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708" w:rsidRPr="001C38A4" w:rsidRDefault="00CA0B3A" w:rsidP="00E23755">
      <w:pPr>
        <w:spacing w:after="0" w:line="360" w:lineRule="auto"/>
        <w:ind w:right="11"/>
        <w:jc w:val="center"/>
        <w:rPr>
          <w:rFonts w:ascii="Times New Roman" w:eastAsia="Times New Roman" w:hAnsi="Times New Roman" w:cs="Times New Roman"/>
          <w:b/>
          <w:sz w:val="40"/>
          <w:szCs w:val="40"/>
          <w:lang w:eastAsia="bg-BG"/>
        </w:rPr>
      </w:pPr>
      <w:r>
        <w:rPr>
          <w:rFonts w:ascii="Times New Roman" w:eastAsia="Times New Roman" w:hAnsi="Times New Roman" w:cs="Times New Roman"/>
          <w:b/>
          <w:sz w:val="40"/>
          <w:szCs w:val="40"/>
          <w:lang w:val="en-US" w:eastAsia="bg-BG"/>
        </w:rPr>
        <w:t xml:space="preserve"> </w:t>
      </w:r>
      <w:r w:rsidR="00E34708" w:rsidRPr="001C38A4">
        <w:rPr>
          <w:rFonts w:ascii="Times New Roman" w:eastAsia="Calibri" w:hAnsi="Times New Roman" w:cs="Times New Roman"/>
          <w:noProof/>
          <w:sz w:val="28"/>
          <w:szCs w:val="28"/>
          <w:lang w:eastAsia="bg-BG"/>
        </w:rPr>
        <w:drawing>
          <wp:inline distT="0" distB="0" distL="0" distR="0" wp14:anchorId="7CA32795" wp14:editId="1A32743F">
            <wp:extent cx="5760720" cy="1514141"/>
            <wp:effectExtent l="0" t="0" r="0" b="0"/>
            <wp:docPr id="10" name="Picture 3" descr="D:\Toni\a.guleva\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oni\a.guleva\лого.jpg"/>
                    <pic:cNvPicPr>
                      <a:picLocks noChangeAspect="1" noChangeArrowheads="1"/>
                    </pic:cNvPicPr>
                  </pic:nvPicPr>
                  <pic:blipFill>
                    <a:blip r:embed="rId8" cstate="print"/>
                    <a:srcRect/>
                    <a:stretch>
                      <a:fillRect/>
                    </a:stretch>
                  </pic:blipFill>
                  <pic:spPr bwMode="auto">
                    <a:xfrm>
                      <a:off x="0" y="0"/>
                      <a:ext cx="5760720" cy="1514141"/>
                    </a:xfrm>
                    <a:prstGeom prst="rect">
                      <a:avLst/>
                    </a:prstGeom>
                    <a:noFill/>
                    <a:ln w="9525">
                      <a:noFill/>
                      <a:miter lim="800000"/>
                      <a:headEnd/>
                      <a:tailEnd/>
                    </a:ln>
                  </pic:spPr>
                </pic:pic>
              </a:graphicData>
            </a:graphic>
          </wp:inline>
        </w:drawing>
      </w:r>
    </w:p>
    <w:p w:rsidR="00E34708" w:rsidRPr="001C38A4" w:rsidRDefault="00E34708" w:rsidP="00E23755">
      <w:pPr>
        <w:spacing w:after="0" w:line="360" w:lineRule="auto"/>
        <w:ind w:right="11"/>
        <w:jc w:val="center"/>
        <w:rPr>
          <w:rFonts w:ascii="Times New Roman" w:eastAsia="Times New Roman" w:hAnsi="Times New Roman" w:cs="Times New Roman"/>
          <w:b/>
          <w:sz w:val="40"/>
          <w:szCs w:val="40"/>
          <w:lang w:eastAsia="bg-BG"/>
        </w:rPr>
      </w:pPr>
    </w:p>
    <w:p w:rsidR="00E34708" w:rsidRPr="001C38A4" w:rsidRDefault="00E34708" w:rsidP="00E23755">
      <w:pPr>
        <w:spacing w:after="0" w:line="360" w:lineRule="auto"/>
        <w:ind w:right="11"/>
        <w:jc w:val="center"/>
        <w:rPr>
          <w:rFonts w:ascii="Times New Roman" w:eastAsia="Times New Roman" w:hAnsi="Times New Roman" w:cs="Times New Roman"/>
          <w:b/>
          <w:sz w:val="40"/>
          <w:szCs w:val="40"/>
          <w:lang w:eastAsia="bg-BG"/>
        </w:rPr>
      </w:pPr>
    </w:p>
    <w:p w:rsidR="00E34708" w:rsidRPr="001C38A4" w:rsidRDefault="00E34708" w:rsidP="00E23755">
      <w:pPr>
        <w:spacing w:after="0" w:line="360" w:lineRule="auto"/>
        <w:ind w:right="11"/>
        <w:jc w:val="center"/>
        <w:rPr>
          <w:rFonts w:ascii="Times New Roman" w:eastAsia="Times New Roman" w:hAnsi="Times New Roman" w:cs="Times New Roman"/>
          <w:b/>
          <w:sz w:val="40"/>
          <w:szCs w:val="40"/>
          <w:lang w:eastAsia="bg-BG"/>
        </w:rPr>
      </w:pPr>
    </w:p>
    <w:p w:rsidR="00E23755" w:rsidRPr="00602876" w:rsidRDefault="00E23755" w:rsidP="00E23755">
      <w:pPr>
        <w:spacing w:after="0" w:line="360" w:lineRule="auto"/>
        <w:ind w:right="11"/>
        <w:jc w:val="center"/>
        <w:rPr>
          <w:rFonts w:ascii="Times New Roman" w:eastAsia="Times New Roman" w:hAnsi="Times New Roman" w:cs="Times New Roman"/>
          <w:b/>
          <w:sz w:val="40"/>
          <w:szCs w:val="40"/>
          <w:lang w:eastAsia="bg-BG"/>
        </w:rPr>
      </w:pPr>
      <w:r w:rsidRPr="00602876">
        <w:rPr>
          <w:rFonts w:ascii="Times New Roman" w:eastAsia="Times New Roman" w:hAnsi="Times New Roman" w:cs="Times New Roman"/>
          <w:b/>
          <w:sz w:val="40"/>
          <w:szCs w:val="40"/>
          <w:lang w:eastAsia="bg-BG"/>
        </w:rPr>
        <w:t xml:space="preserve">ОТЧЕТ </w:t>
      </w:r>
    </w:p>
    <w:p w:rsidR="00E23755" w:rsidRPr="00602876" w:rsidRDefault="00E23755" w:rsidP="00E23755">
      <w:pPr>
        <w:spacing w:after="0" w:line="360" w:lineRule="auto"/>
        <w:ind w:right="11"/>
        <w:jc w:val="center"/>
        <w:rPr>
          <w:rFonts w:ascii="Times New Roman" w:eastAsia="Times New Roman" w:hAnsi="Times New Roman" w:cs="Times New Roman"/>
          <w:b/>
          <w:sz w:val="36"/>
          <w:szCs w:val="36"/>
          <w:lang w:eastAsia="bg-BG"/>
        </w:rPr>
      </w:pPr>
      <w:r w:rsidRPr="00602876">
        <w:rPr>
          <w:rFonts w:ascii="Times New Roman" w:eastAsia="Times New Roman" w:hAnsi="Times New Roman" w:cs="Times New Roman"/>
          <w:b/>
          <w:sz w:val="36"/>
          <w:szCs w:val="36"/>
          <w:lang w:eastAsia="bg-BG"/>
        </w:rPr>
        <w:t xml:space="preserve">ЗА ИЗПЪЛНЕНИЕТО НА ПРОГРАМНИЯ БЮДЖЕТ </w:t>
      </w:r>
    </w:p>
    <w:p w:rsidR="00E23755" w:rsidRPr="00602876" w:rsidRDefault="00E23755" w:rsidP="00E23755">
      <w:pPr>
        <w:spacing w:after="0" w:line="360" w:lineRule="auto"/>
        <w:ind w:right="11"/>
        <w:jc w:val="center"/>
        <w:rPr>
          <w:rFonts w:ascii="Times New Roman" w:eastAsia="Times New Roman" w:hAnsi="Times New Roman" w:cs="Times New Roman"/>
          <w:b/>
          <w:sz w:val="36"/>
          <w:szCs w:val="36"/>
          <w:lang w:eastAsia="bg-BG"/>
        </w:rPr>
      </w:pPr>
      <w:r w:rsidRPr="00602876">
        <w:rPr>
          <w:rFonts w:ascii="Times New Roman" w:eastAsia="Times New Roman" w:hAnsi="Times New Roman" w:cs="Times New Roman"/>
          <w:b/>
          <w:sz w:val="36"/>
          <w:szCs w:val="36"/>
          <w:lang w:eastAsia="bg-BG"/>
        </w:rPr>
        <w:t>НА КОМИСИЯ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w:t>
      </w:r>
    </w:p>
    <w:p w:rsidR="00E23755" w:rsidRPr="00602876" w:rsidRDefault="00E23755" w:rsidP="00E23755">
      <w:pPr>
        <w:spacing w:after="0" w:line="360" w:lineRule="auto"/>
        <w:ind w:right="11"/>
        <w:jc w:val="center"/>
        <w:rPr>
          <w:rFonts w:ascii="Times New Roman" w:eastAsia="Times New Roman" w:hAnsi="Times New Roman" w:cs="Times New Roman"/>
          <w:sz w:val="36"/>
          <w:szCs w:val="36"/>
          <w:lang w:val="en-US" w:eastAsia="pl-PL"/>
        </w:rPr>
      </w:pPr>
      <w:r w:rsidRPr="00602876">
        <w:rPr>
          <w:rFonts w:ascii="Times New Roman" w:eastAsia="Times New Roman" w:hAnsi="Times New Roman" w:cs="Times New Roman"/>
          <w:b/>
          <w:sz w:val="36"/>
          <w:szCs w:val="36"/>
          <w:lang w:val="en-US" w:eastAsia="bg-BG"/>
        </w:rPr>
        <w:t>(</w:t>
      </w:r>
      <w:r w:rsidRPr="00602876">
        <w:rPr>
          <w:rFonts w:ascii="Times New Roman" w:eastAsia="Times New Roman" w:hAnsi="Times New Roman" w:cs="Times New Roman"/>
          <w:b/>
          <w:sz w:val="36"/>
          <w:szCs w:val="36"/>
          <w:lang w:eastAsia="bg-BG"/>
        </w:rPr>
        <w:t>КРДОПБГДСРСБНА</w:t>
      </w:r>
      <w:r w:rsidRPr="00602876">
        <w:rPr>
          <w:rFonts w:ascii="Times New Roman" w:eastAsia="Times New Roman" w:hAnsi="Times New Roman" w:cs="Times New Roman"/>
          <w:b/>
          <w:sz w:val="36"/>
          <w:szCs w:val="36"/>
          <w:lang w:val="en-US" w:eastAsia="bg-BG"/>
        </w:rPr>
        <w:t>)</w:t>
      </w:r>
    </w:p>
    <w:p w:rsidR="00E23755" w:rsidRPr="00602876" w:rsidRDefault="007A71B8" w:rsidP="00E23755">
      <w:pPr>
        <w:tabs>
          <w:tab w:val="left" w:pos="709"/>
        </w:tabs>
        <w:spacing w:after="0"/>
        <w:jc w:val="center"/>
        <w:rPr>
          <w:rFonts w:ascii="Times New Roman" w:eastAsia="Times New Roman" w:hAnsi="Times New Roman" w:cs="Times New Roman"/>
          <w:b/>
          <w:sz w:val="36"/>
          <w:szCs w:val="36"/>
          <w:lang w:eastAsia="bg-BG"/>
        </w:rPr>
      </w:pPr>
      <w:r>
        <w:rPr>
          <w:rFonts w:ascii="Times New Roman" w:eastAsia="Times New Roman" w:hAnsi="Times New Roman" w:cs="Times New Roman"/>
          <w:b/>
          <w:sz w:val="36"/>
          <w:szCs w:val="36"/>
          <w:lang w:eastAsia="bg-BG"/>
        </w:rPr>
        <w:t>ЗА ПОЛУГОДИЕТО НА 2024</w:t>
      </w:r>
      <w:r w:rsidRPr="007A71B8">
        <w:rPr>
          <w:rFonts w:ascii="Times New Roman" w:eastAsia="Times New Roman" w:hAnsi="Times New Roman" w:cs="Times New Roman"/>
          <w:b/>
          <w:sz w:val="36"/>
          <w:szCs w:val="36"/>
          <w:lang w:eastAsia="bg-BG"/>
        </w:rPr>
        <w:t xml:space="preserve"> ГОДИНА</w:t>
      </w:r>
    </w:p>
    <w:p w:rsidR="00E23755" w:rsidRPr="00602876" w:rsidRDefault="00E23755" w:rsidP="00E23755">
      <w:pPr>
        <w:tabs>
          <w:tab w:val="left" w:pos="709"/>
        </w:tabs>
        <w:spacing w:after="0"/>
        <w:rPr>
          <w:rFonts w:ascii="Times New Roman" w:eastAsia="Times New Roman" w:hAnsi="Times New Roman" w:cs="Times New Roman"/>
          <w:b/>
          <w:sz w:val="24"/>
          <w:szCs w:val="24"/>
          <w:lang w:eastAsia="pl-PL"/>
        </w:rPr>
      </w:pPr>
    </w:p>
    <w:p w:rsidR="00E23755" w:rsidRPr="00602876" w:rsidRDefault="00E23755" w:rsidP="00E23755">
      <w:pPr>
        <w:tabs>
          <w:tab w:val="left" w:pos="709"/>
        </w:tabs>
        <w:spacing w:after="0"/>
        <w:rPr>
          <w:rFonts w:ascii="Times New Roman" w:eastAsia="Times New Roman" w:hAnsi="Times New Roman" w:cs="Times New Roman"/>
          <w:b/>
          <w:sz w:val="24"/>
          <w:szCs w:val="24"/>
          <w:lang w:eastAsia="pl-PL"/>
        </w:rPr>
      </w:pPr>
    </w:p>
    <w:p w:rsidR="00E23755" w:rsidRPr="00602876" w:rsidRDefault="00E23755" w:rsidP="00E23755">
      <w:pPr>
        <w:tabs>
          <w:tab w:val="left" w:pos="709"/>
        </w:tabs>
        <w:spacing w:after="0"/>
        <w:rPr>
          <w:rFonts w:ascii="Times New Roman" w:eastAsia="Times New Roman" w:hAnsi="Times New Roman" w:cs="Times New Roman"/>
          <w:b/>
          <w:sz w:val="24"/>
          <w:szCs w:val="24"/>
          <w:lang w:eastAsia="pl-PL"/>
        </w:rPr>
      </w:pPr>
    </w:p>
    <w:p w:rsidR="00E23755" w:rsidRPr="00602876" w:rsidRDefault="00E23755" w:rsidP="00E23755">
      <w:pPr>
        <w:tabs>
          <w:tab w:val="left" w:pos="709"/>
        </w:tabs>
        <w:spacing w:after="0"/>
        <w:rPr>
          <w:rFonts w:ascii="Times New Roman" w:eastAsia="Times New Roman" w:hAnsi="Times New Roman" w:cs="Times New Roman"/>
          <w:b/>
          <w:sz w:val="24"/>
          <w:szCs w:val="24"/>
          <w:lang w:eastAsia="pl-PL"/>
        </w:rPr>
      </w:pPr>
    </w:p>
    <w:p w:rsidR="00E34708" w:rsidRPr="00602876" w:rsidRDefault="00E34708" w:rsidP="00E23755">
      <w:pPr>
        <w:tabs>
          <w:tab w:val="left" w:pos="709"/>
        </w:tabs>
        <w:spacing w:after="0"/>
        <w:rPr>
          <w:rFonts w:ascii="Times New Roman" w:eastAsia="Times New Roman" w:hAnsi="Times New Roman" w:cs="Times New Roman"/>
          <w:b/>
          <w:sz w:val="24"/>
          <w:szCs w:val="24"/>
          <w:lang w:eastAsia="pl-PL"/>
        </w:rPr>
      </w:pPr>
    </w:p>
    <w:p w:rsidR="00D53880" w:rsidRPr="00602876" w:rsidRDefault="00D53880" w:rsidP="00E23755">
      <w:pPr>
        <w:tabs>
          <w:tab w:val="left" w:pos="709"/>
        </w:tabs>
        <w:spacing w:after="0"/>
        <w:rPr>
          <w:rFonts w:ascii="Times New Roman" w:eastAsia="Times New Roman" w:hAnsi="Times New Roman" w:cs="Times New Roman"/>
          <w:b/>
          <w:sz w:val="24"/>
          <w:szCs w:val="24"/>
          <w:lang w:eastAsia="pl-PL"/>
        </w:rPr>
      </w:pPr>
    </w:p>
    <w:p w:rsidR="00E34708" w:rsidRDefault="00E34708" w:rsidP="00E23755">
      <w:pPr>
        <w:tabs>
          <w:tab w:val="left" w:pos="709"/>
        </w:tabs>
        <w:spacing w:after="0"/>
        <w:rPr>
          <w:rFonts w:ascii="Times New Roman" w:eastAsia="Times New Roman" w:hAnsi="Times New Roman" w:cs="Times New Roman"/>
          <w:b/>
          <w:sz w:val="24"/>
          <w:szCs w:val="24"/>
          <w:lang w:val="en-US" w:eastAsia="pl-PL"/>
        </w:rPr>
      </w:pPr>
    </w:p>
    <w:p w:rsidR="0040251F" w:rsidRPr="0040251F" w:rsidRDefault="0040251F" w:rsidP="00E23755">
      <w:pPr>
        <w:tabs>
          <w:tab w:val="left" w:pos="709"/>
        </w:tabs>
        <w:spacing w:after="0"/>
        <w:rPr>
          <w:rFonts w:ascii="Times New Roman" w:eastAsia="Times New Roman" w:hAnsi="Times New Roman" w:cs="Times New Roman"/>
          <w:b/>
          <w:sz w:val="24"/>
          <w:szCs w:val="24"/>
          <w:lang w:val="en-US" w:eastAsia="pl-PL"/>
        </w:rPr>
      </w:pPr>
    </w:p>
    <w:p w:rsidR="00E23755" w:rsidRDefault="00E23755" w:rsidP="00E23755">
      <w:pPr>
        <w:tabs>
          <w:tab w:val="left" w:pos="709"/>
        </w:tabs>
        <w:spacing w:after="0"/>
        <w:rPr>
          <w:rFonts w:ascii="Times New Roman" w:eastAsia="Times New Roman" w:hAnsi="Times New Roman" w:cs="Times New Roman"/>
          <w:b/>
          <w:sz w:val="24"/>
          <w:szCs w:val="24"/>
          <w:lang w:eastAsia="pl-PL"/>
        </w:rPr>
      </w:pPr>
    </w:p>
    <w:p w:rsidR="004812AF" w:rsidRPr="00602876" w:rsidRDefault="004812AF" w:rsidP="00E23755">
      <w:pPr>
        <w:tabs>
          <w:tab w:val="left" w:pos="709"/>
        </w:tabs>
        <w:spacing w:after="0"/>
        <w:rPr>
          <w:rFonts w:ascii="Times New Roman" w:eastAsia="Times New Roman" w:hAnsi="Times New Roman" w:cs="Times New Roman"/>
          <w:b/>
          <w:sz w:val="24"/>
          <w:szCs w:val="24"/>
          <w:lang w:eastAsia="pl-PL"/>
        </w:rPr>
      </w:pPr>
    </w:p>
    <w:p w:rsidR="00E23755" w:rsidRPr="00602876" w:rsidRDefault="00E23755" w:rsidP="00E23755">
      <w:pPr>
        <w:tabs>
          <w:tab w:val="left" w:pos="709"/>
        </w:tabs>
        <w:spacing w:after="0"/>
        <w:rPr>
          <w:rFonts w:ascii="Times New Roman" w:eastAsia="Times New Roman" w:hAnsi="Times New Roman" w:cs="Times New Roman"/>
          <w:b/>
          <w:sz w:val="24"/>
          <w:szCs w:val="24"/>
          <w:lang w:eastAsia="pl-PL"/>
        </w:rPr>
      </w:pPr>
      <w:r w:rsidRPr="00602876">
        <w:rPr>
          <w:rFonts w:ascii="Times New Roman" w:eastAsia="Times New Roman" w:hAnsi="Times New Roman" w:cs="Times New Roman"/>
          <w:b/>
          <w:sz w:val="24"/>
          <w:szCs w:val="24"/>
          <w:lang w:eastAsia="pl-PL"/>
        </w:rPr>
        <w:lastRenderedPageBreak/>
        <w:t>СЪДЪРЖАНИЕ:</w:t>
      </w:r>
    </w:p>
    <w:p w:rsidR="00E23755" w:rsidRPr="00602876" w:rsidRDefault="00E23755" w:rsidP="00E23755">
      <w:pPr>
        <w:tabs>
          <w:tab w:val="left" w:pos="709"/>
        </w:tabs>
        <w:spacing w:after="0"/>
        <w:jc w:val="both"/>
        <w:rPr>
          <w:rFonts w:ascii="Times New Roman" w:eastAsia="Times New Roman" w:hAnsi="Times New Roman" w:cs="Times New Roman"/>
          <w:b/>
          <w:bCs/>
          <w:sz w:val="24"/>
          <w:szCs w:val="24"/>
          <w:lang w:eastAsia="pl-PL"/>
        </w:rPr>
      </w:pPr>
    </w:p>
    <w:p w:rsidR="00E23755" w:rsidRPr="005A715A" w:rsidRDefault="00E23755" w:rsidP="00E23755">
      <w:pPr>
        <w:keepNext/>
        <w:numPr>
          <w:ilvl w:val="0"/>
          <w:numId w:val="1"/>
        </w:numPr>
        <w:tabs>
          <w:tab w:val="num" w:pos="180"/>
          <w:tab w:val="left" w:pos="567"/>
        </w:tabs>
        <w:snapToGrid w:val="0"/>
        <w:spacing w:after="0"/>
        <w:jc w:val="both"/>
        <w:outlineLvl w:val="0"/>
        <w:rPr>
          <w:rFonts w:ascii="Times New Roman" w:eastAsia="Times New Roman" w:hAnsi="Times New Roman" w:cs="Times New Roman"/>
          <w:caps/>
          <w:sz w:val="24"/>
          <w:szCs w:val="24"/>
          <w:lang w:eastAsia="bg-BG"/>
        </w:rPr>
      </w:pPr>
      <w:r w:rsidRPr="00602876">
        <w:rPr>
          <w:rFonts w:ascii="Times New Roman" w:eastAsia="Times New Roman" w:hAnsi="Times New Roman" w:cs="Times New Roman"/>
          <w:caps/>
          <w:sz w:val="24"/>
          <w:szCs w:val="24"/>
          <w:lang w:eastAsia="bg-BG"/>
        </w:rPr>
        <w:t xml:space="preserve">  </w:t>
      </w:r>
      <w:r w:rsidRPr="005A715A">
        <w:rPr>
          <w:rFonts w:ascii="Times New Roman" w:eastAsia="Times New Roman" w:hAnsi="Times New Roman" w:cs="Times New Roman"/>
          <w:caps/>
          <w:sz w:val="24"/>
          <w:szCs w:val="24"/>
          <w:lang w:eastAsia="bg-BG"/>
        </w:rPr>
        <w:t>ОТЧЕТ НА ОСНОВНИТЕ ПАРАМЕТРИ НА БЮДЖЕТА .................................стр.5</w:t>
      </w:r>
    </w:p>
    <w:p w:rsidR="00E23755" w:rsidRPr="005A715A" w:rsidRDefault="00E23755" w:rsidP="00E23755">
      <w:pPr>
        <w:keepNext/>
        <w:tabs>
          <w:tab w:val="left" w:pos="567"/>
        </w:tabs>
        <w:snapToGrid w:val="0"/>
        <w:spacing w:after="0"/>
        <w:ind w:left="142"/>
        <w:jc w:val="both"/>
        <w:outlineLvl w:val="0"/>
        <w:rPr>
          <w:rFonts w:ascii="Times New Roman" w:eastAsia="Times New Roman" w:hAnsi="Times New Roman" w:cs="Times New Roman"/>
          <w:caps/>
          <w:sz w:val="24"/>
          <w:szCs w:val="24"/>
          <w:lang w:eastAsia="bg-BG"/>
        </w:rPr>
      </w:pPr>
    </w:p>
    <w:p w:rsidR="00E23755" w:rsidRPr="005A715A" w:rsidRDefault="00E23755" w:rsidP="00E23755">
      <w:pPr>
        <w:keepNext/>
        <w:tabs>
          <w:tab w:val="left" w:pos="567"/>
        </w:tabs>
        <w:snapToGrid w:val="0"/>
        <w:spacing w:after="0"/>
        <w:ind w:left="142"/>
        <w:jc w:val="both"/>
        <w:outlineLvl w:val="0"/>
        <w:rPr>
          <w:rFonts w:ascii="Times New Roman" w:eastAsia="Times New Roman" w:hAnsi="Times New Roman" w:cs="Times New Roman"/>
          <w:caps/>
          <w:sz w:val="24"/>
          <w:szCs w:val="24"/>
          <w:lang w:eastAsia="bg-BG"/>
        </w:rPr>
      </w:pPr>
      <w:r w:rsidRPr="005A715A">
        <w:rPr>
          <w:rFonts w:ascii="Times New Roman" w:eastAsia="Times New Roman" w:hAnsi="Times New Roman" w:cs="Times New Roman"/>
          <w:caps/>
          <w:sz w:val="24"/>
          <w:szCs w:val="24"/>
          <w:lang w:eastAsia="bg-BG"/>
        </w:rPr>
        <w:t>оПИСАНИЕ НА ПРИХОДИТЕ ................................................................................. сТР.5</w:t>
      </w:r>
    </w:p>
    <w:p w:rsidR="00E23755" w:rsidRPr="005A715A" w:rsidRDefault="00E23755" w:rsidP="00E23755">
      <w:pPr>
        <w:keepNext/>
        <w:tabs>
          <w:tab w:val="left" w:pos="567"/>
        </w:tabs>
        <w:snapToGrid w:val="0"/>
        <w:spacing w:after="0"/>
        <w:ind w:left="142"/>
        <w:jc w:val="both"/>
        <w:outlineLvl w:val="0"/>
        <w:rPr>
          <w:rFonts w:ascii="Times New Roman" w:eastAsia="Times New Roman" w:hAnsi="Times New Roman" w:cs="Times New Roman"/>
          <w:caps/>
          <w:sz w:val="24"/>
          <w:szCs w:val="24"/>
          <w:lang w:eastAsia="bg-BG"/>
        </w:rPr>
      </w:pPr>
    </w:p>
    <w:p w:rsidR="00E23755" w:rsidRPr="005A715A" w:rsidRDefault="00E23755" w:rsidP="00E23755">
      <w:pPr>
        <w:keepNext/>
        <w:tabs>
          <w:tab w:val="left" w:pos="567"/>
        </w:tabs>
        <w:snapToGrid w:val="0"/>
        <w:spacing w:after="0"/>
        <w:ind w:left="142"/>
        <w:jc w:val="both"/>
        <w:outlineLvl w:val="0"/>
        <w:rPr>
          <w:rFonts w:ascii="Times New Roman" w:eastAsia="Times New Roman" w:hAnsi="Times New Roman" w:cs="Times New Roman"/>
          <w:caps/>
          <w:sz w:val="24"/>
          <w:szCs w:val="24"/>
          <w:lang w:eastAsia="bg-BG"/>
        </w:rPr>
      </w:pPr>
      <w:r w:rsidRPr="005A715A">
        <w:rPr>
          <w:rFonts w:ascii="Times New Roman" w:eastAsia="Times New Roman" w:hAnsi="Times New Roman" w:cs="Times New Roman"/>
          <w:caps/>
          <w:sz w:val="24"/>
          <w:szCs w:val="24"/>
          <w:lang w:eastAsia="bg-BG"/>
        </w:rPr>
        <w:t>оПИСАНИЕ НА РАЗХОДИТЕ .................................................................................. сТР.</w:t>
      </w:r>
      <w:r w:rsidR="001F0F0E" w:rsidRPr="005A715A">
        <w:rPr>
          <w:rFonts w:ascii="Times New Roman" w:eastAsia="Times New Roman" w:hAnsi="Times New Roman" w:cs="Times New Roman"/>
          <w:caps/>
          <w:sz w:val="24"/>
          <w:szCs w:val="24"/>
          <w:lang w:eastAsia="bg-BG"/>
        </w:rPr>
        <w:t>6</w:t>
      </w:r>
    </w:p>
    <w:p w:rsidR="00E23755" w:rsidRPr="005A715A" w:rsidRDefault="00E23755" w:rsidP="00E23755">
      <w:pPr>
        <w:keepNext/>
        <w:tabs>
          <w:tab w:val="left" w:pos="567"/>
        </w:tabs>
        <w:snapToGrid w:val="0"/>
        <w:spacing w:after="0"/>
        <w:ind w:left="142"/>
        <w:jc w:val="both"/>
        <w:outlineLvl w:val="0"/>
        <w:rPr>
          <w:rFonts w:ascii="Times New Roman" w:eastAsia="Times New Roman" w:hAnsi="Times New Roman" w:cs="Times New Roman"/>
          <w:caps/>
          <w:sz w:val="24"/>
          <w:szCs w:val="24"/>
          <w:lang w:eastAsia="bg-BG"/>
        </w:rPr>
      </w:pPr>
    </w:p>
    <w:p w:rsidR="00431F0C" w:rsidRPr="005A715A" w:rsidRDefault="00431F0C" w:rsidP="00431F0C">
      <w:pPr>
        <w:keepNext/>
        <w:numPr>
          <w:ilvl w:val="0"/>
          <w:numId w:val="1"/>
        </w:numPr>
        <w:tabs>
          <w:tab w:val="left" w:pos="567"/>
        </w:tabs>
        <w:snapToGrid w:val="0"/>
        <w:spacing w:after="0"/>
        <w:outlineLvl w:val="0"/>
        <w:rPr>
          <w:rFonts w:ascii="Times New Roman" w:eastAsia="Times New Roman" w:hAnsi="Times New Roman" w:cs="Times New Roman"/>
          <w:caps/>
          <w:sz w:val="24"/>
          <w:szCs w:val="24"/>
          <w:lang w:eastAsia="bg-BG"/>
        </w:rPr>
      </w:pPr>
      <w:r w:rsidRPr="005A715A">
        <w:rPr>
          <w:rFonts w:ascii="Times New Roman" w:eastAsia="Times New Roman" w:hAnsi="Times New Roman" w:cs="Times New Roman"/>
          <w:caps/>
          <w:sz w:val="24"/>
          <w:szCs w:val="24"/>
          <w:lang w:eastAsia="bg-BG"/>
        </w:rPr>
        <w:t xml:space="preserve">ПРЕГЛЕД НА НАСТЪПИЛИТЕ ПРЕЗ ОТЧЕТНИЯ ПЕРИОД ПРОМЕНИ НА ПОКАЗАТЕЛИТЕ ПО БЮДЖЕТА НА КРДОПБГДСРСБНА............................стр. </w:t>
      </w:r>
      <w:r w:rsidRPr="005A715A">
        <w:rPr>
          <w:rFonts w:ascii="Times New Roman" w:eastAsia="Times New Roman" w:hAnsi="Times New Roman" w:cs="Times New Roman"/>
          <w:caps/>
          <w:sz w:val="24"/>
          <w:szCs w:val="24"/>
          <w:lang w:val="en-US" w:eastAsia="bg-BG"/>
        </w:rPr>
        <w:t>1</w:t>
      </w:r>
      <w:r w:rsidR="00602876" w:rsidRPr="005A715A">
        <w:rPr>
          <w:rFonts w:ascii="Times New Roman" w:eastAsia="Times New Roman" w:hAnsi="Times New Roman" w:cs="Times New Roman"/>
          <w:caps/>
          <w:sz w:val="24"/>
          <w:szCs w:val="24"/>
          <w:lang w:eastAsia="bg-BG"/>
        </w:rPr>
        <w:t>0</w:t>
      </w:r>
    </w:p>
    <w:p w:rsidR="00431F0C" w:rsidRPr="005A715A" w:rsidRDefault="00431F0C" w:rsidP="00431F0C">
      <w:pPr>
        <w:keepNext/>
        <w:tabs>
          <w:tab w:val="left" w:pos="567"/>
        </w:tabs>
        <w:snapToGrid w:val="0"/>
        <w:spacing w:after="0"/>
        <w:ind w:left="142"/>
        <w:jc w:val="both"/>
        <w:outlineLvl w:val="0"/>
        <w:rPr>
          <w:rFonts w:ascii="Times New Roman" w:eastAsia="Times New Roman" w:hAnsi="Times New Roman" w:cs="Times New Roman"/>
          <w:caps/>
          <w:sz w:val="24"/>
          <w:szCs w:val="24"/>
          <w:lang w:eastAsia="bg-BG"/>
        </w:rPr>
      </w:pPr>
    </w:p>
    <w:p w:rsidR="00431F0C" w:rsidRPr="005A715A" w:rsidRDefault="00431F0C" w:rsidP="00431F0C">
      <w:pPr>
        <w:keepNext/>
        <w:tabs>
          <w:tab w:val="left" w:pos="567"/>
        </w:tabs>
        <w:snapToGrid w:val="0"/>
        <w:spacing w:after="0"/>
        <w:ind w:left="142"/>
        <w:jc w:val="both"/>
        <w:outlineLvl w:val="0"/>
        <w:rPr>
          <w:rFonts w:ascii="Times New Roman" w:eastAsia="Times New Roman" w:hAnsi="Times New Roman" w:cs="Times New Roman"/>
          <w:caps/>
          <w:sz w:val="24"/>
          <w:szCs w:val="24"/>
          <w:lang w:eastAsia="bg-BG"/>
        </w:rPr>
      </w:pPr>
      <w:r w:rsidRPr="005A715A">
        <w:rPr>
          <w:rFonts w:ascii="Times New Roman" w:eastAsia="Times New Roman" w:hAnsi="Times New Roman" w:cs="Times New Roman"/>
          <w:caps/>
          <w:sz w:val="24"/>
          <w:szCs w:val="24"/>
          <w:lang w:eastAsia="bg-BG"/>
        </w:rPr>
        <w:t>СТРУКТУРА НА КРДОПБГДСРСБНА КЪМ 3</w:t>
      </w:r>
      <w:r w:rsidR="00602876" w:rsidRPr="005A715A">
        <w:rPr>
          <w:rFonts w:ascii="Times New Roman" w:eastAsia="Times New Roman" w:hAnsi="Times New Roman" w:cs="Times New Roman"/>
          <w:caps/>
          <w:sz w:val="24"/>
          <w:szCs w:val="24"/>
          <w:lang w:eastAsia="bg-BG"/>
        </w:rPr>
        <w:t>0</w:t>
      </w:r>
      <w:r w:rsidRPr="005A715A">
        <w:rPr>
          <w:rFonts w:ascii="Times New Roman" w:eastAsia="Times New Roman" w:hAnsi="Times New Roman" w:cs="Times New Roman"/>
          <w:caps/>
          <w:sz w:val="24"/>
          <w:szCs w:val="24"/>
          <w:lang w:eastAsia="bg-BG"/>
        </w:rPr>
        <w:t>.</w:t>
      </w:r>
      <w:r w:rsidR="00602876" w:rsidRPr="005A715A">
        <w:rPr>
          <w:rFonts w:ascii="Times New Roman" w:eastAsia="Times New Roman" w:hAnsi="Times New Roman" w:cs="Times New Roman"/>
          <w:caps/>
          <w:sz w:val="24"/>
          <w:szCs w:val="24"/>
          <w:lang w:eastAsia="bg-BG"/>
        </w:rPr>
        <w:t>06</w:t>
      </w:r>
      <w:r w:rsidRPr="005A715A">
        <w:rPr>
          <w:rFonts w:ascii="Times New Roman" w:eastAsia="Times New Roman" w:hAnsi="Times New Roman" w:cs="Times New Roman"/>
          <w:caps/>
          <w:sz w:val="24"/>
          <w:szCs w:val="24"/>
          <w:lang w:eastAsia="bg-BG"/>
        </w:rPr>
        <w:t>.202</w:t>
      </w:r>
      <w:r w:rsidR="00355584" w:rsidRPr="005A715A">
        <w:rPr>
          <w:rFonts w:ascii="Times New Roman" w:eastAsia="Times New Roman" w:hAnsi="Times New Roman" w:cs="Times New Roman"/>
          <w:caps/>
          <w:sz w:val="24"/>
          <w:szCs w:val="24"/>
          <w:lang w:eastAsia="bg-BG"/>
        </w:rPr>
        <w:t>4</w:t>
      </w:r>
      <w:r w:rsidR="00355584" w:rsidRPr="005A715A">
        <w:rPr>
          <w:rFonts w:ascii="Times New Roman" w:eastAsia="Times New Roman" w:hAnsi="Times New Roman" w:cs="Times New Roman"/>
          <w:caps/>
          <w:sz w:val="24"/>
          <w:szCs w:val="24"/>
          <w:lang w:val="en-US" w:eastAsia="bg-BG"/>
        </w:rPr>
        <w:t xml:space="preserve"> </w:t>
      </w:r>
      <w:r w:rsidR="00355584" w:rsidRPr="005A715A">
        <w:rPr>
          <w:rFonts w:ascii="Times New Roman" w:eastAsia="Times New Roman" w:hAnsi="Times New Roman" w:cs="Times New Roman"/>
          <w:caps/>
          <w:sz w:val="24"/>
          <w:szCs w:val="24"/>
          <w:lang w:eastAsia="bg-BG"/>
        </w:rPr>
        <w:t>г</w:t>
      </w:r>
      <w:r w:rsidRPr="005A715A">
        <w:rPr>
          <w:rFonts w:ascii="Times New Roman" w:eastAsia="Times New Roman" w:hAnsi="Times New Roman" w:cs="Times New Roman"/>
          <w:caps/>
          <w:sz w:val="24"/>
          <w:szCs w:val="24"/>
          <w:lang w:eastAsia="bg-BG"/>
        </w:rPr>
        <w:t>................................... сТР.1</w:t>
      </w:r>
      <w:r w:rsidR="00602876" w:rsidRPr="005A715A">
        <w:rPr>
          <w:rFonts w:ascii="Times New Roman" w:eastAsia="Times New Roman" w:hAnsi="Times New Roman" w:cs="Times New Roman"/>
          <w:caps/>
          <w:sz w:val="24"/>
          <w:szCs w:val="24"/>
          <w:lang w:eastAsia="bg-BG"/>
        </w:rPr>
        <w:t>1</w:t>
      </w:r>
    </w:p>
    <w:p w:rsidR="00431F0C" w:rsidRPr="005A715A" w:rsidRDefault="00431F0C" w:rsidP="00431F0C">
      <w:pPr>
        <w:keepNext/>
        <w:tabs>
          <w:tab w:val="left" w:pos="567"/>
        </w:tabs>
        <w:snapToGrid w:val="0"/>
        <w:spacing w:after="0"/>
        <w:ind w:left="322"/>
        <w:outlineLvl w:val="0"/>
        <w:rPr>
          <w:rFonts w:ascii="Times New Roman" w:eastAsia="Times New Roman" w:hAnsi="Times New Roman" w:cs="Times New Roman"/>
          <w:caps/>
          <w:sz w:val="24"/>
          <w:szCs w:val="24"/>
          <w:lang w:eastAsia="bg-BG"/>
        </w:rPr>
      </w:pPr>
    </w:p>
    <w:p w:rsidR="00E23755" w:rsidRPr="005A715A" w:rsidRDefault="00E23755" w:rsidP="00E23755">
      <w:pPr>
        <w:keepNext/>
        <w:numPr>
          <w:ilvl w:val="0"/>
          <w:numId w:val="1"/>
        </w:numPr>
        <w:tabs>
          <w:tab w:val="left" w:pos="567"/>
        </w:tabs>
        <w:snapToGrid w:val="0"/>
        <w:spacing w:after="0"/>
        <w:jc w:val="both"/>
        <w:outlineLvl w:val="0"/>
        <w:rPr>
          <w:rFonts w:ascii="Times New Roman" w:eastAsia="Times New Roman" w:hAnsi="Times New Roman" w:cs="Times New Roman"/>
          <w:caps/>
          <w:sz w:val="24"/>
          <w:szCs w:val="24"/>
          <w:lang w:eastAsia="bg-BG"/>
        </w:rPr>
      </w:pPr>
      <w:r w:rsidRPr="005A715A">
        <w:rPr>
          <w:rFonts w:ascii="Times New Roman" w:eastAsia="Times New Roman" w:hAnsi="Times New Roman" w:cs="Times New Roman"/>
          <w:caps/>
          <w:sz w:val="24"/>
          <w:szCs w:val="24"/>
          <w:lang w:eastAsia="bg-BG"/>
        </w:rPr>
        <w:t>ПРЕГЛЕД НА НАСТЪПИЛИТЕ ПРЕ ОТЧЕТНИЯ ПЕРИОД ПРОМЕНИ В ОРГАНИЗАЦИОННАТА СТРУКТУРА.................................................................стр.</w:t>
      </w:r>
      <w:r w:rsidRPr="005A715A">
        <w:rPr>
          <w:rFonts w:ascii="Times New Roman" w:eastAsia="Times New Roman" w:hAnsi="Times New Roman" w:cs="Times New Roman"/>
          <w:caps/>
          <w:sz w:val="24"/>
          <w:szCs w:val="24"/>
          <w:lang w:val="en-US" w:eastAsia="bg-BG"/>
        </w:rPr>
        <w:t>1</w:t>
      </w:r>
      <w:r w:rsidR="00602876" w:rsidRPr="005A715A">
        <w:rPr>
          <w:rFonts w:ascii="Times New Roman" w:eastAsia="Times New Roman" w:hAnsi="Times New Roman" w:cs="Times New Roman"/>
          <w:caps/>
          <w:sz w:val="24"/>
          <w:szCs w:val="24"/>
          <w:lang w:eastAsia="bg-BG"/>
        </w:rPr>
        <w:t>2</w:t>
      </w:r>
    </w:p>
    <w:p w:rsidR="00E23755" w:rsidRPr="005A715A" w:rsidRDefault="00E23755" w:rsidP="00E23755">
      <w:pPr>
        <w:keepNext/>
        <w:tabs>
          <w:tab w:val="left" w:pos="567"/>
        </w:tabs>
        <w:snapToGrid w:val="0"/>
        <w:spacing w:after="0"/>
        <w:ind w:left="322"/>
        <w:jc w:val="both"/>
        <w:outlineLvl w:val="0"/>
        <w:rPr>
          <w:rFonts w:ascii="Times New Roman" w:eastAsia="Times New Roman" w:hAnsi="Times New Roman" w:cs="Times New Roman"/>
          <w:caps/>
          <w:sz w:val="24"/>
          <w:szCs w:val="24"/>
          <w:lang w:eastAsia="bg-BG"/>
        </w:rPr>
      </w:pPr>
    </w:p>
    <w:p w:rsidR="00E23755" w:rsidRPr="005A715A" w:rsidRDefault="00E23755" w:rsidP="00E23755">
      <w:pPr>
        <w:keepNext/>
        <w:numPr>
          <w:ilvl w:val="0"/>
          <w:numId w:val="1"/>
        </w:numPr>
        <w:tabs>
          <w:tab w:val="left" w:pos="567"/>
        </w:tabs>
        <w:snapToGrid w:val="0"/>
        <w:spacing w:after="0"/>
        <w:outlineLvl w:val="0"/>
        <w:rPr>
          <w:rFonts w:ascii="Times New Roman" w:eastAsia="Times New Roman" w:hAnsi="Times New Roman" w:cs="Times New Roman"/>
          <w:caps/>
          <w:sz w:val="24"/>
          <w:szCs w:val="24"/>
          <w:lang w:eastAsia="bg-BG"/>
        </w:rPr>
      </w:pPr>
      <w:r w:rsidRPr="005A715A">
        <w:rPr>
          <w:rFonts w:ascii="Times New Roman" w:eastAsia="Times New Roman" w:hAnsi="Times New Roman" w:cs="Times New Roman"/>
          <w:caps/>
          <w:sz w:val="24"/>
          <w:szCs w:val="24"/>
          <w:lang w:eastAsia="bg-BG"/>
        </w:rPr>
        <w:t>ПРЕГЛЕД НА Функционална област „АРХИВ НА ДЪРЖАВНА СИГУРНОСТ И РАЗУЗНАВАТЕЛНИТЕ СЛУЖБИ НА БЪЛГАРСКАТА НАРОДНА АРМИЯ</w:t>
      </w:r>
      <w:r w:rsidRPr="005A715A">
        <w:rPr>
          <w:rFonts w:ascii="Times New Roman" w:eastAsia="Times New Roman" w:hAnsi="Times New Roman" w:cs="Times New Roman"/>
          <w:sz w:val="24"/>
          <w:szCs w:val="24"/>
          <w:lang w:eastAsia="bg-BG"/>
        </w:rPr>
        <w:t xml:space="preserve">“ </w:t>
      </w:r>
      <w:r w:rsidRPr="005A715A">
        <w:rPr>
          <w:rFonts w:ascii="Times New Roman" w:eastAsia="Times New Roman" w:hAnsi="Times New Roman" w:cs="Times New Roman"/>
          <w:caps/>
          <w:sz w:val="24"/>
          <w:szCs w:val="24"/>
          <w:lang w:eastAsia="bg-BG"/>
        </w:rPr>
        <w:t>НА КРДОПБГДСРСБНА</w:t>
      </w:r>
      <w:r w:rsidR="00431F0C" w:rsidRPr="005A715A">
        <w:rPr>
          <w:rFonts w:ascii="Times New Roman" w:eastAsia="Times New Roman" w:hAnsi="Times New Roman" w:cs="Times New Roman"/>
          <w:caps/>
          <w:sz w:val="24"/>
          <w:szCs w:val="24"/>
          <w:lang w:eastAsia="bg-BG"/>
        </w:rPr>
        <w:t>…………………………………</w:t>
      </w:r>
      <w:r w:rsidRPr="005A715A">
        <w:rPr>
          <w:rFonts w:ascii="Times New Roman" w:eastAsia="Times New Roman" w:hAnsi="Times New Roman" w:cs="Times New Roman"/>
          <w:caps/>
          <w:sz w:val="24"/>
          <w:szCs w:val="24"/>
          <w:lang w:eastAsia="bg-BG"/>
        </w:rPr>
        <w:t>...................</w:t>
      </w:r>
      <w:r w:rsidRPr="005A715A">
        <w:rPr>
          <w:rFonts w:ascii="Times New Roman" w:eastAsia="Times New Roman" w:hAnsi="Times New Roman" w:cs="Times New Roman"/>
          <w:caps/>
          <w:sz w:val="24"/>
          <w:szCs w:val="24"/>
          <w:lang w:val="en-US" w:eastAsia="bg-BG"/>
        </w:rPr>
        <w:t xml:space="preserve"> </w:t>
      </w:r>
      <w:r w:rsidRPr="005A715A">
        <w:rPr>
          <w:rFonts w:ascii="Times New Roman" w:eastAsia="Times New Roman" w:hAnsi="Times New Roman" w:cs="Times New Roman"/>
          <w:caps/>
          <w:sz w:val="24"/>
          <w:szCs w:val="24"/>
          <w:lang w:eastAsia="bg-BG"/>
        </w:rPr>
        <w:t xml:space="preserve">Стр. </w:t>
      </w:r>
      <w:r w:rsidRPr="005A715A">
        <w:rPr>
          <w:rFonts w:ascii="Times New Roman" w:eastAsia="Times New Roman" w:hAnsi="Times New Roman" w:cs="Times New Roman"/>
          <w:caps/>
          <w:sz w:val="24"/>
          <w:szCs w:val="24"/>
          <w:lang w:val="en-US" w:eastAsia="bg-BG"/>
        </w:rPr>
        <w:t>1</w:t>
      </w:r>
      <w:r w:rsidR="00602876" w:rsidRPr="005A715A">
        <w:rPr>
          <w:rFonts w:ascii="Times New Roman" w:eastAsia="Times New Roman" w:hAnsi="Times New Roman" w:cs="Times New Roman"/>
          <w:caps/>
          <w:sz w:val="24"/>
          <w:szCs w:val="24"/>
          <w:lang w:eastAsia="bg-BG"/>
        </w:rPr>
        <w:t>2</w:t>
      </w:r>
    </w:p>
    <w:p w:rsidR="00E23755" w:rsidRPr="005A715A" w:rsidRDefault="00E23755" w:rsidP="00E23755">
      <w:pPr>
        <w:ind w:left="142"/>
        <w:rPr>
          <w:rFonts w:ascii="Times New Roman" w:eastAsia="Times New Roman" w:hAnsi="Times New Roman" w:cs="Times New Roman"/>
          <w:caps/>
          <w:sz w:val="2"/>
          <w:szCs w:val="2"/>
          <w:lang w:eastAsia="bg-BG"/>
        </w:rPr>
      </w:pPr>
    </w:p>
    <w:p w:rsidR="00E23755" w:rsidRPr="005A715A" w:rsidRDefault="00E23755" w:rsidP="00E23755">
      <w:pPr>
        <w:ind w:left="142"/>
        <w:rPr>
          <w:rFonts w:ascii="Times New Roman" w:eastAsia="Times New Roman" w:hAnsi="Times New Roman" w:cs="Times New Roman"/>
          <w:caps/>
          <w:sz w:val="24"/>
          <w:szCs w:val="24"/>
          <w:lang w:eastAsia="bg-BG"/>
        </w:rPr>
      </w:pPr>
      <w:r w:rsidRPr="005A715A">
        <w:rPr>
          <w:rFonts w:ascii="Times New Roman" w:eastAsia="Times New Roman" w:hAnsi="Times New Roman" w:cs="Times New Roman"/>
          <w:caps/>
          <w:sz w:val="24"/>
          <w:szCs w:val="24"/>
          <w:lang w:eastAsia="bg-BG"/>
        </w:rPr>
        <w:t>опИСАНИЕ НА СТЕПЕНТА НА ИЗПЪЛНЕНИЕ НА ЗАЛОЖЕНИТЕ СТРАТЕГИЧЕСКИ И ОПЕРАТИВНИ ЦЕЛИ, ДОПРИНАСЯЩИ ЗА НЕЙНОТО ПОСТИГАНЕ .............................................................................................................. сТР.1</w:t>
      </w:r>
      <w:r w:rsidR="00602876" w:rsidRPr="005A715A">
        <w:rPr>
          <w:rFonts w:ascii="Times New Roman" w:eastAsia="Times New Roman" w:hAnsi="Times New Roman" w:cs="Times New Roman"/>
          <w:caps/>
          <w:sz w:val="24"/>
          <w:szCs w:val="24"/>
          <w:lang w:eastAsia="bg-BG"/>
        </w:rPr>
        <w:t>2</w:t>
      </w:r>
    </w:p>
    <w:p w:rsidR="00E23755" w:rsidRPr="005A715A" w:rsidRDefault="00E23755" w:rsidP="00E23755">
      <w:pPr>
        <w:ind w:left="142"/>
        <w:rPr>
          <w:rFonts w:ascii="Times New Roman" w:eastAsia="Times New Roman" w:hAnsi="Times New Roman" w:cs="Times New Roman"/>
          <w:caps/>
          <w:sz w:val="24"/>
          <w:szCs w:val="24"/>
          <w:lang w:eastAsia="bg-BG"/>
        </w:rPr>
      </w:pPr>
      <w:r w:rsidRPr="005A715A">
        <w:rPr>
          <w:rFonts w:ascii="Times New Roman" w:eastAsia="Times New Roman" w:hAnsi="Times New Roman" w:cs="Times New Roman"/>
          <w:caps/>
          <w:sz w:val="24"/>
          <w:szCs w:val="24"/>
          <w:lang w:eastAsia="bg-BG"/>
        </w:rPr>
        <w:t>опИСАНИЕ НА СТЕПЕНТА НА ДОСТИГАНЕ НАОЧАКВАНАТА ПОЛЗА/ЕФЕКТ ЗА ОБЩЕСТВОТО И РЕЗУЛТАТИ, ОТНОСИМИ КЪМ СЪОТВЕТНАТА ФУНКЦИОНАЛНА ОБЛАСТ.................................................................................... сТР.1</w:t>
      </w:r>
      <w:r w:rsidR="00602876" w:rsidRPr="005A715A">
        <w:rPr>
          <w:rFonts w:ascii="Times New Roman" w:eastAsia="Times New Roman" w:hAnsi="Times New Roman" w:cs="Times New Roman"/>
          <w:caps/>
          <w:sz w:val="24"/>
          <w:szCs w:val="24"/>
          <w:lang w:eastAsia="bg-BG"/>
        </w:rPr>
        <w:t>3</w:t>
      </w:r>
    </w:p>
    <w:p w:rsidR="00E23755" w:rsidRPr="005A715A" w:rsidRDefault="00E23755" w:rsidP="00E23755">
      <w:pPr>
        <w:ind w:left="142"/>
        <w:rPr>
          <w:rFonts w:ascii="Times New Roman" w:eastAsia="Times New Roman" w:hAnsi="Times New Roman" w:cs="Times New Roman"/>
          <w:caps/>
          <w:sz w:val="24"/>
          <w:szCs w:val="24"/>
          <w:lang w:eastAsia="bg-BG"/>
        </w:rPr>
      </w:pPr>
      <w:r w:rsidRPr="005A715A">
        <w:rPr>
          <w:rFonts w:ascii="Times New Roman" w:eastAsia="Times New Roman" w:hAnsi="Times New Roman" w:cs="Times New Roman"/>
          <w:caps/>
          <w:sz w:val="24"/>
          <w:szCs w:val="24"/>
          <w:lang w:eastAsia="bg-BG"/>
        </w:rPr>
        <w:t>ДРУГИ ИНСТИТУЦИИ, ДОПРИНЕСЛИ ЗА ПОСТИГАНЕТО НА ПОЛЗАТА/ЕФЕКТА .................................................................................................. сТР.1</w:t>
      </w:r>
      <w:r w:rsidR="00602876" w:rsidRPr="005A715A">
        <w:rPr>
          <w:rFonts w:ascii="Times New Roman" w:eastAsia="Times New Roman" w:hAnsi="Times New Roman" w:cs="Times New Roman"/>
          <w:caps/>
          <w:sz w:val="24"/>
          <w:szCs w:val="24"/>
          <w:lang w:eastAsia="bg-BG"/>
        </w:rPr>
        <w:t>4</w:t>
      </w:r>
    </w:p>
    <w:p w:rsidR="00E23755" w:rsidRPr="005A715A" w:rsidRDefault="00E23755" w:rsidP="00E23755">
      <w:pPr>
        <w:ind w:left="142"/>
        <w:rPr>
          <w:rFonts w:ascii="Times New Roman" w:eastAsia="Times New Roman" w:hAnsi="Times New Roman" w:cs="Times New Roman"/>
          <w:caps/>
          <w:sz w:val="24"/>
          <w:szCs w:val="24"/>
          <w:lang w:eastAsia="bg-BG"/>
        </w:rPr>
      </w:pPr>
      <w:r w:rsidRPr="005A715A">
        <w:rPr>
          <w:rFonts w:ascii="Times New Roman" w:eastAsia="Times New Roman" w:hAnsi="Times New Roman" w:cs="Times New Roman"/>
          <w:caps/>
          <w:sz w:val="24"/>
          <w:szCs w:val="24"/>
          <w:lang w:eastAsia="bg-BG"/>
        </w:rPr>
        <w:t>ОТГОВОРНОСТ ЗА ИЗПЪЛНЕНИЕ НА ЦЕЛИТЕ В СЪОТВЕТНАТА ФУНКЦИОНАЛНА ОБЛАСТ...........................................................</w:t>
      </w:r>
      <w:r w:rsidR="00504DDA" w:rsidRPr="005A715A">
        <w:rPr>
          <w:rFonts w:ascii="Times New Roman" w:eastAsia="Times New Roman" w:hAnsi="Times New Roman" w:cs="Times New Roman"/>
          <w:caps/>
          <w:sz w:val="24"/>
          <w:szCs w:val="24"/>
          <w:lang w:eastAsia="bg-BG"/>
        </w:rPr>
        <w:t>......................... сТР.1</w:t>
      </w:r>
      <w:r w:rsidR="00602876" w:rsidRPr="005A715A">
        <w:rPr>
          <w:rFonts w:ascii="Times New Roman" w:eastAsia="Times New Roman" w:hAnsi="Times New Roman" w:cs="Times New Roman"/>
          <w:caps/>
          <w:sz w:val="24"/>
          <w:szCs w:val="24"/>
          <w:lang w:eastAsia="bg-BG"/>
        </w:rPr>
        <w:t>5</w:t>
      </w:r>
    </w:p>
    <w:p w:rsidR="00E23755" w:rsidRPr="005A715A" w:rsidRDefault="00E23755" w:rsidP="00E23755">
      <w:pPr>
        <w:ind w:left="142"/>
        <w:rPr>
          <w:rFonts w:ascii="Times New Roman" w:eastAsia="Times New Roman" w:hAnsi="Times New Roman" w:cs="Times New Roman"/>
          <w:caps/>
          <w:sz w:val="24"/>
          <w:szCs w:val="24"/>
          <w:lang w:eastAsia="bg-BG"/>
        </w:rPr>
      </w:pPr>
      <w:r w:rsidRPr="005A715A">
        <w:rPr>
          <w:rFonts w:ascii="Times New Roman" w:eastAsia="Times New Roman" w:hAnsi="Times New Roman" w:cs="Times New Roman"/>
          <w:caps/>
          <w:sz w:val="24"/>
          <w:szCs w:val="24"/>
          <w:lang w:eastAsia="bg-BG"/>
        </w:rPr>
        <w:t>прЕГЛЕД НА НАСТЪПИЛИ ПРОМЕНИ НА НОРМАТИВНАТА УРЕДБА ПРЕЗ ОТЧЕТНИЯ ПЕРИОД..................................................................................................СТР.1</w:t>
      </w:r>
      <w:r w:rsidR="00602876" w:rsidRPr="005A715A">
        <w:rPr>
          <w:rFonts w:ascii="Times New Roman" w:eastAsia="Times New Roman" w:hAnsi="Times New Roman" w:cs="Times New Roman"/>
          <w:caps/>
          <w:sz w:val="24"/>
          <w:szCs w:val="24"/>
          <w:lang w:eastAsia="bg-BG"/>
        </w:rPr>
        <w:t>5</w:t>
      </w:r>
    </w:p>
    <w:p w:rsidR="00E23755" w:rsidRPr="005A715A" w:rsidRDefault="00E23755" w:rsidP="00E23755">
      <w:pPr>
        <w:keepNext/>
        <w:numPr>
          <w:ilvl w:val="0"/>
          <w:numId w:val="1"/>
        </w:numPr>
        <w:tabs>
          <w:tab w:val="left" w:pos="567"/>
        </w:tabs>
        <w:snapToGrid w:val="0"/>
        <w:spacing w:after="0"/>
        <w:jc w:val="both"/>
        <w:outlineLvl w:val="0"/>
        <w:rPr>
          <w:rFonts w:ascii="Times New Roman" w:eastAsia="Times New Roman" w:hAnsi="Times New Roman" w:cs="Times New Roman"/>
          <w:caps/>
          <w:sz w:val="24"/>
          <w:szCs w:val="24"/>
          <w:lang w:eastAsia="bg-BG"/>
        </w:rPr>
      </w:pPr>
      <w:r w:rsidRPr="005A715A">
        <w:rPr>
          <w:rFonts w:ascii="Times New Roman" w:eastAsia="Times New Roman" w:hAnsi="Times New Roman" w:cs="Times New Roman"/>
          <w:caps/>
          <w:sz w:val="24"/>
          <w:szCs w:val="24"/>
          <w:lang w:eastAsia="bg-BG"/>
        </w:rPr>
        <w:t xml:space="preserve">ПРЕГЛЕД НА ИЗПЪЛНЕНИЕТО НА БЮДЖЕТНА ПРОГРАМА </w:t>
      </w:r>
      <w:r w:rsidRPr="005A715A">
        <w:rPr>
          <w:rFonts w:ascii="Times New Roman" w:eastAsia="Times New Roman" w:hAnsi="Times New Roman" w:cs="Times New Roman"/>
          <w:sz w:val="24"/>
          <w:szCs w:val="24"/>
          <w:lang w:eastAsia="bg-BG"/>
        </w:rPr>
        <w:t xml:space="preserve">„ДОСТЪП ДО АРХИВНИТЕ ДОКУМЕНТИ И ОБЯВЯВАНЕ НА ПРИНАДЛЕЖНОСТ НА БЪЛГАРСКИ ГРАЖДАНИ КЪМ </w:t>
      </w:r>
      <w:r w:rsidRPr="005A715A">
        <w:rPr>
          <w:rFonts w:ascii="Times New Roman" w:eastAsia="Times New Roman" w:hAnsi="Times New Roman" w:cs="Times New Roman"/>
          <w:caps/>
          <w:sz w:val="24"/>
          <w:szCs w:val="24"/>
          <w:lang w:eastAsia="bg-BG"/>
        </w:rPr>
        <w:t>Дс И РС НА БНА</w:t>
      </w:r>
      <w:r w:rsidRPr="005A715A">
        <w:rPr>
          <w:rFonts w:ascii="Times New Roman" w:eastAsia="Times New Roman" w:hAnsi="Times New Roman" w:cs="Times New Roman"/>
          <w:sz w:val="24"/>
          <w:szCs w:val="24"/>
          <w:lang w:eastAsia="bg-BG"/>
        </w:rPr>
        <w:t>“ ...................................</w:t>
      </w:r>
      <w:r w:rsidRPr="005A715A">
        <w:rPr>
          <w:rFonts w:ascii="Times New Roman" w:eastAsia="Times New Roman" w:hAnsi="Times New Roman" w:cs="Times New Roman"/>
          <w:caps/>
          <w:sz w:val="24"/>
          <w:szCs w:val="24"/>
          <w:lang w:eastAsia="bg-BG"/>
        </w:rPr>
        <w:t>......стр.1</w:t>
      </w:r>
      <w:r w:rsidR="00602876" w:rsidRPr="005A715A">
        <w:rPr>
          <w:rFonts w:ascii="Times New Roman" w:eastAsia="Times New Roman" w:hAnsi="Times New Roman" w:cs="Times New Roman"/>
          <w:caps/>
          <w:sz w:val="24"/>
          <w:szCs w:val="24"/>
          <w:lang w:eastAsia="bg-BG"/>
        </w:rPr>
        <w:t>5</w:t>
      </w:r>
    </w:p>
    <w:p w:rsidR="00E23755" w:rsidRPr="005A715A" w:rsidRDefault="00E23755" w:rsidP="00E23755">
      <w:pPr>
        <w:ind w:left="142"/>
        <w:rPr>
          <w:rFonts w:ascii="Times New Roman" w:eastAsia="Times New Roman" w:hAnsi="Times New Roman" w:cs="Times New Roman"/>
          <w:caps/>
          <w:sz w:val="2"/>
          <w:szCs w:val="2"/>
          <w:lang w:eastAsia="bg-BG"/>
        </w:rPr>
      </w:pPr>
    </w:p>
    <w:p w:rsidR="00E23755" w:rsidRPr="005A715A" w:rsidRDefault="00E23755" w:rsidP="00C64C55">
      <w:pPr>
        <w:rPr>
          <w:rFonts w:ascii="Times New Roman" w:eastAsia="Times New Roman" w:hAnsi="Times New Roman" w:cs="Times New Roman"/>
          <w:caps/>
          <w:sz w:val="24"/>
          <w:szCs w:val="24"/>
          <w:lang w:eastAsia="bg-BG"/>
        </w:rPr>
      </w:pPr>
      <w:r w:rsidRPr="005A715A">
        <w:rPr>
          <w:rFonts w:ascii="Times New Roman" w:eastAsia="Times New Roman" w:hAnsi="Times New Roman" w:cs="Times New Roman"/>
          <w:caps/>
          <w:sz w:val="24"/>
          <w:szCs w:val="24"/>
          <w:lang w:eastAsia="bg-BG"/>
        </w:rPr>
        <w:t>опИСАНИЕ НА СТЕПЕНТА НА ИЗПЪЛНЕНИЕ НА ЗАЛОЖЕНИТЕ В ПРОГРАМАТА ЦЕЛИ ...................................................................................</w:t>
      </w:r>
      <w:r w:rsidR="00C64C55" w:rsidRPr="005A715A">
        <w:rPr>
          <w:rFonts w:ascii="Times New Roman" w:eastAsia="Times New Roman" w:hAnsi="Times New Roman" w:cs="Times New Roman"/>
          <w:caps/>
          <w:sz w:val="24"/>
          <w:szCs w:val="24"/>
          <w:lang w:eastAsia="bg-BG"/>
        </w:rPr>
        <w:t>.</w:t>
      </w:r>
      <w:r w:rsidRPr="005A715A">
        <w:rPr>
          <w:rFonts w:ascii="Times New Roman" w:eastAsia="Times New Roman" w:hAnsi="Times New Roman" w:cs="Times New Roman"/>
          <w:caps/>
          <w:sz w:val="24"/>
          <w:szCs w:val="24"/>
          <w:lang w:eastAsia="bg-BG"/>
        </w:rPr>
        <w:t>............</w:t>
      </w:r>
      <w:r w:rsidR="00C64C55" w:rsidRPr="005A715A">
        <w:rPr>
          <w:rFonts w:ascii="Times New Roman" w:eastAsia="Times New Roman" w:hAnsi="Times New Roman" w:cs="Times New Roman"/>
          <w:caps/>
          <w:sz w:val="24"/>
          <w:szCs w:val="24"/>
          <w:lang w:eastAsia="bg-BG"/>
        </w:rPr>
        <w:t xml:space="preserve">  </w:t>
      </w:r>
      <w:r w:rsidRPr="005A715A">
        <w:rPr>
          <w:rFonts w:ascii="Times New Roman" w:eastAsia="Times New Roman" w:hAnsi="Times New Roman" w:cs="Times New Roman"/>
          <w:caps/>
          <w:sz w:val="24"/>
          <w:szCs w:val="24"/>
          <w:lang w:eastAsia="bg-BG"/>
        </w:rPr>
        <w:t>сТР.1</w:t>
      </w:r>
      <w:r w:rsidR="00602876" w:rsidRPr="005A715A">
        <w:rPr>
          <w:rFonts w:ascii="Times New Roman" w:eastAsia="Times New Roman" w:hAnsi="Times New Roman" w:cs="Times New Roman"/>
          <w:caps/>
          <w:sz w:val="24"/>
          <w:szCs w:val="24"/>
          <w:lang w:eastAsia="bg-BG"/>
        </w:rPr>
        <w:t>5</w:t>
      </w:r>
      <w:r w:rsidRPr="005A715A">
        <w:rPr>
          <w:rFonts w:ascii="Times New Roman" w:eastAsia="Times New Roman" w:hAnsi="Times New Roman" w:cs="Times New Roman"/>
          <w:caps/>
          <w:sz w:val="24"/>
          <w:szCs w:val="24"/>
          <w:lang w:eastAsia="bg-BG"/>
        </w:rPr>
        <w:t xml:space="preserve"> </w:t>
      </w:r>
    </w:p>
    <w:p w:rsidR="00E23755" w:rsidRPr="005A715A" w:rsidRDefault="00E23755" w:rsidP="004737AF">
      <w:pPr>
        <w:rPr>
          <w:rFonts w:ascii="Times New Roman" w:eastAsia="Times New Roman" w:hAnsi="Times New Roman" w:cs="Times New Roman"/>
          <w:caps/>
          <w:sz w:val="24"/>
          <w:szCs w:val="24"/>
          <w:lang w:eastAsia="bg-BG"/>
        </w:rPr>
      </w:pPr>
      <w:r w:rsidRPr="005A715A">
        <w:rPr>
          <w:rFonts w:ascii="Times New Roman" w:eastAsia="Times New Roman" w:hAnsi="Times New Roman" w:cs="Times New Roman"/>
          <w:caps/>
          <w:sz w:val="24"/>
          <w:szCs w:val="24"/>
          <w:lang w:eastAsia="bg-BG"/>
        </w:rPr>
        <w:t>пРОДУКТИ/УСЛУГИ, ПРЕДОСТАВЯНИ ПО ПРОГРАМАТА-ОПИСАНИЕ НА ПОСТИГНАТИТЕ РЕЗУЛТАТИ И ИЗПЪЛНЕНИТЕ ДЕЙНОСТИ ЗА ТЯХНОТО ПРЕДОСТАВЯНЕ .........................................................................</w:t>
      </w:r>
      <w:r w:rsidR="004737AF" w:rsidRPr="005A715A">
        <w:rPr>
          <w:rFonts w:ascii="Times New Roman" w:eastAsia="Times New Roman" w:hAnsi="Times New Roman" w:cs="Times New Roman"/>
          <w:caps/>
          <w:sz w:val="24"/>
          <w:szCs w:val="24"/>
          <w:lang w:eastAsia="bg-BG"/>
        </w:rPr>
        <w:t>....</w:t>
      </w:r>
      <w:r w:rsidRPr="005A715A">
        <w:rPr>
          <w:rFonts w:ascii="Times New Roman" w:eastAsia="Times New Roman" w:hAnsi="Times New Roman" w:cs="Times New Roman"/>
          <w:caps/>
          <w:sz w:val="24"/>
          <w:szCs w:val="24"/>
          <w:lang w:eastAsia="bg-BG"/>
        </w:rPr>
        <w:t>......</w:t>
      </w:r>
      <w:r w:rsidR="00C64C55" w:rsidRPr="005A715A">
        <w:rPr>
          <w:rFonts w:ascii="Times New Roman" w:eastAsia="Times New Roman" w:hAnsi="Times New Roman" w:cs="Times New Roman"/>
          <w:caps/>
          <w:sz w:val="24"/>
          <w:szCs w:val="24"/>
          <w:lang w:eastAsia="bg-BG"/>
        </w:rPr>
        <w:t>.</w:t>
      </w:r>
      <w:r w:rsidRPr="005A715A">
        <w:rPr>
          <w:rFonts w:ascii="Times New Roman" w:eastAsia="Times New Roman" w:hAnsi="Times New Roman" w:cs="Times New Roman"/>
          <w:caps/>
          <w:sz w:val="24"/>
          <w:szCs w:val="24"/>
          <w:lang w:eastAsia="bg-BG"/>
        </w:rPr>
        <w:t>.......</w:t>
      </w:r>
      <w:r w:rsidR="00C330B8" w:rsidRPr="005A715A">
        <w:rPr>
          <w:rFonts w:ascii="Times New Roman" w:eastAsia="Times New Roman" w:hAnsi="Times New Roman" w:cs="Times New Roman"/>
          <w:caps/>
          <w:sz w:val="24"/>
          <w:szCs w:val="24"/>
          <w:lang w:eastAsia="bg-BG"/>
        </w:rPr>
        <w:t>.</w:t>
      </w:r>
      <w:r w:rsidR="0003135B" w:rsidRPr="005A715A">
        <w:rPr>
          <w:rFonts w:ascii="Times New Roman" w:eastAsia="Times New Roman" w:hAnsi="Times New Roman" w:cs="Times New Roman"/>
          <w:caps/>
          <w:sz w:val="24"/>
          <w:szCs w:val="24"/>
          <w:lang w:eastAsia="bg-BG"/>
        </w:rPr>
        <w:t>............</w:t>
      </w:r>
      <w:r w:rsidR="007A2053" w:rsidRPr="005A715A">
        <w:rPr>
          <w:rFonts w:ascii="Times New Roman" w:eastAsia="Times New Roman" w:hAnsi="Times New Roman" w:cs="Times New Roman"/>
          <w:caps/>
          <w:sz w:val="24"/>
          <w:szCs w:val="24"/>
          <w:lang w:eastAsia="bg-BG"/>
        </w:rPr>
        <w:t xml:space="preserve"> С</w:t>
      </w:r>
      <w:r w:rsidRPr="005A715A">
        <w:rPr>
          <w:rFonts w:ascii="Times New Roman" w:eastAsia="Times New Roman" w:hAnsi="Times New Roman" w:cs="Times New Roman"/>
          <w:caps/>
          <w:sz w:val="24"/>
          <w:szCs w:val="24"/>
          <w:lang w:eastAsia="bg-BG"/>
        </w:rPr>
        <w:t>ТР.1</w:t>
      </w:r>
      <w:r w:rsidR="00602876" w:rsidRPr="005A715A">
        <w:rPr>
          <w:rFonts w:ascii="Times New Roman" w:eastAsia="Times New Roman" w:hAnsi="Times New Roman" w:cs="Times New Roman"/>
          <w:caps/>
          <w:sz w:val="24"/>
          <w:szCs w:val="24"/>
          <w:lang w:eastAsia="bg-BG"/>
        </w:rPr>
        <w:t>5</w:t>
      </w:r>
    </w:p>
    <w:p w:rsidR="00E23755" w:rsidRPr="005A715A" w:rsidRDefault="00E23755" w:rsidP="00E23755">
      <w:pPr>
        <w:rPr>
          <w:rFonts w:ascii="Times New Roman" w:eastAsia="Times New Roman" w:hAnsi="Times New Roman" w:cs="Times New Roman"/>
          <w:b/>
          <w:caps/>
          <w:sz w:val="24"/>
          <w:szCs w:val="24"/>
          <w:lang w:eastAsia="bg-BG"/>
        </w:rPr>
      </w:pPr>
      <w:r w:rsidRPr="005A715A">
        <w:rPr>
          <w:rFonts w:ascii="Times New Roman" w:eastAsia="Times New Roman" w:hAnsi="Times New Roman" w:cs="Times New Roman"/>
          <w:b/>
          <w:caps/>
          <w:sz w:val="24"/>
          <w:szCs w:val="24"/>
          <w:lang w:eastAsia="bg-BG"/>
        </w:rPr>
        <w:t>сТРАТЕГИЧЕСКА ЦЕЛ 1...........................</w:t>
      </w:r>
      <w:r w:rsidRPr="005A715A">
        <w:rPr>
          <w:rFonts w:ascii="Times New Roman" w:eastAsia="Times New Roman" w:hAnsi="Times New Roman" w:cs="Times New Roman"/>
          <w:b/>
          <w:caps/>
          <w:sz w:val="24"/>
          <w:szCs w:val="24"/>
          <w:lang w:val="en-US" w:eastAsia="bg-BG"/>
        </w:rPr>
        <w:t>.</w:t>
      </w:r>
      <w:r w:rsidRPr="005A715A">
        <w:rPr>
          <w:rFonts w:ascii="Times New Roman" w:eastAsia="Times New Roman" w:hAnsi="Times New Roman" w:cs="Times New Roman"/>
          <w:b/>
          <w:caps/>
          <w:sz w:val="24"/>
          <w:szCs w:val="24"/>
          <w:lang w:eastAsia="bg-BG"/>
        </w:rPr>
        <w:t>............................................................ СТР.1</w:t>
      </w:r>
      <w:r w:rsidR="00602876" w:rsidRPr="005A715A">
        <w:rPr>
          <w:rFonts w:ascii="Times New Roman" w:eastAsia="Times New Roman" w:hAnsi="Times New Roman" w:cs="Times New Roman"/>
          <w:b/>
          <w:caps/>
          <w:sz w:val="24"/>
          <w:szCs w:val="24"/>
          <w:lang w:eastAsia="bg-BG"/>
        </w:rPr>
        <w:t>6</w:t>
      </w:r>
    </w:p>
    <w:p w:rsidR="00E23755" w:rsidRPr="005A715A"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5A715A">
        <w:rPr>
          <w:rFonts w:ascii="Times New Roman" w:hAnsi="Times New Roman" w:cs="Times New Roman"/>
          <w:sz w:val="24"/>
          <w:szCs w:val="24"/>
          <w:lang w:eastAsia="bg-BG"/>
        </w:rPr>
        <w:lastRenderedPageBreak/>
        <w:t>ОТЧЕТ НА ПОКАЗАТЕЛИТЕ ЗА ИЗПЪЛНЕНИЕ –</w:t>
      </w:r>
      <w:r w:rsidRPr="005A715A">
        <w:rPr>
          <w:rFonts w:ascii="Times New Roman" w:hAnsi="Times New Roman" w:cs="Times New Roman"/>
          <w:sz w:val="24"/>
          <w:szCs w:val="24"/>
          <w:lang w:val="en-US" w:eastAsia="bg-BG"/>
        </w:rPr>
        <w:t xml:space="preserve"> </w:t>
      </w:r>
      <w:r w:rsidRPr="005A715A">
        <w:rPr>
          <w:rFonts w:ascii="Times New Roman" w:hAnsi="Times New Roman" w:cs="Times New Roman"/>
          <w:sz w:val="24"/>
          <w:szCs w:val="24"/>
          <w:lang w:eastAsia="bg-BG"/>
        </w:rPr>
        <w:t xml:space="preserve">ПРИЛОЖЕНИЕ №6 </w:t>
      </w:r>
      <w:r w:rsidRPr="005A715A">
        <w:rPr>
          <w:rFonts w:ascii="Times New Roman" w:eastAsia="Times New Roman" w:hAnsi="Times New Roman" w:cs="Times New Roman"/>
          <w:caps/>
          <w:sz w:val="24"/>
          <w:szCs w:val="24"/>
          <w:lang w:eastAsia="bg-BG"/>
        </w:rPr>
        <w:t>....</w:t>
      </w:r>
      <w:r w:rsidR="00504DDA" w:rsidRPr="005A715A">
        <w:rPr>
          <w:rFonts w:ascii="Times New Roman" w:eastAsia="Times New Roman" w:hAnsi="Times New Roman" w:cs="Times New Roman"/>
          <w:caps/>
          <w:sz w:val="24"/>
          <w:szCs w:val="24"/>
          <w:lang w:eastAsia="bg-BG"/>
        </w:rPr>
        <w:t>.</w:t>
      </w:r>
      <w:r w:rsidRPr="005A715A">
        <w:rPr>
          <w:rFonts w:ascii="Times New Roman" w:eastAsia="Times New Roman" w:hAnsi="Times New Roman" w:cs="Times New Roman"/>
          <w:caps/>
          <w:sz w:val="24"/>
          <w:szCs w:val="24"/>
          <w:lang w:eastAsia="bg-BG"/>
        </w:rPr>
        <w:t>.......</w:t>
      </w:r>
      <w:r w:rsidR="00504DDA" w:rsidRPr="005A715A">
        <w:rPr>
          <w:rFonts w:ascii="Times New Roman" w:eastAsia="Times New Roman" w:hAnsi="Times New Roman" w:cs="Times New Roman"/>
          <w:caps/>
          <w:sz w:val="24"/>
          <w:szCs w:val="24"/>
          <w:lang w:eastAsia="bg-BG"/>
        </w:rPr>
        <w:t xml:space="preserve"> </w:t>
      </w:r>
      <w:r w:rsidRPr="005A715A">
        <w:rPr>
          <w:rFonts w:ascii="Times New Roman" w:eastAsia="Times New Roman" w:hAnsi="Times New Roman" w:cs="Times New Roman"/>
          <w:caps/>
          <w:sz w:val="24"/>
          <w:szCs w:val="24"/>
          <w:lang w:eastAsia="bg-BG"/>
        </w:rPr>
        <w:t>стр.</w:t>
      </w:r>
      <w:r w:rsidR="004C3C88" w:rsidRPr="005A715A">
        <w:rPr>
          <w:rFonts w:ascii="Times New Roman" w:eastAsia="Times New Roman" w:hAnsi="Times New Roman" w:cs="Times New Roman"/>
          <w:caps/>
          <w:sz w:val="24"/>
          <w:szCs w:val="24"/>
          <w:lang w:eastAsia="bg-BG"/>
        </w:rPr>
        <w:t>1</w:t>
      </w:r>
      <w:r w:rsidR="00602876" w:rsidRPr="005A715A">
        <w:rPr>
          <w:rFonts w:ascii="Times New Roman" w:eastAsia="Times New Roman" w:hAnsi="Times New Roman" w:cs="Times New Roman"/>
          <w:caps/>
          <w:sz w:val="24"/>
          <w:szCs w:val="24"/>
          <w:lang w:eastAsia="bg-BG"/>
        </w:rPr>
        <w:t>7</w:t>
      </w:r>
    </w:p>
    <w:p w:rsidR="00E23755" w:rsidRPr="005A715A" w:rsidRDefault="00E23755" w:rsidP="00E23755">
      <w:pPr>
        <w:rPr>
          <w:rFonts w:ascii="Times New Roman" w:eastAsia="Times New Roman" w:hAnsi="Times New Roman" w:cs="Times New Roman"/>
          <w:caps/>
          <w:sz w:val="2"/>
          <w:szCs w:val="2"/>
          <w:lang w:eastAsia="bg-BG"/>
        </w:rPr>
      </w:pPr>
    </w:p>
    <w:p w:rsidR="00E23755" w:rsidRPr="005A715A" w:rsidRDefault="00E23755" w:rsidP="00E23755">
      <w:pPr>
        <w:rPr>
          <w:rFonts w:ascii="Times New Roman" w:eastAsia="Times New Roman" w:hAnsi="Times New Roman" w:cs="Times New Roman"/>
          <w:caps/>
          <w:sz w:val="24"/>
          <w:szCs w:val="24"/>
          <w:lang w:eastAsia="bg-BG"/>
        </w:rPr>
      </w:pPr>
      <w:r w:rsidRPr="005A715A">
        <w:rPr>
          <w:rFonts w:ascii="Times New Roman" w:eastAsia="Times New Roman" w:hAnsi="Times New Roman" w:cs="Times New Roman"/>
          <w:caps/>
          <w:sz w:val="24"/>
          <w:szCs w:val="24"/>
          <w:lang w:eastAsia="bg-BG"/>
        </w:rPr>
        <w:t>ОПИСАНИЕ НА СТЕПЕНТА НА ИЗПЪЛНЕНИЕ НА ЗАЛОЖЕНИТЕ В ПРОГРАМАТА ЦЕЛИ ................................................................................................. СТР.</w:t>
      </w:r>
      <w:r w:rsidR="004C3C88" w:rsidRPr="005A715A">
        <w:rPr>
          <w:rFonts w:ascii="Times New Roman" w:eastAsia="Times New Roman" w:hAnsi="Times New Roman" w:cs="Times New Roman"/>
          <w:caps/>
          <w:sz w:val="24"/>
          <w:szCs w:val="24"/>
          <w:lang w:eastAsia="bg-BG"/>
        </w:rPr>
        <w:t>1</w:t>
      </w:r>
      <w:r w:rsidR="00602876" w:rsidRPr="005A715A">
        <w:rPr>
          <w:rFonts w:ascii="Times New Roman" w:eastAsia="Times New Roman" w:hAnsi="Times New Roman" w:cs="Times New Roman"/>
          <w:caps/>
          <w:sz w:val="24"/>
          <w:szCs w:val="24"/>
          <w:lang w:eastAsia="bg-BG"/>
        </w:rPr>
        <w:t>7</w:t>
      </w:r>
    </w:p>
    <w:p w:rsidR="00E23755" w:rsidRPr="005A715A" w:rsidRDefault="00E23755" w:rsidP="00E23755">
      <w:pPr>
        <w:rPr>
          <w:rFonts w:ascii="Times New Roman" w:eastAsia="Times New Roman" w:hAnsi="Times New Roman" w:cs="Times New Roman"/>
          <w:caps/>
          <w:sz w:val="24"/>
          <w:szCs w:val="24"/>
          <w:lang w:eastAsia="bg-BG"/>
        </w:rPr>
      </w:pPr>
      <w:r w:rsidRPr="005A715A">
        <w:rPr>
          <w:rFonts w:ascii="Times New Roman" w:eastAsia="Times New Roman" w:hAnsi="Times New Roman" w:cs="Times New Roman"/>
          <w:caps/>
          <w:sz w:val="24"/>
          <w:szCs w:val="24"/>
          <w:lang w:eastAsia="bg-BG"/>
        </w:rPr>
        <w:t>ОПИСАНИЕ НА ПОСТИГНАТИТЕ РЕЗУЛТАТИ И ИЗПЪЛНЕНИТЕ ДЕЙНОСТИ ..........................................................................................................................................СТР.</w:t>
      </w:r>
      <w:r w:rsidR="00602876" w:rsidRPr="005A715A">
        <w:rPr>
          <w:rFonts w:ascii="Times New Roman" w:eastAsia="Times New Roman" w:hAnsi="Times New Roman" w:cs="Times New Roman"/>
          <w:caps/>
          <w:sz w:val="24"/>
          <w:szCs w:val="24"/>
          <w:lang w:eastAsia="bg-BG"/>
        </w:rPr>
        <w:t>17</w:t>
      </w:r>
    </w:p>
    <w:p w:rsidR="00E23755" w:rsidRPr="005A715A" w:rsidRDefault="00E23755" w:rsidP="00E23755">
      <w:pPr>
        <w:keepNext/>
        <w:tabs>
          <w:tab w:val="left" w:pos="567"/>
        </w:tabs>
        <w:snapToGrid w:val="0"/>
        <w:spacing w:after="0"/>
        <w:jc w:val="both"/>
        <w:outlineLvl w:val="0"/>
        <w:rPr>
          <w:rFonts w:ascii="Times New Roman" w:hAnsi="Times New Roman" w:cs="Times New Roman"/>
          <w:sz w:val="24"/>
          <w:szCs w:val="24"/>
          <w:lang w:eastAsia="bg-BG"/>
        </w:rPr>
      </w:pPr>
      <w:r w:rsidRPr="005A715A">
        <w:rPr>
          <w:rFonts w:ascii="Times New Roman" w:hAnsi="Times New Roman" w:cs="Times New Roman"/>
          <w:sz w:val="24"/>
          <w:szCs w:val="24"/>
          <w:lang w:eastAsia="bg-BG"/>
        </w:rPr>
        <w:t>ИЗТОЧНИЦИ НА ИНФОРМАЦИЯТА ЗА ДАННИТЕ ПО ПОКАЗАТЕЛИТЕ</w:t>
      </w:r>
    </w:p>
    <w:p w:rsidR="00E23755" w:rsidRPr="005A715A"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5A715A">
        <w:rPr>
          <w:rFonts w:ascii="Times New Roman" w:hAnsi="Times New Roman" w:cs="Times New Roman"/>
          <w:sz w:val="24"/>
          <w:szCs w:val="24"/>
          <w:lang w:eastAsia="bg-BG"/>
        </w:rPr>
        <w:t>ЗА ИЗПЪЛНЕНИЕ</w:t>
      </w:r>
      <w:r w:rsidRPr="005A715A">
        <w:rPr>
          <w:rFonts w:ascii="Times New Roman" w:eastAsia="Times New Roman" w:hAnsi="Times New Roman" w:cs="Times New Roman"/>
          <w:caps/>
          <w:sz w:val="24"/>
          <w:szCs w:val="24"/>
          <w:lang w:eastAsia="bg-BG"/>
        </w:rPr>
        <w:t>........</w:t>
      </w:r>
      <w:r w:rsidRPr="005A715A">
        <w:rPr>
          <w:rFonts w:ascii="Times New Roman" w:eastAsia="Times New Roman" w:hAnsi="Times New Roman" w:cs="Times New Roman"/>
          <w:caps/>
          <w:sz w:val="24"/>
          <w:szCs w:val="24"/>
          <w:lang w:val="en-US" w:eastAsia="bg-BG"/>
        </w:rPr>
        <w:t>..............................................................................</w:t>
      </w:r>
      <w:r w:rsidR="00602876" w:rsidRPr="005A715A">
        <w:rPr>
          <w:rFonts w:ascii="Times New Roman" w:eastAsia="Times New Roman" w:hAnsi="Times New Roman" w:cs="Times New Roman"/>
          <w:caps/>
          <w:sz w:val="24"/>
          <w:szCs w:val="24"/>
          <w:lang w:eastAsia="bg-BG"/>
        </w:rPr>
        <w:t>...................стр.18</w:t>
      </w:r>
    </w:p>
    <w:p w:rsidR="00E23755" w:rsidRPr="005A715A" w:rsidRDefault="00E23755" w:rsidP="00E23755">
      <w:pPr>
        <w:spacing w:after="0"/>
        <w:jc w:val="both"/>
        <w:rPr>
          <w:rFonts w:ascii="Times New Roman" w:hAnsi="Times New Roman" w:cs="Times New Roman"/>
          <w:sz w:val="24"/>
          <w:szCs w:val="24"/>
          <w:lang w:val="en-US" w:eastAsia="bg-BG"/>
        </w:rPr>
      </w:pPr>
    </w:p>
    <w:p w:rsidR="00E23755" w:rsidRPr="005A715A"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5A715A">
        <w:rPr>
          <w:rFonts w:ascii="Times New Roman" w:hAnsi="Times New Roman" w:cs="Times New Roman"/>
          <w:sz w:val="24"/>
          <w:szCs w:val="24"/>
          <w:lang w:eastAsia="bg-BG"/>
        </w:rPr>
        <w:t xml:space="preserve">ОПИСАНИЕ НА ФАКТОРИТЕ И ПРИЧИНИТЕ, ОКАЗАЛИ ВЪЗДЕЙСТВИЕ ВЪРХУ НЕПОСТИГАНЕТО НА ПЛАНИРАНИТЕ ЦЕЛЕВИ СТОЙНОСТИ </w:t>
      </w:r>
      <w:r w:rsidRPr="005A715A">
        <w:rPr>
          <w:rFonts w:ascii="Times New Roman" w:eastAsia="Times New Roman" w:hAnsi="Times New Roman" w:cs="Times New Roman"/>
          <w:caps/>
          <w:sz w:val="24"/>
          <w:szCs w:val="24"/>
          <w:lang w:eastAsia="bg-BG"/>
        </w:rPr>
        <w:t>.................... стр.</w:t>
      </w:r>
      <w:r w:rsidR="00602876" w:rsidRPr="005A715A">
        <w:rPr>
          <w:rFonts w:ascii="Times New Roman" w:eastAsia="Times New Roman" w:hAnsi="Times New Roman" w:cs="Times New Roman"/>
          <w:caps/>
          <w:sz w:val="24"/>
          <w:szCs w:val="24"/>
          <w:lang w:eastAsia="bg-BG"/>
        </w:rPr>
        <w:t>18</w:t>
      </w:r>
    </w:p>
    <w:p w:rsidR="00E23755" w:rsidRPr="005A715A" w:rsidRDefault="00E23755" w:rsidP="00E23755">
      <w:pPr>
        <w:keepNext/>
        <w:tabs>
          <w:tab w:val="left" w:pos="567"/>
        </w:tabs>
        <w:snapToGrid w:val="0"/>
        <w:spacing w:after="0"/>
        <w:jc w:val="both"/>
        <w:outlineLvl w:val="0"/>
        <w:rPr>
          <w:rFonts w:ascii="Times New Roman" w:hAnsi="Times New Roman" w:cs="Times New Roman"/>
          <w:sz w:val="24"/>
          <w:szCs w:val="24"/>
          <w:lang w:eastAsia="bg-BG"/>
        </w:rPr>
      </w:pPr>
    </w:p>
    <w:p w:rsidR="00E23755" w:rsidRPr="005A715A"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5A715A">
        <w:rPr>
          <w:rFonts w:ascii="Times New Roman" w:hAnsi="Times New Roman" w:cs="Times New Roman"/>
          <w:sz w:val="24"/>
          <w:szCs w:val="24"/>
          <w:lang w:eastAsia="bg-BG"/>
        </w:rPr>
        <w:t xml:space="preserve">ОТГОВОРНОСТ ЗА ИЗПЪЛНЕНИЕТО НА СТРАТЕГИЧЕСКАТА ЦЕЛ </w:t>
      </w:r>
      <w:r w:rsidRPr="005A715A">
        <w:rPr>
          <w:rFonts w:ascii="Times New Roman" w:eastAsia="Times New Roman" w:hAnsi="Times New Roman" w:cs="Times New Roman"/>
          <w:caps/>
          <w:sz w:val="24"/>
          <w:szCs w:val="24"/>
          <w:lang w:val="en-US" w:eastAsia="bg-BG"/>
        </w:rPr>
        <w:t>...........</w:t>
      </w:r>
      <w:r w:rsidR="00504DDA" w:rsidRPr="005A715A">
        <w:rPr>
          <w:rFonts w:ascii="Times New Roman" w:eastAsia="Times New Roman" w:hAnsi="Times New Roman" w:cs="Times New Roman"/>
          <w:caps/>
          <w:sz w:val="24"/>
          <w:szCs w:val="24"/>
          <w:lang w:eastAsia="bg-BG"/>
        </w:rPr>
        <w:t xml:space="preserve"> стр.</w:t>
      </w:r>
      <w:r w:rsidR="00602876" w:rsidRPr="005A715A">
        <w:rPr>
          <w:rFonts w:ascii="Times New Roman" w:eastAsia="Times New Roman" w:hAnsi="Times New Roman" w:cs="Times New Roman"/>
          <w:caps/>
          <w:sz w:val="24"/>
          <w:szCs w:val="24"/>
          <w:lang w:eastAsia="bg-BG"/>
        </w:rPr>
        <w:t>18</w:t>
      </w:r>
    </w:p>
    <w:p w:rsidR="00E23755" w:rsidRPr="005A715A" w:rsidRDefault="00E23755" w:rsidP="00E23755">
      <w:pPr>
        <w:keepNext/>
        <w:tabs>
          <w:tab w:val="left" w:pos="567"/>
        </w:tabs>
        <w:snapToGrid w:val="0"/>
        <w:spacing w:after="0"/>
        <w:jc w:val="both"/>
        <w:outlineLvl w:val="0"/>
        <w:rPr>
          <w:rFonts w:ascii="Times New Roman" w:hAnsi="Times New Roman" w:cs="Times New Roman"/>
          <w:sz w:val="24"/>
          <w:szCs w:val="24"/>
          <w:lang w:eastAsia="bg-BG"/>
        </w:rPr>
      </w:pPr>
    </w:p>
    <w:p w:rsidR="00E23755" w:rsidRPr="005A715A" w:rsidRDefault="00E23755" w:rsidP="00E23755">
      <w:pPr>
        <w:rPr>
          <w:rFonts w:ascii="Times New Roman" w:eastAsia="Times New Roman" w:hAnsi="Times New Roman" w:cs="Times New Roman"/>
          <w:b/>
          <w:caps/>
          <w:sz w:val="24"/>
          <w:szCs w:val="24"/>
          <w:lang w:eastAsia="bg-BG"/>
        </w:rPr>
      </w:pPr>
      <w:r w:rsidRPr="005A715A">
        <w:rPr>
          <w:rFonts w:ascii="Times New Roman" w:eastAsia="Times New Roman" w:hAnsi="Times New Roman" w:cs="Times New Roman"/>
          <w:b/>
          <w:caps/>
          <w:sz w:val="24"/>
          <w:szCs w:val="24"/>
          <w:lang w:eastAsia="bg-BG"/>
        </w:rPr>
        <w:t>сТРАТЕГИЧЕСКА ЦЕЛ 2 ....................................................................................... СТР.</w:t>
      </w:r>
      <w:r w:rsidR="00602876" w:rsidRPr="005A715A">
        <w:rPr>
          <w:rFonts w:ascii="Times New Roman" w:eastAsia="Times New Roman" w:hAnsi="Times New Roman" w:cs="Times New Roman"/>
          <w:b/>
          <w:caps/>
          <w:sz w:val="24"/>
          <w:szCs w:val="24"/>
          <w:lang w:eastAsia="bg-BG"/>
        </w:rPr>
        <w:t>18</w:t>
      </w:r>
    </w:p>
    <w:p w:rsidR="00E23755" w:rsidRPr="005A715A"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5A715A">
        <w:rPr>
          <w:rFonts w:ascii="Times New Roman" w:hAnsi="Times New Roman" w:cs="Times New Roman"/>
          <w:sz w:val="24"/>
          <w:szCs w:val="24"/>
          <w:lang w:eastAsia="bg-BG"/>
        </w:rPr>
        <w:t>ОТЧЕТ НА ПОКАЗАТЕЛИТЕ ЗА ИЗПЪЛНЕНИЕ –</w:t>
      </w:r>
      <w:r w:rsidRPr="005A715A">
        <w:rPr>
          <w:rFonts w:ascii="Times New Roman" w:hAnsi="Times New Roman" w:cs="Times New Roman"/>
          <w:sz w:val="24"/>
          <w:szCs w:val="24"/>
          <w:lang w:val="en-US" w:eastAsia="bg-BG"/>
        </w:rPr>
        <w:t xml:space="preserve"> </w:t>
      </w:r>
      <w:r w:rsidRPr="005A715A">
        <w:rPr>
          <w:rFonts w:ascii="Times New Roman" w:hAnsi="Times New Roman" w:cs="Times New Roman"/>
          <w:sz w:val="24"/>
          <w:szCs w:val="24"/>
          <w:lang w:eastAsia="bg-BG"/>
        </w:rPr>
        <w:t xml:space="preserve">ПРИЛОЖЕНИЕ №6 </w:t>
      </w:r>
      <w:r w:rsidRPr="005A715A">
        <w:rPr>
          <w:rFonts w:ascii="Times New Roman" w:eastAsia="Times New Roman" w:hAnsi="Times New Roman" w:cs="Times New Roman"/>
          <w:caps/>
          <w:sz w:val="24"/>
          <w:szCs w:val="24"/>
          <w:lang w:eastAsia="bg-BG"/>
        </w:rPr>
        <w:t>.............стр.</w:t>
      </w:r>
      <w:r w:rsidR="00602876" w:rsidRPr="005A715A">
        <w:rPr>
          <w:rFonts w:ascii="Times New Roman" w:eastAsia="Times New Roman" w:hAnsi="Times New Roman" w:cs="Times New Roman"/>
          <w:caps/>
          <w:sz w:val="24"/>
          <w:szCs w:val="24"/>
          <w:lang w:eastAsia="bg-BG"/>
        </w:rPr>
        <w:t>19</w:t>
      </w:r>
    </w:p>
    <w:p w:rsidR="00E23755" w:rsidRPr="005A715A" w:rsidRDefault="00E23755" w:rsidP="00E23755">
      <w:pPr>
        <w:rPr>
          <w:rFonts w:ascii="Times New Roman" w:eastAsia="Times New Roman" w:hAnsi="Times New Roman" w:cs="Times New Roman"/>
          <w:caps/>
          <w:sz w:val="2"/>
          <w:szCs w:val="2"/>
          <w:lang w:eastAsia="bg-BG"/>
        </w:rPr>
      </w:pPr>
    </w:p>
    <w:p w:rsidR="00E23755" w:rsidRPr="005A715A" w:rsidRDefault="00E23755" w:rsidP="00E23755">
      <w:pPr>
        <w:rPr>
          <w:rFonts w:ascii="Times New Roman" w:eastAsia="Times New Roman" w:hAnsi="Times New Roman" w:cs="Times New Roman"/>
          <w:caps/>
          <w:sz w:val="24"/>
          <w:szCs w:val="24"/>
          <w:lang w:eastAsia="bg-BG"/>
        </w:rPr>
      </w:pPr>
      <w:r w:rsidRPr="005A715A">
        <w:rPr>
          <w:rFonts w:ascii="Times New Roman" w:eastAsia="Times New Roman" w:hAnsi="Times New Roman" w:cs="Times New Roman"/>
          <w:caps/>
          <w:sz w:val="24"/>
          <w:szCs w:val="24"/>
          <w:lang w:eastAsia="bg-BG"/>
        </w:rPr>
        <w:t>ОПИСАНИЕ НА СТЕПЕНТА НА ИЗПЪЛНЕНИЕ НА ЗАЛОЖЕНИТЕ В ПРОГРАМАТА ЦЕЛИ ................................................................................................. СТР.</w:t>
      </w:r>
      <w:r w:rsidR="00602876" w:rsidRPr="005A715A">
        <w:rPr>
          <w:rFonts w:ascii="Times New Roman" w:eastAsia="Times New Roman" w:hAnsi="Times New Roman" w:cs="Times New Roman"/>
          <w:caps/>
          <w:sz w:val="24"/>
          <w:szCs w:val="24"/>
          <w:lang w:eastAsia="bg-BG"/>
        </w:rPr>
        <w:t>19</w:t>
      </w:r>
    </w:p>
    <w:p w:rsidR="00E23755" w:rsidRPr="005A715A" w:rsidRDefault="00E23755" w:rsidP="00504DDA">
      <w:pPr>
        <w:rPr>
          <w:rFonts w:ascii="Times New Roman" w:eastAsia="Times New Roman" w:hAnsi="Times New Roman" w:cs="Times New Roman"/>
          <w:caps/>
          <w:sz w:val="24"/>
          <w:szCs w:val="24"/>
          <w:lang w:eastAsia="bg-BG"/>
        </w:rPr>
      </w:pPr>
      <w:r w:rsidRPr="005A715A">
        <w:rPr>
          <w:rFonts w:ascii="Times New Roman" w:eastAsia="Times New Roman" w:hAnsi="Times New Roman" w:cs="Times New Roman"/>
          <w:caps/>
          <w:sz w:val="24"/>
          <w:szCs w:val="24"/>
          <w:lang w:eastAsia="bg-BG"/>
        </w:rPr>
        <w:t>ОПИСАНИЕ НА ПОСТИГНАТИТЕ РЕЗУЛТАТИ И ИЗПЪЛНЕНИТЕ ДЕЙНОСТИ ..........................................................................................................................................СТР.</w:t>
      </w:r>
      <w:r w:rsidR="00602876" w:rsidRPr="005A715A">
        <w:rPr>
          <w:rFonts w:ascii="Times New Roman" w:eastAsia="Times New Roman" w:hAnsi="Times New Roman" w:cs="Times New Roman"/>
          <w:caps/>
          <w:sz w:val="24"/>
          <w:szCs w:val="24"/>
          <w:lang w:eastAsia="bg-BG"/>
        </w:rPr>
        <w:t>19</w:t>
      </w:r>
      <w:r w:rsidR="00431F0C" w:rsidRPr="005A715A">
        <w:rPr>
          <w:rFonts w:ascii="Times New Roman" w:eastAsia="Times New Roman" w:hAnsi="Times New Roman" w:cs="Times New Roman"/>
          <w:caps/>
          <w:sz w:val="24"/>
          <w:szCs w:val="24"/>
          <w:lang w:eastAsia="bg-BG"/>
        </w:rPr>
        <w:t>и</w:t>
      </w:r>
      <w:r w:rsidRPr="005A715A">
        <w:rPr>
          <w:rFonts w:ascii="Times New Roman" w:hAnsi="Times New Roman" w:cs="Times New Roman"/>
          <w:sz w:val="24"/>
          <w:szCs w:val="24"/>
          <w:lang w:eastAsia="bg-BG"/>
        </w:rPr>
        <w:t>ЗТОЧНИЦИ НА ИНФОРМАЦИЯТА ЗА ДАННИТЕ ПО ПОКАЗАТЕЛИТЕ ЗА ИЗПЪЛНЕНИЕ</w:t>
      </w:r>
      <w:r w:rsidRPr="005A715A">
        <w:rPr>
          <w:rFonts w:ascii="Times New Roman" w:eastAsia="Times New Roman" w:hAnsi="Times New Roman" w:cs="Times New Roman"/>
          <w:caps/>
          <w:sz w:val="24"/>
          <w:szCs w:val="24"/>
          <w:lang w:eastAsia="bg-BG"/>
        </w:rPr>
        <w:t>........</w:t>
      </w:r>
      <w:r w:rsidRPr="005A715A">
        <w:rPr>
          <w:rFonts w:ascii="Times New Roman" w:eastAsia="Times New Roman" w:hAnsi="Times New Roman" w:cs="Times New Roman"/>
          <w:caps/>
          <w:sz w:val="24"/>
          <w:szCs w:val="24"/>
          <w:lang w:val="en-US" w:eastAsia="bg-BG"/>
        </w:rPr>
        <w:t>..............................................................................</w:t>
      </w:r>
      <w:r w:rsidRPr="005A715A">
        <w:rPr>
          <w:rFonts w:ascii="Times New Roman" w:eastAsia="Times New Roman" w:hAnsi="Times New Roman" w:cs="Times New Roman"/>
          <w:caps/>
          <w:sz w:val="24"/>
          <w:szCs w:val="24"/>
          <w:lang w:eastAsia="bg-BG"/>
        </w:rPr>
        <w:t>.........................стр.</w:t>
      </w:r>
      <w:r w:rsidR="004C3C88" w:rsidRPr="005A715A">
        <w:rPr>
          <w:rFonts w:ascii="Times New Roman" w:eastAsia="Times New Roman" w:hAnsi="Times New Roman" w:cs="Times New Roman"/>
          <w:caps/>
          <w:sz w:val="24"/>
          <w:szCs w:val="24"/>
          <w:lang w:eastAsia="bg-BG"/>
        </w:rPr>
        <w:t>2</w:t>
      </w:r>
      <w:r w:rsidR="00602876" w:rsidRPr="005A715A">
        <w:rPr>
          <w:rFonts w:ascii="Times New Roman" w:eastAsia="Times New Roman" w:hAnsi="Times New Roman" w:cs="Times New Roman"/>
          <w:caps/>
          <w:sz w:val="24"/>
          <w:szCs w:val="24"/>
          <w:lang w:eastAsia="bg-BG"/>
        </w:rPr>
        <w:t>0</w:t>
      </w:r>
    </w:p>
    <w:p w:rsidR="00E23755" w:rsidRPr="005A715A"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5A715A">
        <w:rPr>
          <w:rFonts w:ascii="Times New Roman" w:hAnsi="Times New Roman" w:cs="Times New Roman"/>
          <w:sz w:val="24"/>
          <w:szCs w:val="24"/>
          <w:lang w:eastAsia="bg-BG"/>
        </w:rPr>
        <w:t xml:space="preserve">ОПИСАНИЕ НА ФАКТОРИТЕ И ПРИЧИНИТЕ, ОКАЗАЛИ ВЪЗДЕЙСТВИЕ ВЪРХУ НЕПОСТИГАНЕТО НА ПЛАНИРАНИТЕ ЦЕЛЕВИ СТОЙНОСТИ </w:t>
      </w:r>
      <w:r w:rsidRPr="005A715A">
        <w:rPr>
          <w:rFonts w:ascii="Times New Roman" w:eastAsia="Times New Roman" w:hAnsi="Times New Roman" w:cs="Times New Roman"/>
          <w:caps/>
          <w:sz w:val="24"/>
          <w:szCs w:val="24"/>
          <w:lang w:eastAsia="bg-BG"/>
        </w:rPr>
        <w:t>..................... стр.</w:t>
      </w:r>
      <w:r w:rsidRPr="005A715A">
        <w:rPr>
          <w:rFonts w:ascii="Times New Roman" w:eastAsia="Times New Roman" w:hAnsi="Times New Roman" w:cs="Times New Roman"/>
          <w:caps/>
          <w:sz w:val="24"/>
          <w:szCs w:val="24"/>
          <w:lang w:val="en-US" w:eastAsia="bg-BG"/>
        </w:rPr>
        <w:t>2</w:t>
      </w:r>
      <w:r w:rsidR="00602876" w:rsidRPr="005A715A">
        <w:rPr>
          <w:rFonts w:ascii="Times New Roman" w:eastAsia="Times New Roman" w:hAnsi="Times New Roman" w:cs="Times New Roman"/>
          <w:caps/>
          <w:sz w:val="24"/>
          <w:szCs w:val="24"/>
          <w:lang w:eastAsia="bg-BG"/>
        </w:rPr>
        <w:t>0</w:t>
      </w:r>
    </w:p>
    <w:p w:rsidR="00E23755" w:rsidRPr="005A715A" w:rsidRDefault="00E23755" w:rsidP="00E23755">
      <w:pPr>
        <w:keepNext/>
        <w:tabs>
          <w:tab w:val="left" w:pos="567"/>
        </w:tabs>
        <w:snapToGrid w:val="0"/>
        <w:spacing w:after="0"/>
        <w:jc w:val="both"/>
        <w:outlineLvl w:val="0"/>
        <w:rPr>
          <w:rFonts w:ascii="Times New Roman" w:hAnsi="Times New Roman" w:cs="Times New Roman"/>
          <w:sz w:val="24"/>
          <w:szCs w:val="24"/>
          <w:lang w:eastAsia="bg-BG"/>
        </w:rPr>
      </w:pPr>
    </w:p>
    <w:p w:rsidR="00E23755" w:rsidRPr="005A715A"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5A715A">
        <w:rPr>
          <w:rFonts w:ascii="Times New Roman" w:hAnsi="Times New Roman" w:cs="Times New Roman"/>
          <w:sz w:val="24"/>
          <w:szCs w:val="24"/>
          <w:lang w:eastAsia="bg-BG"/>
        </w:rPr>
        <w:t xml:space="preserve">ОТГОВОРНОСТ ЗА ИЗПЪЛНЕНИЕТО НА СТРАТЕГИЧЕСКАТА ЦЕЛ </w:t>
      </w:r>
      <w:r w:rsidRPr="005A715A">
        <w:rPr>
          <w:rFonts w:ascii="Times New Roman" w:eastAsia="Times New Roman" w:hAnsi="Times New Roman" w:cs="Times New Roman"/>
          <w:caps/>
          <w:sz w:val="24"/>
          <w:szCs w:val="24"/>
          <w:lang w:val="en-US" w:eastAsia="bg-BG"/>
        </w:rPr>
        <w:t>......</w:t>
      </w:r>
      <w:r w:rsidRPr="005A715A">
        <w:rPr>
          <w:rFonts w:ascii="Times New Roman" w:eastAsia="Times New Roman" w:hAnsi="Times New Roman" w:cs="Times New Roman"/>
          <w:caps/>
          <w:sz w:val="24"/>
          <w:szCs w:val="24"/>
          <w:lang w:eastAsia="bg-BG"/>
        </w:rPr>
        <w:t>.</w:t>
      </w:r>
      <w:r w:rsidRPr="005A715A">
        <w:rPr>
          <w:rFonts w:ascii="Times New Roman" w:eastAsia="Times New Roman" w:hAnsi="Times New Roman" w:cs="Times New Roman"/>
          <w:caps/>
          <w:sz w:val="24"/>
          <w:szCs w:val="24"/>
          <w:lang w:val="en-US" w:eastAsia="bg-BG"/>
        </w:rPr>
        <w:t>.....</w:t>
      </w:r>
      <w:r w:rsidRPr="005A715A">
        <w:rPr>
          <w:rFonts w:ascii="Times New Roman" w:eastAsia="Times New Roman" w:hAnsi="Times New Roman" w:cs="Times New Roman"/>
          <w:caps/>
          <w:sz w:val="24"/>
          <w:szCs w:val="24"/>
          <w:lang w:eastAsia="bg-BG"/>
        </w:rPr>
        <w:t xml:space="preserve"> стр.</w:t>
      </w:r>
      <w:r w:rsidRPr="005A715A">
        <w:rPr>
          <w:rFonts w:ascii="Times New Roman" w:eastAsia="Times New Roman" w:hAnsi="Times New Roman" w:cs="Times New Roman"/>
          <w:caps/>
          <w:sz w:val="24"/>
          <w:szCs w:val="24"/>
          <w:lang w:val="en-US" w:eastAsia="bg-BG"/>
        </w:rPr>
        <w:t>2</w:t>
      </w:r>
      <w:r w:rsidR="00602876" w:rsidRPr="005A715A">
        <w:rPr>
          <w:rFonts w:ascii="Times New Roman" w:eastAsia="Times New Roman" w:hAnsi="Times New Roman" w:cs="Times New Roman"/>
          <w:caps/>
          <w:sz w:val="24"/>
          <w:szCs w:val="24"/>
          <w:lang w:eastAsia="bg-BG"/>
        </w:rPr>
        <w:t>0</w:t>
      </w:r>
    </w:p>
    <w:p w:rsidR="00E23755" w:rsidRPr="005A715A" w:rsidRDefault="00E23755" w:rsidP="00E23755">
      <w:pPr>
        <w:keepNext/>
        <w:tabs>
          <w:tab w:val="left" w:pos="567"/>
        </w:tabs>
        <w:snapToGrid w:val="0"/>
        <w:spacing w:after="0"/>
        <w:jc w:val="both"/>
        <w:outlineLvl w:val="0"/>
        <w:rPr>
          <w:rFonts w:ascii="Times New Roman" w:hAnsi="Times New Roman" w:cs="Times New Roman"/>
          <w:sz w:val="24"/>
          <w:szCs w:val="24"/>
          <w:lang w:eastAsia="bg-BG"/>
        </w:rPr>
      </w:pPr>
    </w:p>
    <w:p w:rsidR="00E23755" w:rsidRPr="005A715A" w:rsidRDefault="00E23755" w:rsidP="00E23755">
      <w:pPr>
        <w:rPr>
          <w:rFonts w:ascii="Times New Roman" w:eastAsia="Times New Roman" w:hAnsi="Times New Roman" w:cs="Times New Roman"/>
          <w:b/>
          <w:caps/>
          <w:sz w:val="24"/>
          <w:szCs w:val="24"/>
          <w:lang w:eastAsia="bg-BG"/>
        </w:rPr>
      </w:pPr>
      <w:r w:rsidRPr="005A715A">
        <w:rPr>
          <w:rFonts w:ascii="Times New Roman" w:eastAsia="Times New Roman" w:hAnsi="Times New Roman" w:cs="Times New Roman"/>
          <w:b/>
          <w:caps/>
          <w:sz w:val="24"/>
          <w:szCs w:val="24"/>
          <w:lang w:eastAsia="bg-BG"/>
        </w:rPr>
        <w:t>сТРАТЕГИЧЕСКА ЦЕЛ 3........................................................................................ СТР.</w:t>
      </w:r>
      <w:r w:rsidRPr="005A715A">
        <w:rPr>
          <w:rFonts w:ascii="Times New Roman" w:eastAsia="Times New Roman" w:hAnsi="Times New Roman" w:cs="Times New Roman"/>
          <w:b/>
          <w:caps/>
          <w:sz w:val="24"/>
          <w:szCs w:val="24"/>
          <w:lang w:val="en-US" w:eastAsia="bg-BG"/>
        </w:rPr>
        <w:t>2</w:t>
      </w:r>
      <w:r w:rsidR="00602876" w:rsidRPr="005A715A">
        <w:rPr>
          <w:rFonts w:ascii="Times New Roman" w:eastAsia="Times New Roman" w:hAnsi="Times New Roman" w:cs="Times New Roman"/>
          <w:b/>
          <w:caps/>
          <w:sz w:val="24"/>
          <w:szCs w:val="24"/>
          <w:lang w:eastAsia="bg-BG"/>
        </w:rPr>
        <w:t>0</w:t>
      </w:r>
    </w:p>
    <w:p w:rsidR="00E23755" w:rsidRPr="005A715A"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5A715A">
        <w:rPr>
          <w:rFonts w:ascii="Times New Roman" w:hAnsi="Times New Roman" w:cs="Times New Roman"/>
          <w:sz w:val="24"/>
          <w:szCs w:val="24"/>
          <w:lang w:eastAsia="bg-BG"/>
        </w:rPr>
        <w:t>ОТЧЕТ НА ПОКАЗАТЕЛИТЕ ЗА ИЗПЪЛНЕНИЕ –</w:t>
      </w:r>
      <w:r w:rsidRPr="005A715A">
        <w:rPr>
          <w:rFonts w:ascii="Times New Roman" w:hAnsi="Times New Roman" w:cs="Times New Roman"/>
          <w:sz w:val="24"/>
          <w:szCs w:val="24"/>
          <w:lang w:val="en-US" w:eastAsia="bg-BG"/>
        </w:rPr>
        <w:t xml:space="preserve"> </w:t>
      </w:r>
      <w:r w:rsidRPr="005A715A">
        <w:rPr>
          <w:rFonts w:ascii="Times New Roman" w:hAnsi="Times New Roman" w:cs="Times New Roman"/>
          <w:sz w:val="24"/>
          <w:szCs w:val="24"/>
          <w:lang w:eastAsia="bg-BG"/>
        </w:rPr>
        <w:t xml:space="preserve">ПРИЛОЖЕНИЕ №6 </w:t>
      </w:r>
      <w:r w:rsidRPr="005A715A">
        <w:rPr>
          <w:rFonts w:ascii="Times New Roman" w:eastAsia="Times New Roman" w:hAnsi="Times New Roman" w:cs="Times New Roman"/>
          <w:caps/>
          <w:sz w:val="24"/>
          <w:szCs w:val="24"/>
          <w:lang w:eastAsia="bg-BG"/>
        </w:rPr>
        <w:t>............</w:t>
      </w:r>
      <w:r w:rsidR="00504DDA" w:rsidRPr="005A715A">
        <w:rPr>
          <w:rFonts w:ascii="Times New Roman" w:eastAsia="Times New Roman" w:hAnsi="Times New Roman" w:cs="Times New Roman"/>
          <w:caps/>
          <w:sz w:val="24"/>
          <w:szCs w:val="24"/>
          <w:lang w:eastAsia="bg-BG"/>
        </w:rPr>
        <w:t xml:space="preserve"> </w:t>
      </w:r>
      <w:r w:rsidRPr="005A715A">
        <w:rPr>
          <w:rFonts w:ascii="Times New Roman" w:eastAsia="Times New Roman" w:hAnsi="Times New Roman" w:cs="Times New Roman"/>
          <w:caps/>
          <w:sz w:val="24"/>
          <w:szCs w:val="24"/>
          <w:lang w:eastAsia="bg-BG"/>
        </w:rPr>
        <w:t>стр.</w:t>
      </w:r>
      <w:r w:rsidRPr="005A715A">
        <w:rPr>
          <w:rFonts w:ascii="Times New Roman" w:eastAsia="Times New Roman" w:hAnsi="Times New Roman" w:cs="Times New Roman"/>
          <w:caps/>
          <w:sz w:val="24"/>
          <w:szCs w:val="24"/>
          <w:lang w:val="en-US" w:eastAsia="bg-BG"/>
        </w:rPr>
        <w:t>2</w:t>
      </w:r>
      <w:r w:rsidR="00602876" w:rsidRPr="005A715A">
        <w:rPr>
          <w:rFonts w:ascii="Times New Roman" w:eastAsia="Times New Roman" w:hAnsi="Times New Roman" w:cs="Times New Roman"/>
          <w:caps/>
          <w:sz w:val="24"/>
          <w:szCs w:val="24"/>
          <w:lang w:eastAsia="bg-BG"/>
        </w:rPr>
        <w:t>1</w:t>
      </w:r>
    </w:p>
    <w:p w:rsidR="00E23755" w:rsidRPr="005A715A" w:rsidRDefault="00E23755" w:rsidP="00E23755">
      <w:pPr>
        <w:rPr>
          <w:rFonts w:ascii="Times New Roman" w:eastAsia="Times New Roman" w:hAnsi="Times New Roman" w:cs="Times New Roman"/>
          <w:caps/>
          <w:sz w:val="2"/>
          <w:szCs w:val="2"/>
          <w:lang w:eastAsia="bg-BG"/>
        </w:rPr>
      </w:pPr>
    </w:p>
    <w:p w:rsidR="00E23755" w:rsidRPr="005A715A" w:rsidRDefault="00E23755" w:rsidP="00E23755">
      <w:pPr>
        <w:rPr>
          <w:rFonts w:ascii="Times New Roman" w:eastAsia="Times New Roman" w:hAnsi="Times New Roman" w:cs="Times New Roman"/>
          <w:caps/>
          <w:sz w:val="24"/>
          <w:szCs w:val="24"/>
          <w:lang w:eastAsia="bg-BG"/>
        </w:rPr>
      </w:pPr>
      <w:r w:rsidRPr="005A715A">
        <w:rPr>
          <w:rFonts w:ascii="Times New Roman" w:eastAsia="Times New Roman" w:hAnsi="Times New Roman" w:cs="Times New Roman"/>
          <w:caps/>
          <w:sz w:val="24"/>
          <w:szCs w:val="24"/>
          <w:lang w:eastAsia="bg-BG"/>
        </w:rPr>
        <w:t>ОПИСАНИЕ НА СТЕПЕНТА НА ИЗПЪЛНЕНИЕ НА ЗАЛОЖЕНИТЕ В ПРОГРАМАТА ЦЕЛИ ................................................................................................. СТР.</w:t>
      </w:r>
      <w:r w:rsidRPr="005A715A">
        <w:rPr>
          <w:rFonts w:ascii="Times New Roman" w:eastAsia="Times New Roman" w:hAnsi="Times New Roman" w:cs="Times New Roman"/>
          <w:caps/>
          <w:sz w:val="24"/>
          <w:szCs w:val="24"/>
          <w:lang w:val="en-US" w:eastAsia="bg-BG"/>
        </w:rPr>
        <w:t>2</w:t>
      </w:r>
      <w:r w:rsidR="00602876" w:rsidRPr="005A715A">
        <w:rPr>
          <w:rFonts w:ascii="Times New Roman" w:eastAsia="Times New Roman" w:hAnsi="Times New Roman" w:cs="Times New Roman"/>
          <w:caps/>
          <w:sz w:val="24"/>
          <w:szCs w:val="24"/>
          <w:lang w:eastAsia="bg-BG"/>
        </w:rPr>
        <w:t>3</w:t>
      </w:r>
    </w:p>
    <w:p w:rsidR="00E23755" w:rsidRPr="005A715A" w:rsidRDefault="00E23755" w:rsidP="00E23755">
      <w:pPr>
        <w:rPr>
          <w:rFonts w:ascii="Times New Roman" w:eastAsia="Times New Roman" w:hAnsi="Times New Roman" w:cs="Times New Roman"/>
          <w:caps/>
          <w:sz w:val="24"/>
          <w:szCs w:val="24"/>
          <w:lang w:eastAsia="bg-BG"/>
        </w:rPr>
      </w:pPr>
      <w:r w:rsidRPr="005A715A">
        <w:rPr>
          <w:rFonts w:ascii="Times New Roman" w:eastAsia="Times New Roman" w:hAnsi="Times New Roman" w:cs="Times New Roman"/>
          <w:caps/>
          <w:sz w:val="24"/>
          <w:szCs w:val="24"/>
          <w:lang w:eastAsia="bg-BG"/>
        </w:rPr>
        <w:t>ОПИСАНИЕ НА ПОСТИГНАТИТЕ РЕЗУЛТАТИ И ИЗПЪЛНЕНИТЕ ДЕЙНОСТИ ..........................................................................................................................................СТР.</w:t>
      </w:r>
      <w:r w:rsidRPr="005A715A">
        <w:rPr>
          <w:rFonts w:ascii="Times New Roman" w:eastAsia="Times New Roman" w:hAnsi="Times New Roman" w:cs="Times New Roman"/>
          <w:caps/>
          <w:sz w:val="24"/>
          <w:szCs w:val="24"/>
          <w:lang w:val="en-US" w:eastAsia="bg-BG"/>
        </w:rPr>
        <w:t>2</w:t>
      </w:r>
      <w:r w:rsidR="00602876" w:rsidRPr="005A715A">
        <w:rPr>
          <w:rFonts w:ascii="Times New Roman" w:eastAsia="Times New Roman" w:hAnsi="Times New Roman" w:cs="Times New Roman"/>
          <w:caps/>
          <w:sz w:val="24"/>
          <w:szCs w:val="24"/>
          <w:lang w:eastAsia="bg-BG"/>
        </w:rPr>
        <w:t>3</w:t>
      </w:r>
    </w:p>
    <w:p w:rsidR="00E23755" w:rsidRPr="005A715A"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5A715A">
        <w:rPr>
          <w:rFonts w:ascii="Times New Roman" w:hAnsi="Times New Roman" w:cs="Times New Roman"/>
          <w:sz w:val="24"/>
          <w:szCs w:val="24"/>
          <w:lang w:eastAsia="bg-BG"/>
        </w:rPr>
        <w:t>ИЗТОЧНИЦИ НА ИНФОРМАЦИЯТА ЗА ДАННИТЕ ПО ПОКАЗАТЕЛИТЕ ЗА ИЗПЪЛНЕНИЕ</w:t>
      </w:r>
      <w:r w:rsidRPr="005A715A">
        <w:rPr>
          <w:rFonts w:ascii="Times New Roman" w:eastAsia="Times New Roman" w:hAnsi="Times New Roman" w:cs="Times New Roman"/>
          <w:caps/>
          <w:sz w:val="24"/>
          <w:szCs w:val="24"/>
          <w:lang w:eastAsia="bg-BG"/>
        </w:rPr>
        <w:t>........</w:t>
      </w:r>
      <w:r w:rsidRPr="005A715A">
        <w:rPr>
          <w:rFonts w:ascii="Times New Roman" w:eastAsia="Times New Roman" w:hAnsi="Times New Roman" w:cs="Times New Roman"/>
          <w:caps/>
          <w:sz w:val="24"/>
          <w:szCs w:val="24"/>
          <w:lang w:val="en-US" w:eastAsia="bg-BG"/>
        </w:rPr>
        <w:t>..............................................................................</w:t>
      </w:r>
      <w:r w:rsidRPr="005A715A">
        <w:rPr>
          <w:rFonts w:ascii="Times New Roman" w:eastAsia="Times New Roman" w:hAnsi="Times New Roman" w:cs="Times New Roman"/>
          <w:caps/>
          <w:sz w:val="24"/>
          <w:szCs w:val="24"/>
          <w:lang w:eastAsia="bg-BG"/>
        </w:rPr>
        <w:t>.........................стр.</w:t>
      </w:r>
      <w:r w:rsidRPr="005A715A">
        <w:rPr>
          <w:rFonts w:ascii="Times New Roman" w:eastAsia="Times New Roman" w:hAnsi="Times New Roman" w:cs="Times New Roman"/>
          <w:caps/>
          <w:sz w:val="24"/>
          <w:szCs w:val="24"/>
          <w:lang w:val="en-US" w:eastAsia="bg-BG"/>
        </w:rPr>
        <w:t>2</w:t>
      </w:r>
      <w:r w:rsidR="00602876" w:rsidRPr="005A715A">
        <w:rPr>
          <w:rFonts w:ascii="Times New Roman" w:eastAsia="Times New Roman" w:hAnsi="Times New Roman" w:cs="Times New Roman"/>
          <w:caps/>
          <w:sz w:val="24"/>
          <w:szCs w:val="24"/>
          <w:lang w:eastAsia="bg-BG"/>
        </w:rPr>
        <w:t>3</w:t>
      </w:r>
    </w:p>
    <w:p w:rsidR="00E23755" w:rsidRPr="005A715A" w:rsidRDefault="00E23755" w:rsidP="00E23755">
      <w:pPr>
        <w:spacing w:after="0"/>
        <w:jc w:val="both"/>
        <w:rPr>
          <w:rFonts w:ascii="Times New Roman" w:hAnsi="Times New Roman" w:cs="Times New Roman"/>
          <w:sz w:val="24"/>
          <w:szCs w:val="24"/>
          <w:lang w:val="en-US" w:eastAsia="bg-BG"/>
        </w:rPr>
      </w:pPr>
    </w:p>
    <w:p w:rsidR="00E23755" w:rsidRPr="005A715A"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5A715A">
        <w:rPr>
          <w:rFonts w:ascii="Times New Roman" w:hAnsi="Times New Roman" w:cs="Times New Roman"/>
          <w:sz w:val="24"/>
          <w:szCs w:val="24"/>
          <w:lang w:eastAsia="bg-BG"/>
        </w:rPr>
        <w:t xml:space="preserve">ОПИСАНИЕ НА ФАКТОРИТЕ И ПРИЧИНИТЕ, ОКАЗАЛИ ВЪЗДЕЙСТВИЕ ВЪРХУ НЕПОСТИГАНЕТО НА ПЛАНИРАНИТЕ ЦЕЛЕВИ СТОЙНОСТИ </w:t>
      </w:r>
      <w:r w:rsidRPr="005A715A">
        <w:rPr>
          <w:rFonts w:ascii="Times New Roman" w:eastAsia="Times New Roman" w:hAnsi="Times New Roman" w:cs="Times New Roman"/>
          <w:caps/>
          <w:sz w:val="24"/>
          <w:szCs w:val="24"/>
          <w:lang w:eastAsia="bg-BG"/>
        </w:rPr>
        <w:t>................</w:t>
      </w:r>
      <w:r w:rsidRPr="005A715A">
        <w:rPr>
          <w:rFonts w:ascii="Times New Roman" w:eastAsia="Times New Roman" w:hAnsi="Times New Roman" w:cs="Times New Roman"/>
          <w:caps/>
          <w:sz w:val="24"/>
          <w:szCs w:val="24"/>
          <w:lang w:val="en-US" w:eastAsia="bg-BG"/>
        </w:rPr>
        <w:t>..</w:t>
      </w:r>
      <w:r w:rsidRPr="005A715A">
        <w:rPr>
          <w:rFonts w:ascii="Times New Roman" w:eastAsia="Times New Roman" w:hAnsi="Times New Roman" w:cs="Times New Roman"/>
          <w:caps/>
          <w:sz w:val="24"/>
          <w:szCs w:val="24"/>
          <w:lang w:eastAsia="bg-BG"/>
        </w:rPr>
        <w:t>... стр.</w:t>
      </w:r>
      <w:r w:rsidRPr="005A715A">
        <w:rPr>
          <w:rFonts w:ascii="Times New Roman" w:eastAsia="Times New Roman" w:hAnsi="Times New Roman" w:cs="Times New Roman"/>
          <w:caps/>
          <w:sz w:val="24"/>
          <w:szCs w:val="24"/>
          <w:lang w:val="en-US" w:eastAsia="bg-BG"/>
        </w:rPr>
        <w:t>2</w:t>
      </w:r>
      <w:r w:rsidR="00602876" w:rsidRPr="005A715A">
        <w:rPr>
          <w:rFonts w:ascii="Times New Roman" w:eastAsia="Times New Roman" w:hAnsi="Times New Roman" w:cs="Times New Roman"/>
          <w:caps/>
          <w:sz w:val="24"/>
          <w:szCs w:val="24"/>
          <w:lang w:eastAsia="bg-BG"/>
        </w:rPr>
        <w:t>3</w:t>
      </w:r>
    </w:p>
    <w:p w:rsidR="00E23755" w:rsidRPr="005A715A" w:rsidRDefault="00E23755" w:rsidP="00E23755">
      <w:pPr>
        <w:keepNext/>
        <w:tabs>
          <w:tab w:val="left" w:pos="567"/>
        </w:tabs>
        <w:snapToGrid w:val="0"/>
        <w:spacing w:after="0"/>
        <w:jc w:val="both"/>
        <w:outlineLvl w:val="0"/>
        <w:rPr>
          <w:rFonts w:ascii="Times New Roman" w:hAnsi="Times New Roman" w:cs="Times New Roman"/>
          <w:sz w:val="24"/>
          <w:szCs w:val="24"/>
          <w:lang w:eastAsia="bg-BG"/>
        </w:rPr>
      </w:pPr>
    </w:p>
    <w:p w:rsidR="00E23755" w:rsidRPr="005A715A"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5A715A">
        <w:rPr>
          <w:rFonts w:ascii="Times New Roman" w:hAnsi="Times New Roman" w:cs="Times New Roman"/>
          <w:sz w:val="24"/>
          <w:szCs w:val="24"/>
          <w:lang w:eastAsia="bg-BG"/>
        </w:rPr>
        <w:t xml:space="preserve">ОТГОВОРНОСТ ЗА ИЗПЪЛНЕНИЕТО НА СТРАТЕГИЧЕСКАТА ЦЕЛ </w:t>
      </w:r>
      <w:r w:rsidRPr="005A715A">
        <w:rPr>
          <w:rFonts w:ascii="Times New Roman" w:eastAsia="Times New Roman" w:hAnsi="Times New Roman" w:cs="Times New Roman"/>
          <w:caps/>
          <w:sz w:val="24"/>
          <w:szCs w:val="24"/>
          <w:lang w:val="en-US" w:eastAsia="bg-BG"/>
        </w:rPr>
        <w:t>............</w:t>
      </w:r>
      <w:r w:rsidRPr="005A715A">
        <w:rPr>
          <w:rFonts w:ascii="Times New Roman" w:eastAsia="Times New Roman" w:hAnsi="Times New Roman" w:cs="Times New Roman"/>
          <w:caps/>
          <w:sz w:val="24"/>
          <w:szCs w:val="24"/>
          <w:lang w:eastAsia="bg-BG"/>
        </w:rPr>
        <w:t xml:space="preserve"> стр.</w:t>
      </w:r>
      <w:r w:rsidRPr="005A715A">
        <w:rPr>
          <w:rFonts w:ascii="Times New Roman" w:eastAsia="Times New Roman" w:hAnsi="Times New Roman" w:cs="Times New Roman"/>
          <w:caps/>
          <w:sz w:val="24"/>
          <w:szCs w:val="24"/>
          <w:lang w:val="en-US" w:eastAsia="bg-BG"/>
        </w:rPr>
        <w:t>2</w:t>
      </w:r>
      <w:r w:rsidR="00602876" w:rsidRPr="005A715A">
        <w:rPr>
          <w:rFonts w:ascii="Times New Roman" w:eastAsia="Times New Roman" w:hAnsi="Times New Roman" w:cs="Times New Roman"/>
          <w:caps/>
          <w:sz w:val="24"/>
          <w:szCs w:val="24"/>
          <w:lang w:eastAsia="bg-BG"/>
        </w:rPr>
        <w:t>4</w:t>
      </w:r>
    </w:p>
    <w:p w:rsidR="00E23755" w:rsidRPr="005A715A" w:rsidRDefault="00E23755" w:rsidP="00E23755">
      <w:pPr>
        <w:rPr>
          <w:rFonts w:ascii="Times New Roman" w:eastAsia="Times New Roman" w:hAnsi="Times New Roman" w:cs="Times New Roman"/>
          <w:caps/>
          <w:sz w:val="2"/>
          <w:szCs w:val="2"/>
          <w:lang w:val="en-US" w:eastAsia="bg-BG"/>
        </w:rPr>
      </w:pPr>
      <w:r w:rsidRPr="005A715A">
        <w:rPr>
          <w:rFonts w:ascii="Times New Roman" w:eastAsia="Times New Roman" w:hAnsi="Times New Roman" w:cs="Times New Roman"/>
          <w:caps/>
          <w:sz w:val="2"/>
          <w:szCs w:val="2"/>
          <w:lang w:val="en-US" w:eastAsia="bg-BG"/>
        </w:rPr>
        <w:t>.</w:t>
      </w:r>
    </w:p>
    <w:p w:rsidR="00E23755" w:rsidRPr="005A715A" w:rsidRDefault="00E23755" w:rsidP="00E23755">
      <w:pPr>
        <w:rPr>
          <w:rFonts w:ascii="Times New Roman" w:eastAsia="Times New Roman" w:hAnsi="Times New Roman" w:cs="Times New Roman"/>
          <w:b/>
          <w:caps/>
          <w:sz w:val="24"/>
          <w:szCs w:val="24"/>
          <w:lang w:eastAsia="bg-BG"/>
        </w:rPr>
      </w:pPr>
      <w:r w:rsidRPr="005A715A">
        <w:rPr>
          <w:rFonts w:ascii="Times New Roman" w:eastAsia="Times New Roman" w:hAnsi="Times New Roman" w:cs="Times New Roman"/>
          <w:b/>
          <w:caps/>
          <w:sz w:val="24"/>
          <w:szCs w:val="24"/>
          <w:lang w:eastAsia="bg-BG"/>
        </w:rPr>
        <w:lastRenderedPageBreak/>
        <w:t>сТРАТЕГИЧЕСКА ЦЕЛ 4........................................................................................ СТР.</w:t>
      </w:r>
      <w:r w:rsidRPr="005A715A">
        <w:rPr>
          <w:rFonts w:ascii="Times New Roman" w:eastAsia="Times New Roman" w:hAnsi="Times New Roman" w:cs="Times New Roman"/>
          <w:b/>
          <w:caps/>
          <w:sz w:val="24"/>
          <w:szCs w:val="24"/>
          <w:lang w:val="en-US" w:eastAsia="bg-BG"/>
        </w:rPr>
        <w:t>2</w:t>
      </w:r>
      <w:r w:rsidR="00602876" w:rsidRPr="005A715A">
        <w:rPr>
          <w:rFonts w:ascii="Times New Roman" w:eastAsia="Times New Roman" w:hAnsi="Times New Roman" w:cs="Times New Roman"/>
          <w:b/>
          <w:caps/>
          <w:sz w:val="24"/>
          <w:szCs w:val="24"/>
          <w:lang w:eastAsia="bg-BG"/>
        </w:rPr>
        <w:t>4</w:t>
      </w:r>
    </w:p>
    <w:p w:rsidR="00E23755" w:rsidRPr="005A715A"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5A715A">
        <w:rPr>
          <w:rFonts w:ascii="Times New Roman" w:hAnsi="Times New Roman" w:cs="Times New Roman"/>
          <w:sz w:val="24"/>
          <w:szCs w:val="24"/>
          <w:lang w:eastAsia="bg-BG"/>
        </w:rPr>
        <w:t>ОТЧЕТ НА ПОКАЗАТЕЛИТЕ ЗА ИЗПЪЛНЕНИЕ –</w:t>
      </w:r>
      <w:r w:rsidRPr="005A715A">
        <w:rPr>
          <w:rFonts w:ascii="Times New Roman" w:hAnsi="Times New Roman" w:cs="Times New Roman"/>
          <w:sz w:val="24"/>
          <w:szCs w:val="24"/>
          <w:lang w:val="en-US" w:eastAsia="bg-BG"/>
        </w:rPr>
        <w:t xml:space="preserve"> </w:t>
      </w:r>
      <w:r w:rsidRPr="005A715A">
        <w:rPr>
          <w:rFonts w:ascii="Times New Roman" w:hAnsi="Times New Roman" w:cs="Times New Roman"/>
          <w:sz w:val="24"/>
          <w:szCs w:val="24"/>
          <w:lang w:eastAsia="bg-BG"/>
        </w:rPr>
        <w:t xml:space="preserve">ПРИЛОЖЕНИЕ №6 </w:t>
      </w:r>
      <w:r w:rsidRPr="005A715A">
        <w:rPr>
          <w:rFonts w:ascii="Times New Roman" w:eastAsia="Times New Roman" w:hAnsi="Times New Roman" w:cs="Times New Roman"/>
          <w:caps/>
          <w:sz w:val="24"/>
          <w:szCs w:val="24"/>
          <w:lang w:eastAsia="bg-BG"/>
        </w:rPr>
        <w:t>.............стр.</w:t>
      </w:r>
      <w:r w:rsidRPr="005A715A">
        <w:rPr>
          <w:rFonts w:ascii="Times New Roman" w:eastAsia="Times New Roman" w:hAnsi="Times New Roman" w:cs="Times New Roman"/>
          <w:caps/>
          <w:sz w:val="24"/>
          <w:szCs w:val="24"/>
          <w:lang w:val="en-US" w:eastAsia="bg-BG"/>
        </w:rPr>
        <w:t>2</w:t>
      </w:r>
      <w:r w:rsidR="00602876" w:rsidRPr="005A715A">
        <w:rPr>
          <w:rFonts w:ascii="Times New Roman" w:eastAsia="Times New Roman" w:hAnsi="Times New Roman" w:cs="Times New Roman"/>
          <w:caps/>
          <w:sz w:val="24"/>
          <w:szCs w:val="24"/>
          <w:lang w:eastAsia="bg-BG"/>
        </w:rPr>
        <w:t>5</w:t>
      </w:r>
    </w:p>
    <w:p w:rsidR="00E23755" w:rsidRPr="005A715A" w:rsidRDefault="00E23755" w:rsidP="00E23755">
      <w:pPr>
        <w:rPr>
          <w:rFonts w:ascii="Times New Roman" w:eastAsia="Times New Roman" w:hAnsi="Times New Roman" w:cs="Times New Roman"/>
          <w:caps/>
          <w:sz w:val="2"/>
          <w:szCs w:val="2"/>
          <w:lang w:eastAsia="bg-BG"/>
        </w:rPr>
      </w:pPr>
    </w:p>
    <w:p w:rsidR="00E23755" w:rsidRPr="0051691D" w:rsidRDefault="00E23755" w:rsidP="00E23755">
      <w:pPr>
        <w:rPr>
          <w:rFonts w:ascii="Times New Roman" w:eastAsia="Times New Roman" w:hAnsi="Times New Roman" w:cs="Times New Roman"/>
          <w:caps/>
          <w:sz w:val="24"/>
          <w:szCs w:val="24"/>
          <w:lang w:eastAsia="bg-BG"/>
        </w:rPr>
      </w:pPr>
      <w:r w:rsidRPr="005A715A">
        <w:rPr>
          <w:rFonts w:ascii="Times New Roman" w:eastAsia="Times New Roman" w:hAnsi="Times New Roman" w:cs="Times New Roman"/>
          <w:caps/>
          <w:sz w:val="24"/>
          <w:szCs w:val="24"/>
          <w:lang w:eastAsia="bg-BG"/>
        </w:rPr>
        <w:t>ОПИСАНИЕ НА СТЕПЕНТА НА ИЗПЪЛНЕНИЕ НА ЗАЛОЖЕНИТЕ В ПРОГРАМАТА ЦЕЛИ ................................................................................................. СТР.</w:t>
      </w:r>
      <w:r w:rsidR="00261812" w:rsidRPr="005A715A">
        <w:rPr>
          <w:rFonts w:ascii="Times New Roman" w:eastAsia="Times New Roman" w:hAnsi="Times New Roman" w:cs="Times New Roman"/>
          <w:caps/>
          <w:sz w:val="24"/>
          <w:szCs w:val="24"/>
          <w:lang w:val="en-US" w:eastAsia="bg-BG"/>
        </w:rPr>
        <w:t>2</w:t>
      </w:r>
      <w:r w:rsidR="0051691D">
        <w:rPr>
          <w:rFonts w:ascii="Times New Roman" w:eastAsia="Times New Roman" w:hAnsi="Times New Roman" w:cs="Times New Roman"/>
          <w:caps/>
          <w:sz w:val="24"/>
          <w:szCs w:val="24"/>
          <w:lang w:eastAsia="bg-BG"/>
        </w:rPr>
        <w:t>6</w:t>
      </w:r>
    </w:p>
    <w:p w:rsidR="00E23755" w:rsidRPr="0051691D" w:rsidRDefault="00E23755" w:rsidP="00E23755">
      <w:pPr>
        <w:rPr>
          <w:rFonts w:ascii="Times New Roman" w:eastAsia="Times New Roman" w:hAnsi="Times New Roman" w:cs="Times New Roman"/>
          <w:caps/>
          <w:sz w:val="24"/>
          <w:szCs w:val="24"/>
          <w:lang w:val="en-US" w:eastAsia="bg-BG"/>
        </w:rPr>
      </w:pPr>
      <w:r w:rsidRPr="0051691D">
        <w:rPr>
          <w:rFonts w:ascii="Times New Roman" w:eastAsia="Times New Roman" w:hAnsi="Times New Roman" w:cs="Times New Roman"/>
          <w:caps/>
          <w:sz w:val="24"/>
          <w:szCs w:val="24"/>
          <w:lang w:eastAsia="bg-BG"/>
        </w:rPr>
        <w:t>ОПИСАНИЕ НА ПОСТИГНАТИТЕ РЕЗУЛТАТИ И ИЗПЪЛНЕНИТЕ ДЕЙНОСТИ ..........................................................................................................................................СТР.</w:t>
      </w:r>
      <w:r w:rsidR="00B044A5" w:rsidRPr="0051691D">
        <w:rPr>
          <w:rFonts w:ascii="Times New Roman" w:eastAsia="Times New Roman" w:hAnsi="Times New Roman" w:cs="Times New Roman"/>
          <w:caps/>
          <w:sz w:val="24"/>
          <w:szCs w:val="24"/>
          <w:lang w:eastAsia="bg-BG"/>
        </w:rPr>
        <w:t>2</w:t>
      </w:r>
      <w:r w:rsidR="00602876" w:rsidRPr="0051691D">
        <w:rPr>
          <w:rFonts w:ascii="Times New Roman" w:eastAsia="Times New Roman" w:hAnsi="Times New Roman" w:cs="Times New Roman"/>
          <w:caps/>
          <w:sz w:val="24"/>
          <w:szCs w:val="24"/>
          <w:lang w:eastAsia="bg-BG"/>
        </w:rPr>
        <w:t>6</w:t>
      </w:r>
    </w:p>
    <w:p w:rsidR="00E23755" w:rsidRPr="0051691D"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51691D">
        <w:rPr>
          <w:rFonts w:ascii="Times New Roman" w:hAnsi="Times New Roman" w:cs="Times New Roman"/>
          <w:sz w:val="24"/>
          <w:szCs w:val="24"/>
          <w:lang w:eastAsia="bg-BG"/>
        </w:rPr>
        <w:t>ИЗТОЧНИЦИ НА ИНФОРМАЦИЯТА ЗА ДАННИТЕ ПО ПОКАЗАТЕЛИТЕ ЗА ИЗПЪЛНЕНИЕ</w:t>
      </w:r>
      <w:r w:rsidRPr="0051691D">
        <w:rPr>
          <w:rFonts w:ascii="Times New Roman" w:eastAsia="Times New Roman" w:hAnsi="Times New Roman" w:cs="Times New Roman"/>
          <w:caps/>
          <w:sz w:val="24"/>
          <w:szCs w:val="24"/>
          <w:lang w:eastAsia="bg-BG"/>
        </w:rPr>
        <w:t>........</w:t>
      </w:r>
      <w:r w:rsidRPr="0051691D">
        <w:rPr>
          <w:rFonts w:ascii="Times New Roman" w:eastAsia="Times New Roman" w:hAnsi="Times New Roman" w:cs="Times New Roman"/>
          <w:caps/>
          <w:sz w:val="24"/>
          <w:szCs w:val="24"/>
          <w:lang w:val="en-US" w:eastAsia="bg-BG"/>
        </w:rPr>
        <w:t>..............................................................................</w:t>
      </w:r>
      <w:r w:rsidRPr="0051691D">
        <w:rPr>
          <w:rFonts w:ascii="Times New Roman" w:eastAsia="Times New Roman" w:hAnsi="Times New Roman" w:cs="Times New Roman"/>
          <w:caps/>
          <w:sz w:val="24"/>
          <w:szCs w:val="24"/>
          <w:lang w:eastAsia="bg-BG"/>
        </w:rPr>
        <w:t>.........................стр.</w:t>
      </w:r>
      <w:r w:rsidR="0051691D" w:rsidRPr="0051691D">
        <w:rPr>
          <w:rFonts w:ascii="Times New Roman" w:eastAsia="Times New Roman" w:hAnsi="Times New Roman" w:cs="Times New Roman"/>
          <w:caps/>
          <w:sz w:val="24"/>
          <w:szCs w:val="24"/>
          <w:lang w:eastAsia="bg-BG"/>
        </w:rPr>
        <w:t>28</w:t>
      </w:r>
    </w:p>
    <w:p w:rsidR="00E23755" w:rsidRPr="006F28B8" w:rsidRDefault="00E23755" w:rsidP="00E23755">
      <w:pPr>
        <w:spacing w:after="0"/>
        <w:jc w:val="both"/>
        <w:rPr>
          <w:rFonts w:ascii="Times New Roman" w:hAnsi="Times New Roman" w:cs="Times New Roman"/>
          <w:sz w:val="24"/>
          <w:szCs w:val="24"/>
          <w:highlight w:val="yellow"/>
          <w:lang w:val="en-US" w:eastAsia="bg-BG"/>
        </w:rPr>
      </w:pPr>
    </w:p>
    <w:p w:rsidR="00E23755" w:rsidRPr="0051691D"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val="en-US" w:eastAsia="bg-BG"/>
        </w:rPr>
      </w:pPr>
      <w:r w:rsidRPr="0051691D">
        <w:rPr>
          <w:rFonts w:ascii="Times New Roman" w:hAnsi="Times New Roman" w:cs="Times New Roman"/>
          <w:sz w:val="24"/>
          <w:szCs w:val="24"/>
          <w:lang w:eastAsia="bg-BG"/>
        </w:rPr>
        <w:t xml:space="preserve">ОПИСАНИЕ НА ФАКТОРИТЕ И ПРИЧИНИТЕ, ОКАЗАЛИ ВЪЗДЕЙСТВИЕ ВЪРХУ НЕПОСТИГАНЕТО НА ПЛАНИРАНИТЕ ЦЕЛЕВИ СТОЙНОСТИ </w:t>
      </w:r>
      <w:r w:rsidRPr="0051691D">
        <w:rPr>
          <w:rFonts w:ascii="Times New Roman" w:eastAsia="Times New Roman" w:hAnsi="Times New Roman" w:cs="Times New Roman"/>
          <w:caps/>
          <w:sz w:val="24"/>
          <w:szCs w:val="24"/>
          <w:lang w:eastAsia="bg-BG"/>
        </w:rPr>
        <w:t>..................... стр.</w:t>
      </w:r>
      <w:r w:rsidR="0051691D" w:rsidRPr="0051691D">
        <w:rPr>
          <w:rFonts w:ascii="Times New Roman" w:eastAsia="Times New Roman" w:hAnsi="Times New Roman" w:cs="Times New Roman"/>
          <w:caps/>
          <w:sz w:val="24"/>
          <w:szCs w:val="24"/>
          <w:lang w:eastAsia="bg-BG"/>
        </w:rPr>
        <w:t>28</w:t>
      </w:r>
    </w:p>
    <w:p w:rsidR="00E23755" w:rsidRPr="006F28B8" w:rsidRDefault="00E23755" w:rsidP="00E23755">
      <w:pPr>
        <w:keepNext/>
        <w:tabs>
          <w:tab w:val="left" w:pos="567"/>
        </w:tabs>
        <w:snapToGrid w:val="0"/>
        <w:spacing w:after="0"/>
        <w:jc w:val="both"/>
        <w:outlineLvl w:val="0"/>
        <w:rPr>
          <w:rFonts w:ascii="Times New Roman" w:hAnsi="Times New Roman" w:cs="Times New Roman"/>
          <w:sz w:val="24"/>
          <w:szCs w:val="24"/>
          <w:highlight w:val="yellow"/>
          <w:lang w:eastAsia="bg-BG"/>
        </w:rPr>
      </w:pPr>
    </w:p>
    <w:p w:rsidR="00E23755" w:rsidRPr="0051691D"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val="en-US" w:eastAsia="bg-BG"/>
        </w:rPr>
      </w:pPr>
      <w:r w:rsidRPr="0051691D">
        <w:rPr>
          <w:rFonts w:ascii="Times New Roman" w:hAnsi="Times New Roman" w:cs="Times New Roman"/>
          <w:sz w:val="24"/>
          <w:szCs w:val="24"/>
          <w:lang w:eastAsia="bg-BG"/>
        </w:rPr>
        <w:t xml:space="preserve">ОТГОВОРНОСТ ЗА ИЗПЪЛНЕНИЕТО НА СТРАТЕГИЧЕСКАТА ЦЕЛ </w:t>
      </w:r>
      <w:r w:rsidRPr="0051691D">
        <w:rPr>
          <w:rFonts w:ascii="Times New Roman" w:eastAsia="Times New Roman" w:hAnsi="Times New Roman" w:cs="Times New Roman"/>
          <w:caps/>
          <w:sz w:val="24"/>
          <w:szCs w:val="24"/>
          <w:lang w:val="en-US" w:eastAsia="bg-BG"/>
        </w:rPr>
        <w:t>.....</w:t>
      </w:r>
      <w:r w:rsidRPr="0051691D">
        <w:rPr>
          <w:rFonts w:ascii="Times New Roman" w:eastAsia="Times New Roman" w:hAnsi="Times New Roman" w:cs="Times New Roman"/>
          <w:caps/>
          <w:sz w:val="24"/>
          <w:szCs w:val="24"/>
          <w:lang w:eastAsia="bg-BG"/>
        </w:rPr>
        <w:t>..</w:t>
      </w:r>
      <w:r w:rsidRPr="0051691D">
        <w:rPr>
          <w:rFonts w:ascii="Times New Roman" w:eastAsia="Times New Roman" w:hAnsi="Times New Roman" w:cs="Times New Roman"/>
          <w:caps/>
          <w:sz w:val="24"/>
          <w:szCs w:val="24"/>
          <w:lang w:val="en-US" w:eastAsia="bg-BG"/>
        </w:rPr>
        <w:t>.....</w:t>
      </w:r>
      <w:r w:rsidRPr="0051691D">
        <w:rPr>
          <w:rFonts w:ascii="Times New Roman" w:eastAsia="Times New Roman" w:hAnsi="Times New Roman" w:cs="Times New Roman"/>
          <w:caps/>
          <w:sz w:val="24"/>
          <w:szCs w:val="24"/>
          <w:lang w:eastAsia="bg-BG"/>
        </w:rPr>
        <w:t xml:space="preserve"> стр.</w:t>
      </w:r>
      <w:r w:rsidR="0051691D" w:rsidRPr="0051691D">
        <w:rPr>
          <w:rFonts w:ascii="Times New Roman" w:eastAsia="Times New Roman" w:hAnsi="Times New Roman" w:cs="Times New Roman"/>
          <w:caps/>
          <w:sz w:val="24"/>
          <w:szCs w:val="24"/>
          <w:lang w:eastAsia="bg-BG"/>
        </w:rPr>
        <w:t>28</w:t>
      </w:r>
    </w:p>
    <w:p w:rsidR="00E23755" w:rsidRPr="0051691D" w:rsidRDefault="00E23755" w:rsidP="00E23755">
      <w:pPr>
        <w:keepNext/>
        <w:tabs>
          <w:tab w:val="left" w:pos="567"/>
        </w:tabs>
        <w:snapToGrid w:val="0"/>
        <w:spacing w:after="0"/>
        <w:jc w:val="both"/>
        <w:outlineLvl w:val="0"/>
        <w:rPr>
          <w:rFonts w:ascii="Times New Roman" w:hAnsi="Times New Roman" w:cs="Times New Roman"/>
          <w:sz w:val="24"/>
          <w:szCs w:val="24"/>
          <w:lang w:eastAsia="bg-BG"/>
        </w:rPr>
      </w:pPr>
    </w:p>
    <w:p w:rsidR="00E23755" w:rsidRPr="0051691D" w:rsidRDefault="00E23755" w:rsidP="00E23755">
      <w:pPr>
        <w:keepNext/>
        <w:numPr>
          <w:ilvl w:val="0"/>
          <w:numId w:val="1"/>
        </w:numPr>
        <w:tabs>
          <w:tab w:val="left" w:pos="567"/>
        </w:tabs>
        <w:snapToGrid w:val="0"/>
        <w:spacing w:after="0"/>
        <w:jc w:val="both"/>
        <w:outlineLvl w:val="0"/>
        <w:rPr>
          <w:rFonts w:ascii="Times New Roman" w:eastAsia="Times New Roman" w:hAnsi="Times New Roman" w:cs="Times New Roman"/>
          <w:caps/>
          <w:sz w:val="24"/>
          <w:szCs w:val="24"/>
          <w:lang w:eastAsia="bg-BG"/>
        </w:rPr>
      </w:pPr>
      <w:r w:rsidRPr="0051691D">
        <w:rPr>
          <w:rFonts w:ascii="Times New Roman" w:hAnsi="Times New Roman" w:cs="Times New Roman"/>
          <w:sz w:val="24"/>
          <w:szCs w:val="24"/>
          <w:lang w:eastAsia="bg-BG"/>
        </w:rPr>
        <w:t>ОТЧЕТ ЗА ИЗПЪЛНЕНИЕТО НА АДМИНИСТРИРАНИТЕ РАЗХОДНИ ПОКАЗАТЕЛИ, ВКЛ. ПРОЕКТИТЕ ПО ПРОГРАМАТА</w:t>
      </w:r>
      <w:r w:rsidRPr="0051691D">
        <w:rPr>
          <w:rFonts w:ascii="Times New Roman" w:eastAsia="Times New Roman" w:hAnsi="Times New Roman" w:cs="Times New Roman"/>
          <w:caps/>
          <w:sz w:val="24"/>
          <w:szCs w:val="24"/>
          <w:lang w:eastAsia="bg-BG"/>
        </w:rPr>
        <w:t>.............................</w:t>
      </w:r>
      <w:r w:rsidRPr="0051691D">
        <w:rPr>
          <w:rFonts w:ascii="Times New Roman" w:eastAsia="Times New Roman" w:hAnsi="Times New Roman" w:cs="Times New Roman"/>
          <w:caps/>
          <w:sz w:val="24"/>
          <w:szCs w:val="24"/>
          <w:lang w:val="en-US" w:eastAsia="bg-BG"/>
        </w:rPr>
        <w:t>.</w:t>
      </w:r>
      <w:r w:rsidRPr="0051691D">
        <w:rPr>
          <w:rFonts w:ascii="Times New Roman" w:eastAsia="Times New Roman" w:hAnsi="Times New Roman" w:cs="Times New Roman"/>
          <w:caps/>
          <w:sz w:val="24"/>
          <w:szCs w:val="24"/>
          <w:lang w:eastAsia="bg-BG"/>
        </w:rPr>
        <w:t>......стр.</w:t>
      </w:r>
      <w:r w:rsidRPr="0051691D">
        <w:rPr>
          <w:rFonts w:ascii="Times New Roman" w:eastAsia="Times New Roman" w:hAnsi="Times New Roman" w:cs="Times New Roman"/>
          <w:caps/>
          <w:sz w:val="24"/>
          <w:szCs w:val="24"/>
          <w:lang w:val="en-US" w:eastAsia="bg-BG"/>
        </w:rPr>
        <w:t>3</w:t>
      </w:r>
      <w:r w:rsidR="0051691D" w:rsidRPr="0051691D">
        <w:rPr>
          <w:rFonts w:ascii="Times New Roman" w:eastAsia="Times New Roman" w:hAnsi="Times New Roman" w:cs="Times New Roman"/>
          <w:caps/>
          <w:sz w:val="24"/>
          <w:szCs w:val="24"/>
          <w:lang w:eastAsia="bg-BG"/>
        </w:rPr>
        <w:t>2</w:t>
      </w:r>
    </w:p>
    <w:p w:rsidR="00E23755" w:rsidRPr="0051691D" w:rsidRDefault="00E23755" w:rsidP="00E23755">
      <w:pPr>
        <w:spacing w:after="0"/>
        <w:rPr>
          <w:rFonts w:ascii="Times New Roman" w:hAnsi="Times New Roman" w:cs="Times New Roman"/>
          <w:color w:val="FF0000"/>
          <w:sz w:val="24"/>
          <w:szCs w:val="24"/>
          <w:lang w:val="en-US" w:eastAsia="bg-BG"/>
        </w:rPr>
      </w:pPr>
    </w:p>
    <w:p w:rsidR="00651441" w:rsidRPr="0051691D" w:rsidRDefault="00651441" w:rsidP="00651441">
      <w:pPr>
        <w:pStyle w:val="ListParagraph"/>
        <w:numPr>
          <w:ilvl w:val="0"/>
          <w:numId w:val="1"/>
        </w:numPr>
        <w:spacing w:after="0" w:line="240" w:lineRule="auto"/>
        <w:jc w:val="both"/>
        <w:rPr>
          <w:rFonts w:ascii="Times New Roman" w:hAnsi="Times New Roman" w:cs="Times New Roman"/>
          <w:sz w:val="24"/>
          <w:szCs w:val="24"/>
          <w:lang w:eastAsia="bg-BG"/>
        </w:rPr>
      </w:pPr>
      <w:r w:rsidRPr="0051691D">
        <w:rPr>
          <w:rFonts w:ascii="Times New Roman" w:hAnsi="Times New Roman" w:cs="Times New Roman"/>
          <w:sz w:val="24"/>
          <w:szCs w:val="24"/>
          <w:lang w:eastAsia="bg-BG"/>
        </w:rPr>
        <w:t>ОТЧЕТ НА РАЗХОДИТЕ ПО БЮДЖЕТНИ ПРОГРАМИ С РАЗПРЕДЕЛЕНИЕ НА ВЕДОМСТВЕНИ И АДМИНИСТРИРАНИ РАЗХОДИ-</w:t>
      </w:r>
    </w:p>
    <w:p w:rsidR="00651441" w:rsidRPr="0051691D" w:rsidRDefault="00651441" w:rsidP="00651441">
      <w:pPr>
        <w:spacing w:after="0" w:line="240" w:lineRule="auto"/>
        <w:ind w:firstLine="322"/>
        <w:jc w:val="both"/>
        <w:rPr>
          <w:rFonts w:ascii="Times New Roman" w:hAnsi="Times New Roman" w:cs="Times New Roman"/>
          <w:sz w:val="24"/>
          <w:szCs w:val="24"/>
          <w:lang w:eastAsia="bg-BG"/>
        </w:rPr>
      </w:pPr>
      <w:r w:rsidRPr="0051691D">
        <w:rPr>
          <w:rFonts w:ascii="Times New Roman" w:hAnsi="Times New Roman" w:cs="Times New Roman"/>
          <w:sz w:val="24"/>
          <w:szCs w:val="24"/>
          <w:lang w:val="en-US" w:eastAsia="bg-BG"/>
        </w:rPr>
        <w:t>(</w:t>
      </w:r>
      <w:r w:rsidRPr="0051691D">
        <w:rPr>
          <w:rFonts w:ascii="Times New Roman" w:hAnsi="Times New Roman" w:cs="Times New Roman"/>
          <w:sz w:val="24"/>
          <w:szCs w:val="24"/>
          <w:lang w:eastAsia="bg-BG"/>
        </w:rPr>
        <w:t>ПРИЛОЖЕНИЕ № 7</w:t>
      </w:r>
      <w:r w:rsidRPr="0051691D">
        <w:rPr>
          <w:rFonts w:ascii="Times New Roman" w:hAnsi="Times New Roman" w:cs="Times New Roman"/>
          <w:sz w:val="24"/>
          <w:szCs w:val="24"/>
          <w:lang w:val="en-US" w:eastAsia="bg-BG"/>
        </w:rPr>
        <w:t>)</w:t>
      </w:r>
      <w:r w:rsidRPr="0051691D">
        <w:rPr>
          <w:rFonts w:ascii="Times New Roman" w:eastAsia="Times New Roman" w:hAnsi="Times New Roman" w:cs="Times New Roman"/>
          <w:caps/>
          <w:sz w:val="24"/>
          <w:szCs w:val="24"/>
          <w:lang w:eastAsia="bg-BG"/>
        </w:rPr>
        <w:t xml:space="preserve"> ..........</w:t>
      </w:r>
      <w:r w:rsidRPr="0051691D">
        <w:rPr>
          <w:rFonts w:ascii="Times New Roman" w:eastAsia="Times New Roman" w:hAnsi="Times New Roman" w:cs="Times New Roman"/>
          <w:caps/>
          <w:sz w:val="24"/>
          <w:szCs w:val="24"/>
          <w:lang w:val="en-US" w:eastAsia="bg-BG"/>
        </w:rPr>
        <w:t>...........................................................</w:t>
      </w:r>
      <w:r w:rsidRPr="0051691D">
        <w:rPr>
          <w:rFonts w:ascii="Times New Roman" w:eastAsia="Times New Roman" w:hAnsi="Times New Roman" w:cs="Times New Roman"/>
          <w:caps/>
          <w:sz w:val="24"/>
          <w:szCs w:val="24"/>
          <w:lang w:eastAsia="bg-BG"/>
        </w:rPr>
        <w:t>..................</w:t>
      </w:r>
      <w:r w:rsidRPr="0051691D">
        <w:rPr>
          <w:rFonts w:ascii="Times New Roman" w:eastAsia="Times New Roman" w:hAnsi="Times New Roman" w:cs="Times New Roman"/>
          <w:caps/>
          <w:sz w:val="24"/>
          <w:szCs w:val="24"/>
          <w:lang w:val="en-US" w:eastAsia="bg-BG"/>
        </w:rPr>
        <w:t>.</w:t>
      </w:r>
      <w:r w:rsidRPr="0051691D">
        <w:rPr>
          <w:rFonts w:ascii="Times New Roman" w:eastAsia="Times New Roman" w:hAnsi="Times New Roman" w:cs="Times New Roman"/>
          <w:caps/>
          <w:sz w:val="24"/>
          <w:szCs w:val="24"/>
          <w:lang w:eastAsia="bg-BG"/>
        </w:rPr>
        <w:t>......стр.</w:t>
      </w:r>
      <w:r w:rsidRPr="0051691D">
        <w:rPr>
          <w:rFonts w:ascii="Times New Roman" w:eastAsia="Times New Roman" w:hAnsi="Times New Roman" w:cs="Times New Roman"/>
          <w:caps/>
          <w:sz w:val="24"/>
          <w:szCs w:val="24"/>
          <w:lang w:val="en-US" w:eastAsia="bg-BG"/>
        </w:rPr>
        <w:t>3</w:t>
      </w:r>
      <w:r w:rsidR="0051691D" w:rsidRPr="0051691D">
        <w:rPr>
          <w:rFonts w:ascii="Times New Roman" w:eastAsia="Times New Roman" w:hAnsi="Times New Roman" w:cs="Times New Roman"/>
          <w:caps/>
          <w:sz w:val="24"/>
          <w:szCs w:val="24"/>
          <w:lang w:eastAsia="bg-BG"/>
        </w:rPr>
        <w:t>3</w:t>
      </w:r>
    </w:p>
    <w:p w:rsidR="00651441" w:rsidRPr="00651441" w:rsidRDefault="00651441" w:rsidP="00E23755">
      <w:pPr>
        <w:spacing w:after="0"/>
        <w:ind w:firstLine="708"/>
        <w:jc w:val="both"/>
        <w:rPr>
          <w:rFonts w:ascii="Times New Roman" w:hAnsi="Times New Roman" w:cs="Times New Roman"/>
          <w:color w:val="FF0000"/>
          <w:sz w:val="24"/>
          <w:szCs w:val="24"/>
          <w:lang w:eastAsia="bg-BG"/>
        </w:rPr>
      </w:pPr>
    </w:p>
    <w:p w:rsidR="00050BBC" w:rsidRPr="00EA29AE" w:rsidRDefault="00050BBC" w:rsidP="00E23755">
      <w:pPr>
        <w:spacing w:after="0"/>
        <w:ind w:firstLine="708"/>
        <w:jc w:val="both"/>
        <w:rPr>
          <w:rFonts w:ascii="Times New Roman" w:hAnsi="Times New Roman" w:cs="Times New Roman"/>
          <w:b/>
          <w:color w:val="FF0000"/>
          <w:sz w:val="24"/>
          <w:szCs w:val="24"/>
          <w:lang w:eastAsia="bg-BG"/>
        </w:rPr>
      </w:pPr>
    </w:p>
    <w:p w:rsidR="00E23755" w:rsidRPr="00EA29AE" w:rsidRDefault="00E23755" w:rsidP="00E23755">
      <w:pPr>
        <w:spacing w:after="0"/>
        <w:ind w:firstLine="708"/>
        <w:jc w:val="both"/>
        <w:rPr>
          <w:rFonts w:ascii="Times New Roman" w:hAnsi="Times New Roman" w:cs="Times New Roman"/>
          <w:b/>
          <w:color w:val="FF0000"/>
          <w:sz w:val="24"/>
          <w:szCs w:val="24"/>
          <w:lang w:eastAsia="bg-BG"/>
        </w:rPr>
      </w:pPr>
    </w:p>
    <w:p w:rsidR="00E23755" w:rsidRPr="00EA29AE" w:rsidRDefault="00E23755" w:rsidP="00E23755">
      <w:pPr>
        <w:spacing w:after="0"/>
        <w:ind w:firstLine="708"/>
        <w:jc w:val="both"/>
        <w:rPr>
          <w:rFonts w:ascii="Times New Roman" w:hAnsi="Times New Roman" w:cs="Times New Roman"/>
          <w:b/>
          <w:color w:val="FF0000"/>
          <w:sz w:val="24"/>
          <w:szCs w:val="24"/>
          <w:lang w:eastAsia="bg-BG"/>
        </w:rPr>
      </w:pPr>
    </w:p>
    <w:p w:rsidR="00E23755" w:rsidRPr="00EA29AE" w:rsidRDefault="00E23755" w:rsidP="00E23755">
      <w:pPr>
        <w:spacing w:after="0"/>
        <w:ind w:firstLine="708"/>
        <w:jc w:val="both"/>
        <w:rPr>
          <w:rFonts w:ascii="Times New Roman" w:hAnsi="Times New Roman" w:cs="Times New Roman"/>
          <w:b/>
          <w:color w:val="FF0000"/>
          <w:sz w:val="24"/>
          <w:szCs w:val="24"/>
          <w:lang w:eastAsia="bg-BG"/>
        </w:rPr>
      </w:pPr>
    </w:p>
    <w:p w:rsidR="00E23755" w:rsidRPr="00EA29AE" w:rsidRDefault="00E23755" w:rsidP="00E23755">
      <w:pPr>
        <w:spacing w:after="0"/>
        <w:ind w:firstLine="708"/>
        <w:jc w:val="both"/>
        <w:rPr>
          <w:rFonts w:ascii="Times New Roman" w:hAnsi="Times New Roman" w:cs="Times New Roman"/>
          <w:b/>
          <w:color w:val="FF0000"/>
          <w:sz w:val="24"/>
          <w:szCs w:val="24"/>
          <w:lang w:eastAsia="bg-BG"/>
        </w:rPr>
      </w:pPr>
    </w:p>
    <w:p w:rsidR="00E23755" w:rsidRPr="00EA29AE" w:rsidRDefault="00E23755" w:rsidP="00E23755">
      <w:pPr>
        <w:spacing w:after="0"/>
        <w:ind w:firstLine="708"/>
        <w:jc w:val="both"/>
        <w:rPr>
          <w:rFonts w:ascii="Times New Roman" w:hAnsi="Times New Roman" w:cs="Times New Roman"/>
          <w:b/>
          <w:color w:val="FF0000"/>
          <w:sz w:val="24"/>
          <w:szCs w:val="24"/>
          <w:lang w:eastAsia="bg-BG"/>
        </w:rPr>
      </w:pPr>
    </w:p>
    <w:p w:rsidR="00E23755" w:rsidRDefault="00E23755" w:rsidP="00E23755">
      <w:pPr>
        <w:spacing w:after="0"/>
        <w:ind w:firstLine="708"/>
        <w:jc w:val="both"/>
        <w:rPr>
          <w:rFonts w:ascii="Times New Roman" w:hAnsi="Times New Roman" w:cs="Times New Roman"/>
          <w:b/>
          <w:color w:val="FF0000"/>
          <w:sz w:val="24"/>
          <w:szCs w:val="24"/>
          <w:lang w:val="en-US" w:eastAsia="bg-BG"/>
        </w:rPr>
      </w:pPr>
    </w:p>
    <w:p w:rsidR="0040251F" w:rsidRDefault="0040251F" w:rsidP="00E23755">
      <w:pPr>
        <w:spacing w:after="0"/>
        <w:ind w:firstLine="708"/>
        <w:jc w:val="both"/>
        <w:rPr>
          <w:rFonts w:ascii="Times New Roman" w:hAnsi="Times New Roman" w:cs="Times New Roman"/>
          <w:b/>
          <w:color w:val="FF0000"/>
          <w:sz w:val="24"/>
          <w:szCs w:val="24"/>
          <w:lang w:val="en-US" w:eastAsia="bg-BG"/>
        </w:rPr>
      </w:pPr>
    </w:p>
    <w:p w:rsidR="0040251F" w:rsidRDefault="0040251F" w:rsidP="00E23755">
      <w:pPr>
        <w:spacing w:after="0"/>
        <w:ind w:firstLine="708"/>
        <w:jc w:val="both"/>
        <w:rPr>
          <w:rFonts w:ascii="Times New Roman" w:hAnsi="Times New Roman" w:cs="Times New Roman"/>
          <w:b/>
          <w:color w:val="FF0000"/>
          <w:sz w:val="24"/>
          <w:szCs w:val="24"/>
          <w:lang w:val="en-US" w:eastAsia="bg-BG"/>
        </w:rPr>
      </w:pPr>
    </w:p>
    <w:p w:rsidR="0040251F" w:rsidRDefault="0040251F" w:rsidP="00E23755">
      <w:pPr>
        <w:spacing w:after="0"/>
        <w:ind w:firstLine="708"/>
        <w:jc w:val="both"/>
        <w:rPr>
          <w:rFonts w:ascii="Times New Roman" w:hAnsi="Times New Roman" w:cs="Times New Roman"/>
          <w:b/>
          <w:color w:val="FF0000"/>
          <w:sz w:val="24"/>
          <w:szCs w:val="24"/>
          <w:lang w:val="en-US" w:eastAsia="bg-BG"/>
        </w:rPr>
      </w:pPr>
    </w:p>
    <w:p w:rsidR="0040251F" w:rsidRDefault="0040251F" w:rsidP="00E23755">
      <w:pPr>
        <w:spacing w:after="0"/>
        <w:ind w:firstLine="708"/>
        <w:jc w:val="both"/>
        <w:rPr>
          <w:rFonts w:ascii="Times New Roman" w:hAnsi="Times New Roman" w:cs="Times New Roman"/>
          <w:b/>
          <w:color w:val="FF0000"/>
          <w:sz w:val="24"/>
          <w:szCs w:val="24"/>
          <w:lang w:val="en-US" w:eastAsia="bg-BG"/>
        </w:rPr>
      </w:pPr>
    </w:p>
    <w:p w:rsidR="0040251F" w:rsidRDefault="0040251F" w:rsidP="00E23755">
      <w:pPr>
        <w:spacing w:after="0"/>
        <w:ind w:firstLine="708"/>
        <w:jc w:val="both"/>
        <w:rPr>
          <w:rFonts w:ascii="Times New Roman" w:hAnsi="Times New Roman" w:cs="Times New Roman"/>
          <w:b/>
          <w:color w:val="FF0000"/>
          <w:sz w:val="24"/>
          <w:szCs w:val="24"/>
          <w:lang w:val="en-US" w:eastAsia="bg-BG"/>
        </w:rPr>
      </w:pPr>
    </w:p>
    <w:p w:rsidR="0040251F" w:rsidRDefault="0040251F" w:rsidP="00E23755">
      <w:pPr>
        <w:spacing w:after="0"/>
        <w:ind w:firstLine="708"/>
        <w:jc w:val="both"/>
        <w:rPr>
          <w:rFonts w:ascii="Times New Roman" w:hAnsi="Times New Roman" w:cs="Times New Roman"/>
          <w:b/>
          <w:color w:val="FF0000"/>
          <w:sz w:val="24"/>
          <w:szCs w:val="24"/>
          <w:lang w:val="en-US" w:eastAsia="bg-BG"/>
        </w:rPr>
      </w:pPr>
    </w:p>
    <w:p w:rsidR="0040251F" w:rsidRPr="0040251F" w:rsidRDefault="0040251F" w:rsidP="00E23755">
      <w:pPr>
        <w:spacing w:after="0"/>
        <w:ind w:firstLine="708"/>
        <w:jc w:val="both"/>
        <w:rPr>
          <w:rFonts w:ascii="Times New Roman" w:hAnsi="Times New Roman" w:cs="Times New Roman"/>
          <w:b/>
          <w:color w:val="FF0000"/>
          <w:sz w:val="24"/>
          <w:szCs w:val="24"/>
          <w:lang w:val="en-US" w:eastAsia="bg-BG"/>
        </w:rPr>
      </w:pPr>
    </w:p>
    <w:p w:rsidR="0064255C" w:rsidRDefault="0064255C" w:rsidP="00E23755">
      <w:pPr>
        <w:spacing w:after="0"/>
        <w:ind w:firstLine="708"/>
        <w:jc w:val="both"/>
        <w:rPr>
          <w:rFonts w:ascii="Times New Roman" w:hAnsi="Times New Roman" w:cs="Times New Roman"/>
          <w:b/>
          <w:color w:val="FF0000"/>
          <w:sz w:val="24"/>
          <w:szCs w:val="24"/>
          <w:lang w:eastAsia="bg-BG"/>
        </w:rPr>
      </w:pPr>
    </w:p>
    <w:p w:rsidR="0064255C" w:rsidRDefault="0064255C" w:rsidP="00E23755">
      <w:pPr>
        <w:spacing w:after="0"/>
        <w:ind w:firstLine="708"/>
        <w:jc w:val="both"/>
        <w:rPr>
          <w:rFonts w:ascii="Times New Roman" w:hAnsi="Times New Roman" w:cs="Times New Roman"/>
          <w:b/>
          <w:color w:val="FF0000"/>
          <w:sz w:val="24"/>
          <w:szCs w:val="24"/>
          <w:lang w:eastAsia="bg-BG"/>
        </w:rPr>
      </w:pPr>
    </w:p>
    <w:p w:rsidR="0064255C" w:rsidRDefault="0064255C" w:rsidP="00E23755">
      <w:pPr>
        <w:spacing w:after="0"/>
        <w:ind w:firstLine="708"/>
        <w:jc w:val="both"/>
        <w:rPr>
          <w:rFonts w:ascii="Times New Roman" w:hAnsi="Times New Roman" w:cs="Times New Roman"/>
          <w:b/>
          <w:color w:val="FF0000"/>
          <w:sz w:val="24"/>
          <w:szCs w:val="24"/>
          <w:lang w:eastAsia="bg-BG"/>
        </w:rPr>
      </w:pPr>
    </w:p>
    <w:p w:rsidR="0064255C" w:rsidRPr="00EA29AE" w:rsidRDefault="0064255C" w:rsidP="00E23755">
      <w:pPr>
        <w:spacing w:after="0"/>
        <w:ind w:firstLine="708"/>
        <w:jc w:val="both"/>
        <w:rPr>
          <w:rFonts w:ascii="Times New Roman" w:hAnsi="Times New Roman" w:cs="Times New Roman"/>
          <w:b/>
          <w:color w:val="FF0000"/>
          <w:sz w:val="24"/>
          <w:szCs w:val="24"/>
          <w:lang w:eastAsia="bg-BG"/>
        </w:rPr>
      </w:pPr>
    </w:p>
    <w:p w:rsidR="00E23755" w:rsidRPr="00EA29AE" w:rsidRDefault="00E23755" w:rsidP="00E23755">
      <w:pPr>
        <w:spacing w:after="0"/>
        <w:ind w:firstLine="708"/>
        <w:jc w:val="both"/>
        <w:rPr>
          <w:rFonts w:ascii="Times New Roman" w:hAnsi="Times New Roman" w:cs="Times New Roman"/>
          <w:b/>
          <w:color w:val="FF0000"/>
          <w:sz w:val="24"/>
          <w:szCs w:val="24"/>
          <w:lang w:eastAsia="bg-BG"/>
        </w:rPr>
      </w:pPr>
    </w:p>
    <w:p w:rsidR="00E23755" w:rsidRPr="00EA29AE" w:rsidRDefault="00E23755" w:rsidP="00E23755">
      <w:pPr>
        <w:spacing w:after="0"/>
        <w:ind w:firstLine="708"/>
        <w:jc w:val="both"/>
        <w:rPr>
          <w:rFonts w:ascii="Times New Roman" w:hAnsi="Times New Roman" w:cs="Times New Roman"/>
          <w:b/>
          <w:color w:val="FF0000"/>
          <w:sz w:val="24"/>
          <w:szCs w:val="24"/>
          <w:lang w:eastAsia="bg-BG"/>
        </w:rPr>
      </w:pPr>
    </w:p>
    <w:p w:rsidR="00E23755" w:rsidRPr="009A03FE" w:rsidRDefault="00E23755" w:rsidP="00E23755">
      <w:pPr>
        <w:pStyle w:val="ListParagraph"/>
        <w:keepNext/>
        <w:numPr>
          <w:ilvl w:val="0"/>
          <w:numId w:val="2"/>
        </w:numPr>
        <w:tabs>
          <w:tab w:val="left" w:pos="567"/>
        </w:tabs>
        <w:snapToGrid w:val="0"/>
        <w:spacing w:after="0"/>
        <w:jc w:val="both"/>
        <w:outlineLvl w:val="0"/>
        <w:rPr>
          <w:rFonts w:ascii="Times New Roman" w:eastAsia="Times New Roman" w:hAnsi="Times New Roman" w:cs="Times New Roman"/>
          <w:b/>
          <w:caps/>
          <w:sz w:val="24"/>
          <w:szCs w:val="24"/>
          <w:lang w:eastAsia="bg-BG"/>
        </w:rPr>
      </w:pPr>
      <w:r w:rsidRPr="009A03FE">
        <w:rPr>
          <w:rFonts w:ascii="Times New Roman" w:eastAsia="Times New Roman" w:hAnsi="Times New Roman" w:cs="Times New Roman"/>
          <w:b/>
          <w:caps/>
          <w:sz w:val="24"/>
          <w:szCs w:val="24"/>
          <w:lang w:eastAsia="bg-BG"/>
        </w:rPr>
        <w:lastRenderedPageBreak/>
        <w:t>ОТЧЕТ НА ОСНОВНИТЕ ПАРАМЕТРИ НА БЮДЖЕТА</w:t>
      </w:r>
    </w:p>
    <w:p w:rsidR="00E23755" w:rsidRPr="009A03FE" w:rsidRDefault="00E23755" w:rsidP="00E23755">
      <w:pPr>
        <w:keepNext/>
        <w:tabs>
          <w:tab w:val="left" w:pos="567"/>
        </w:tabs>
        <w:snapToGrid w:val="0"/>
        <w:spacing w:after="0"/>
        <w:ind w:left="120"/>
        <w:jc w:val="both"/>
        <w:outlineLvl w:val="0"/>
        <w:rPr>
          <w:rFonts w:ascii="Times New Roman" w:eastAsia="Times New Roman" w:hAnsi="Times New Roman" w:cs="Times New Roman"/>
          <w:b/>
          <w:caps/>
          <w:sz w:val="24"/>
          <w:szCs w:val="24"/>
          <w:lang w:eastAsia="bg-BG"/>
        </w:rPr>
      </w:pPr>
    </w:p>
    <w:p w:rsidR="00E23755" w:rsidRPr="009A03FE" w:rsidRDefault="00E23755" w:rsidP="00E23755">
      <w:pPr>
        <w:keepNext/>
        <w:tabs>
          <w:tab w:val="left" w:pos="567"/>
        </w:tabs>
        <w:snapToGrid w:val="0"/>
        <w:spacing w:after="0"/>
        <w:jc w:val="both"/>
        <w:outlineLvl w:val="0"/>
        <w:rPr>
          <w:rFonts w:ascii="Times New Roman" w:eastAsia="Times New Roman" w:hAnsi="Times New Roman" w:cs="Times New Roman"/>
          <w:b/>
          <w:caps/>
          <w:sz w:val="24"/>
          <w:szCs w:val="24"/>
          <w:lang w:eastAsia="bg-BG"/>
        </w:rPr>
      </w:pPr>
      <w:r w:rsidRPr="009A03FE">
        <w:rPr>
          <w:rFonts w:ascii="Times New Roman" w:eastAsia="Times New Roman" w:hAnsi="Times New Roman" w:cs="Times New Roman"/>
          <w:b/>
          <w:caps/>
          <w:sz w:val="24"/>
          <w:szCs w:val="24"/>
          <w:lang w:eastAsia="bg-BG"/>
        </w:rPr>
        <w:t>ОПИСАНИЕ НА ПРИХОДИТЕ</w:t>
      </w:r>
    </w:p>
    <w:p w:rsidR="00E23755" w:rsidRPr="009A03FE" w:rsidRDefault="00E23755" w:rsidP="00E23755">
      <w:pPr>
        <w:keepNext/>
        <w:tabs>
          <w:tab w:val="left" w:pos="567"/>
        </w:tabs>
        <w:snapToGrid w:val="0"/>
        <w:spacing w:after="0"/>
        <w:ind w:left="120"/>
        <w:jc w:val="both"/>
        <w:outlineLvl w:val="0"/>
        <w:rPr>
          <w:rFonts w:ascii="Times New Roman" w:eastAsia="Times New Roman" w:hAnsi="Times New Roman" w:cs="Times New Roman"/>
          <w:b/>
          <w:caps/>
          <w:sz w:val="24"/>
          <w:szCs w:val="24"/>
          <w:lang w:eastAsia="bg-BG"/>
        </w:rPr>
      </w:pPr>
    </w:p>
    <w:p w:rsidR="00E23755" w:rsidRPr="009A03FE" w:rsidRDefault="00E23755" w:rsidP="00E23755">
      <w:pPr>
        <w:autoSpaceDE w:val="0"/>
        <w:autoSpaceDN w:val="0"/>
        <w:adjustRightInd w:val="0"/>
        <w:spacing w:after="0"/>
        <w:ind w:firstLine="708"/>
        <w:jc w:val="both"/>
        <w:rPr>
          <w:rFonts w:ascii="Times New Roman" w:eastAsia="Times New Roman" w:hAnsi="Times New Roman" w:cs="Times New Roman"/>
          <w:sz w:val="24"/>
          <w:szCs w:val="24"/>
        </w:rPr>
      </w:pPr>
      <w:r w:rsidRPr="009A03FE">
        <w:rPr>
          <w:rFonts w:ascii="Times New Roman" w:eastAsia="Times New Roman" w:hAnsi="Times New Roman" w:cs="Times New Roman"/>
          <w:sz w:val="24"/>
          <w:szCs w:val="24"/>
        </w:rPr>
        <w:t>КРДОПБГДСРСБНА не планира приходи по бюджета си.</w:t>
      </w:r>
    </w:p>
    <w:p w:rsidR="00E23755" w:rsidRPr="009A03FE" w:rsidRDefault="00E23755" w:rsidP="00E23755">
      <w:pPr>
        <w:autoSpaceDE w:val="0"/>
        <w:autoSpaceDN w:val="0"/>
        <w:adjustRightInd w:val="0"/>
        <w:spacing w:after="0"/>
        <w:ind w:firstLine="708"/>
        <w:jc w:val="both"/>
        <w:rPr>
          <w:rFonts w:ascii="Times New Roman" w:eastAsia="Times New Roman" w:hAnsi="Times New Roman" w:cs="Times New Roman"/>
          <w:sz w:val="24"/>
          <w:szCs w:val="24"/>
        </w:rPr>
      </w:pPr>
    </w:p>
    <w:p w:rsidR="00E23755" w:rsidRDefault="00E23755" w:rsidP="00E23755">
      <w:pPr>
        <w:autoSpaceDE w:val="0"/>
        <w:autoSpaceDN w:val="0"/>
        <w:adjustRightInd w:val="0"/>
        <w:spacing w:after="0"/>
        <w:ind w:firstLine="708"/>
        <w:jc w:val="both"/>
        <w:rPr>
          <w:rFonts w:ascii="Times New Roman" w:eastAsia="Times New Roman" w:hAnsi="Times New Roman" w:cs="Times New Roman"/>
          <w:sz w:val="24"/>
          <w:szCs w:val="24"/>
        </w:rPr>
      </w:pPr>
      <w:r w:rsidRPr="009A03FE">
        <w:rPr>
          <w:rFonts w:ascii="Times New Roman" w:eastAsia="Times New Roman" w:hAnsi="Times New Roman" w:cs="Times New Roman"/>
          <w:sz w:val="24"/>
          <w:szCs w:val="24"/>
        </w:rPr>
        <w:t>Дейността на КРДОПБГДСРСБНА е свързана с предоставяне на информация и запознаването с документите на бившите тайни служби чрез предоставяне на достъп до първичната информация и до предварително обработена информация</w:t>
      </w:r>
      <w:r w:rsidR="00B302E2" w:rsidRPr="009A03FE">
        <w:rPr>
          <w:rFonts w:ascii="Times New Roman" w:eastAsia="Times New Roman" w:hAnsi="Times New Roman" w:cs="Times New Roman"/>
          <w:sz w:val="24"/>
          <w:szCs w:val="24"/>
        </w:rPr>
        <w:t>.</w:t>
      </w:r>
      <w:r w:rsidR="005A6041" w:rsidRPr="009A03FE">
        <w:rPr>
          <w:rFonts w:ascii="Times New Roman" w:eastAsia="Times New Roman" w:hAnsi="Times New Roman" w:cs="Times New Roman"/>
          <w:sz w:val="24"/>
          <w:szCs w:val="24"/>
        </w:rPr>
        <w:t xml:space="preserve"> Достъпът е</w:t>
      </w:r>
      <w:r w:rsidRPr="009A03FE">
        <w:rPr>
          <w:rFonts w:ascii="Times New Roman" w:eastAsia="Times New Roman" w:hAnsi="Times New Roman" w:cs="Times New Roman"/>
          <w:sz w:val="24"/>
          <w:szCs w:val="24"/>
        </w:rPr>
        <w:t xml:space="preserve"> </w:t>
      </w:r>
      <w:r w:rsidRPr="009A03FE">
        <w:rPr>
          <w:rFonts w:ascii="Times New Roman" w:eastAsia="Times New Roman" w:hAnsi="Times New Roman" w:cs="Times New Roman"/>
          <w:b/>
          <w:sz w:val="24"/>
          <w:szCs w:val="24"/>
        </w:rPr>
        <w:t>безплатен.</w:t>
      </w:r>
      <w:r w:rsidRPr="009A03FE">
        <w:rPr>
          <w:rFonts w:ascii="Times New Roman" w:eastAsia="Times New Roman" w:hAnsi="Times New Roman" w:cs="Times New Roman"/>
          <w:sz w:val="24"/>
          <w:szCs w:val="24"/>
        </w:rPr>
        <w:t xml:space="preserve"> </w:t>
      </w:r>
      <w:r w:rsidR="00EF2E2F">
        <w:rPr>
          <w:rFonts w:ascii="Times New Roman" w:eastAsia="Times New Roman" w:hAnsi="Times New Roman" w:cs="Times New Roman"/>
          <w:sz w:val="24"/>
          <w:szCs w:val="24"/>
        </w:rPr>
        <w:t>В сила от 22.03.2022 г. е Наредба №-1 на министъра на финансите за определяне на нормативи за заплащане на разходите по предоставяне на обществена информация</w:t>
      </w:r>
      <w:r w:rsidR="00EF2E2F" w:rsidRPr="009A03FE">
        <w:rPr>
          <w:rFonts w:ascii="Times New Roman" w:eastAsia="Times New Roman" w:hAnsi="Times New Roman" w:cs="Times New Roman"/>
          <w:sz w:val="24"/>
          <w:szCs w:val="24"/>
        </w:rPr>
        <w:t xml:space="preserve">– цените са за ксерокопие на 1 </w:t>
      </w:r>
      <w:r w:rsidR="00EF2E2F">
        <w:rPr>
          <w:rFonts w:ascii="Times New Roman" w:eastAsia="Times New Roman" w:hAnsi="Times New Roman" w:cs="Times New Roman"/>
          <w:sz w:val="24"/>
          <w:szCs w:val="24"/>
        </w:rPr>
        <w:t>лист</w:t>
      </w:r>
      <w:r w:rsidR="00EF2E2F" w:rsidRPr="009A03FE">
        <w:rPr>
          <w:rFonts w:ascii="Times New Roman" w:eastAsia="Times New Roman" w:hAnsi="Times New Roman" w:cs="Times New Roman"/>
          <w:sz w:val="24"/>
          <w:szCs w:val="24"/>
        </w:rPr>
        <w:t xml:space="preserve"> Формат </w:t>
      </w:r>
      <w:r w:rsidR="00EF2E2F" w:rsidRPr="009A03FE">
        <w:rPr>
          <w:rFonts w:ascii="Times New Roman" w:eastAsia="Times New Roman" w:hAnsi="Times New Roman" w:cs="Times New Roman"/>
          <w:sz w:val="24"/>
          <w:szCs w:val="24"/>
          <w:lang w:val="en-US"/>
        </w:rPr>
        <w:t>(A4)</w:t>
      </w:r>
      <w:r w:rsidR="00EF2E2F" w:rsidRPr="009A03FE">
        <w:rPr>
          <w:rFonts w:ascii="Times New Roman" w:eastAsia="Times New Roman" w:hAnsi="Times New Roman" w:cs="Times New Roman"/>
          <w:sz w:val="24"/>
          <w:szCs w:val="24"/>
        </w:rPr>
        <w:t xml:space="preserve"> </w:t>
      </w:r>
      <w:r w:rsidR="00487C25">
        <w:rPr>
          <w:rFonts w:ascii="Times New Roman" w:eastAsia="Times New Roman" w:hAnsi="Times New Roman" w:cs="Times New Roman"/>
          <w:sz w:val="24"/>
          <w:szCs w:val="24"/>
          <w:lang w:val="en-US"/>
        </w:rPr>
        <w:t>–</w:t>
      </w:r>
      <w:r w:rsidR="00EF2E2F" w:rsidRPr="009A03FE">
        <w:rPr>
          <w:rFonts w:ascii="Times New Roman" w:eastAsia="Times New Roman" w:hAnsi="Times New Roman" w:cs="Times New Roman"/>
          <w:sz w:val="24"/>
          <w:szCs w:val="24"/>
        </w:rPr>
        <w:t xml:space="preserve"> </w:t>
      </w:r>
      <w:r w:rsidR="00EF2E2F" w:rsidRPr="009A03FE">
        <w:rPr>
          <w:rFonts w:ascii="Times New Roman" w:eastAsia="Times New Roman" w:hAnsi="Times New Roman" w:cs="Times New Roman"/>
          <w:sz w:val="24"/>
          <w:szCs w:val="24"/>
          <w:lang w:val="en-US"/>
        </w:rPr>
        <w:t>0</w:t>
      </w:r>
      <w:r w:rsidR="00487C25">
        <w:rPr>
          <w:rFonts w:ascii="Times New Roman" w:eastAsia="Times New Roman" w:hAnsi="Times New Roman" w:cs="Times New Roman"/>
          <w:sz w:val="24"/>
          <w:szCs w:val="24"/>
          <w:lang w:val="en-US"/>
        </w:rPr>
        <w:t>,</w:t>
      </w:r>
      <w:r w:rsidR="00EF2E2F" w:rsidRPr="009A03FE">
        <w:rPr>
          <w:rFonts w:ascii="Times New Roman" w:eastAsia="Times New Roman" w:hAnsi="Times New Roman" w:cs="Times New Roman"/>
          <w:sz w:val="24"/>
          <w:szCs w:val="24"/>
          <w:lang w:val="en-US"/>
        </w:rPr>
        <w:t>0</w:t>
      </w:r>
      <w:r w:rsidR="00EF2E2F">
        <w:rPr>
          <w:rFonts w:ascii="Times New Roman" w:eastAsia="Times New Roman" w:hAnsi="Times New Roman" w:cs="Times New Roman"/>
          <w:sz w:val="24"/>
          <w:szCs w:val="24"/>
        </w:rPr>
        <w:t>1</w:t>
      </w:r>
      <w:r w:rsidR="00EF2E2F" w:rsidRPr="009A03FE">
        <w:rPr>
          <w:rFonts w:ascii="Times New Roman" w:eastAsia="Times New Roman" w:hAnsi="Times New Roman" w:cs="Times New Roman"/>
          <w:sz w:val="24"/>
          <w:szCs w:val="24"/>
          <w:lang w:val="en-US"/>
        </w:rPr>
        <w:t xml:space="preserve"> </w:t>
      </w:r>
      <w:r w:rsidR="00EF2E2F" w:rsidRPr="009A03FE">
        <w:rPr>
          <w:rFonts w:ascii="Times New Roman" w:eastAsia="Times New Roman" w:hAnsi="Times New Roman" w:cs="Times New Roman"/>
          <w:sz w:val="24"/>
          <w:szCs w:val="24"/>
        </w:rPr>
        <w:t>лв.</w:t>
      </w:r>
      <w:r w:rsidR="00A665AB">
        <w:rPr>
          <w:rFonts w:ascii="Times New Roman" w:eastAsia="Times New Roman" w:hAnsi="Times New Roman" w:cs="Times New Roman"/>
          <w:sz w:val="24"/>
          <w:szCs w:val="24"/>
        </w:rPr>
        <w:t>;</w:t>
      </w:r>
      <w:r w:rsidR="00EF2E2F" w:rsidRPr="009A03FE">
        <w:rPr>
          <w:rFonts w:ascii="Times New Roman" w:eastAsia="Times New Roman" w:hAnsi="Times New Roman" w:cs="Times New Roman"/>
          <w:sz w:val="24"/>
          <w:szCs w:val="24"/>
        </w:rPr>
        <w:t xml:space="preserve"> </w:t>
      </w:r>
      <w:r w:rsidR="00EF2E2F">
        <w:rPr>
          <w:rFonts w:ascii="Times New Roman" w:eastAsia="Times New Roman" w:hAnsi="Times New Roman" w:cs="Times New Roman"/>
          <w:sz w:val="24"/>
          <w:szCs w:val="24"/>
        </w:rPr>
        <w:t xml:space="preserve">разход за тонер за едностранно отпечатване на лист хартия </w:t>
      </w:r>
      <w:r w:rsidR="00EF2E2F" w:rsidRPr="009A03FE">
        <w:rPr>
          <w:rFonts w:ascii="Times New Roman" w:eastAsia="Times New Roman" w:hAnsi="Times New Roman" w:cs="Times New Roman"/>
          <w:sz w:val="24"/>
          <w:szCs w:val="24"/>
        </w:rPr>
        <w:t xml:space="preserve">Формат </w:t>
      </w:r>
      <w:r w:rsidR="00EF2E2F" w:rsidRPr="009A03FE">
        <w:rPr>
          <w:rFonts w:ascii="Times New Roman" w:eastAsia="Times New Roman" w:hAnsi="Times New Roman" w:cs="Times New Roman"/>
          <w:sz w:val="24"/>
          <w:szCs w:val="24"/>
          <w:lang w:val="en-US"/>
        </w:rPr>
        <w:t>(A4)</w:t>
      </w:r>
      <w:r w:rsidR="00EF2E2F" w:rsidRPr="009A03FE">
        <w:rPr>
          <w:rFonts w:ascii="Times New Roman" w:eastAsia="Times New Roman" w:hAnsi="Times New Roman" w:cs="Times New Roman"/>
          <w:sz w:val="24"/>
          <w:szCs w:val="24"/>
        </w:rPr>
        <w:t xml:space="preserve"> </w:t>
      </w:r>
      <w:r w:rsidR="00EF2E2F" w:rsidRPr="009A03FE">
        <w:rPr>
          <w:rFonts w:ascii="Times New Roman" w:eastAsia="Times New Roman" w:hAnsi="Times New Roman" w:cs="Times New Roman"/>
          <w:sz w:val="24"/>
          <w:szCs w:val="24"/>
          <w:lang w:val="en-US"/>
        </w:rPr>
        <w:t>-</w:t>
      </w:r>
      <w:r w:rsidR="00EF2E2F" w:rsidRPr="009A03FE">
        <w:rPr>
          <w:rFonts w:ascii="Times New Roman" w:eastAsia="Times New Roman" w:hAnsi="Times New Roman" w:cs="Times New Roman"/>
          <w:sz w:val="24"/>
          <w:szCs w:val="24"/>
        </w:rPr>
        <w:t xml:space="preserve"> </w:t>
      </w:r>
      <w:r w:rsidR="00EF2E2F">
        <w:rPr>
          <w:rFonts w:ascii="Times New Roman" w:eastAsia="Times New Roman" w:hAnsi="Times New Roman" w:cs="Times New Roman"/>
          <w:sz w:val="24"/>
          <w:szCs w:val="24"/>
        </w:rPr>
        <w:t xml:space="preserve">0,02 лв.; </w:t>
      </w:r>
      <w:r w:rsidR="00EF2E2F" w:rsidRPr="009A03FE">
        <w:rPr>
          <w:rFonts w:ascii="Times New Roman" w:eastAsia="Times New Roman" w:hAnsi="Times New Roman" w:cs="Times New Roman"/>
          <w:sz w:val="24"/>
          <w:szCs w:val="24"/>
        </w:rPr>
        <w:t>0,</w:t>
      </w:r>
      <w:r w:rsidR="00EF2E2F">
        <w:rPr>
          <w:rFonts w:ascii="Times New Roman" w:eastAsia="Times New Roman" w:hAnsi="Times New Roman" w:cs="Times New Roman"/>
          <w:sz w:val="24"/>
          <w:szCs w:val="24"/>
        </w:rPr>
        <w:t>26</w:t>
      </w:r>
      <w:r w:rsidR="00EF2E2F" w:rsidRPr="009A03FE">
        <w:rPr>
          <w:rFonts w:ascii="Times New Roman" w:eastAsia="Times New Roman" w:hAnsi="Times New Roman" w:cs="Times New Roman"/>
          <w:sz w:val="24"/>
          <w:szCs w:val="24"/>
        </w:rPr>
        <w:t xml:space="preserve"> лв. за 1 бр. </w:t>
      </w:r>
      <w:r w:rsidR="00EF2E2F" w:rsidRPr="009A03FE">
        <w:rPr>
          <w:rFonts w:ascii="Times New Roman" w:eastAsia="Times New Roman" w:hAnsi="Times New Roman" w:cs="Times New Roman"/>
          <w:sz w:val="24"/>
          <w:szCs w:val="24"/>
          <w:lang w:val="en-US"/>
        </w:rPr>
        <w:t>CD</w:t>
      </w:r>
      <w:r w:rsidR="00EF2E2F">
        <w:rPr>
          <w:rFonts w:ascii="Times New Roman" w:eastAsia="Times New Roman" w:hAnsi="Times New Roman" w:cs="Times New Roman"/>
          <w:sz w:val="24"/>
          <w:szCs w:val="24"/>
        </w:rPr>
        <w:t xml:space="preserve"> </w:t>
      </w:r>
      <w:r w:rsidR="00A665AB">
        <w:rPr>
          <w:rFonts w:ascii="Times New Roman" w:eastAsia="Times New Roman" w:hAnsi="Times New Roman" w:cs="Times New Roman"/>
          <w:sz w:val="24"/>
          <w:szCs w:val="24"/>
        </w:rPr>
        <w:t xml:space="preserve">диск </w:t>
      </w:r>
      <w:r w:rsidR="00EF2E2F">
        <w:rPr>
          <w:rFonts w:ascii="Times New Roman" w:eastAsia="Times New Roman" w:hAnsi="Times New Roman" w:cs="Times New Roman"/>
          <w:sz w:val="24"/>
          <w:szCs w:val="24"/>
        </w:rPr>
        <w:t>700 МВ</w:t>
      </w:r>
      <w:r w:rsidR="00EF2E2F" w:rsidRPr="009A03FE">
        <w:rPr>
          <w:rFonts w:ascii="Times New Roman" w:eastAsia="Times New Roman" w:hAnsi="Times New Roman" w:cs="Times New Roman"/>
          <w:sz w:val="24"/>
          <w:szCs w:val="24"/>
        </w:rPr>
        <w:t xml:space="preserve"> и 0</w:t>
      </w:r>
      <w:proofErr w:type="gramStart"/>
      <w:r w:rsidR="008F196E" w:rsidRPr="009A03FE">
        <w:rPr>
          <w:rFonts w:ascii="Times New Roman" w:eastAsia="Times New Roman" w:hAnsi="Times New Roman" w:cs="Times New Roman"/>
          <w:sz w:val="24"/>
          <w:szCs w:val="24"/>
        </w:rPr>
        <w:t>,</w:t>
      </w:r>
      <w:r w:rsidR="008F196E">
        <w:rPr>
          <w:rFonts w:ascii="Times New Roman" w:eastAsia="Times New Roman" w:hAnsi="Times New Roman" w:cs="Times New Roman"/>
          <w:sz w:val="24"/>
          <w:szCs w:val="24"/>
        </w:rPr>
        <w:t>30</w:t>
      </w:r>
      <w:proofErr w:type="gramEnd"/>
      <w:r w:rsidR="00EF2E2F" w:rsidRPr="009A03FE">
        <w:rPr>
          <w:rFonts w:ascii="Times New Roman" w:eastAsia="Times New Roman" w:hAnsi="Times New Roman" w:cs="Times New Roman"/>
          <w:sz w:val="24"/>
          <w:szCs w:val="24"/>
        </w:rPr>
        <w:t xml:space="preserve"> лв. за 1 бр. </w:t>
      </w:r>
      <w:r w:rsidR="00EF2E2F" w:rsidRPr="009A03FE">
        <w:rPr>
          <w:rFonts w:ascii="Times New Roman" w:eastAsia="Times New Roman" w:hAnsi="Times New Roman" w:cs="Times New Roman"/>
          <w:sz w:val="24"/>
          <w:szCs w:val="24"/>
          <w:lang w:val="en-US"/>
        </w:rPr>
        <w:t>DVD</w:t>
      </w:r>
      <w:r w:rsidR="00EF2E2F">
        <w:rPr>
          <w:rFonts w:ascii="Times New Roman" w:eastAsia="Times New Roman" w:hAnsi="Times New Roman" w:cs="Times New Roman"/>
          <w:sz w:val="24"/>
          <w:szCs w:val="24"/>
        </w:rPr>
        <w:t xml:space="preserve"> диск 4</w:t>
      </w:r>
      <w:proofErr w:type="gramStart"/>
      <w:r w:rsidR="00CF5B38">
        <w:rPr>
          <w:rFonts w:ascii="Times New Roman" w:eastAsia="Times New Roman" w:hAnsi="Times New Roman" w:cs="Times New Roman"/>
          <w:sz w:val="24"/>
          <w:szCs w:val="24"/>
        </w:rPr>
        <w:t>,</w:t>
      </w:r>
      <w:r w:rsidR="008F196E">
        <w:rPr>
          <w:rFonts w:ascii="Times New Roman" w:eastAsia="Times New Roman" w:hAnsi="Times New Roman" w:cs="Times New Roman"/>
          <w:sz w:val="24"/>
          <w:szCs w:val="24"/>
        </w:rPr>
        <w:t>7</w:t>
      </w:r>
      <w:proofErr w:type="gramEnd"/>
      <w:r w:rsidR="00EF2E2F">
        <w:rPr>
          <w:rFonts w:ascii="Times New Roman" w:eastAsia="Times New Roman" w:hAnsi="Times New Roman" w:cs="Times New Roman"/>
          <w:sz w:val="24"/>
          <w:szCs w:val="24"/>
        </w:rPr>
        <w:t xml:space="preserve"> МВ.</w:t>
      </w:r>
    </w:p>
    <w:p w:rsidR="00E23755" w:rsidRPr="009A03FE" w:rsidRDefault="00E23755" w:rsidP="00E23755">
      <w:pPr>
        <w:keepNext/>
        <w:tabs>
          <w:tab w:val="left" w:pos="567"/>
        </w:tabs>
        <w:snapToGrid w:val="0"/>
        <w:spacing w:after="0"/>
        <w:ind w:left="120"/>
        <w:jc w:val="both"/>
        <w:outlineLvl w:val="0"/>
        <w:rPr>
          <w:rFonts w:ascii="Times New Roman" w:eastAsia="Times New Roman" w:hAnsi="Times New Roman" w:cs="Times New Roman"/>
          <w:b/>
          <w:caps/>
          <w:sz w:val="24"/>
          <w:szCs w:val="24"/>
          <w:lang w:eastAsia="bg-BG"/>
        </w:rPr>
      </w:pPr>
    </w:p>
    <w:tbl>
      <w:tblPr>
        <w:tblW w:w="9796" w:type="dxa"/>
        <w:tblInd w:w="55" w:type="dxa"/>
        <w:tblCellMar>
          <w:left w:w="70" w:type="dxa"/>
          <w:right w:w="70" w:type="dxa"/>
        </w:tblCellMar>
        <w:tblLook w:val="04A0" w:firstRow="1" w:lastRow="0" w:firstColumn="1" w:lastColumn="0" w:noHBand="0" w:noVBand="1"/>
      </w:tblPr>
      <w:tblGrid>
        <w:gridCol w:w="5969"/>
        <w:gridCol w:w="1276"/>
        <w:gridCol w:w="1275"/>
        <w:gridCol w:w="1276"/>
      </w:tblGrid>
      <w:tr w:rsidR="00E23755" w:rsidRPr="009A03FE" w:rsidTr="007D413A">
        <w:trPr>
          <w:trHeight w:val="315"/>
        </w:trPr>
        <w:tc>
          <w:tcPr>
            <w:tcW w:w="9796" w:type="dxa"/>
            <w:gridSpan w:val="4"/>
            <w:tcBorders>
              <w:top w:val="nil"/>
              <w:left w:val="nil"/>
              <w:bottom w:val="nil"/>
              <w:right w:val="nil"/>
            </w:tcBorders>
            <w:shd w:val="clear" w:color="auto" w:fill="auto"/>
            <w:noWrap/>
            <w:vAlign w:val="center"/>
            <w:hideMark/>
          </w:tcPr>
          <w:p w:rsidR="00E23755" w:rsidRPr="009A03FE" w:rsidRDefault="00E23755" w:rsidP="007D413A">
            <w:pPr>
              <w:spacing w:after="0"/>
              <w:jc w:val="both"/>
              <w:rPr>
                <w:rFonts w:ascii="Times New Roman" w:eastAsia="Times New Roman" w:hAnsi="Times New Roman" w:cs="Times New Roman"/>
                <w:b/>
                <w:sz w:val="24"/>
                <w:szCs w:val="24"/>
                <w:lang w:eastAsia="bg-BG"/>
              </w:rPr>
            </w:pPr>
            <w:r w:rsidRPr="009A03FE">
              <w:rPr>
                <w:rFonts w:ascii="Times New Roman" w:hAnsi="Times New Roman" w:cs="Times New Roman"/>
                <w:b/>
                <w:sz w:val="24"/>
                <w:szCs w:val="24"/>
                <w:lang w:eastAsia="bg-BG"/>
              </w:rPr>
              <w:t>ПРИЛОЖЕНИЕ № 1</w:t>
            </w:r>
            <w:r w:rsidRPr="009A03FE">
              <w:rPr>
                <w:rFonts w:ascii="Times New Roman" w:eastAsia="Times New Roman" w:hAnsi="Times New Roman" w:cs="Times New Roman"/>
                <w:b/>
                <w:sz w:val="24"/>
                <w:szCs w:val="24"/>
                <w:lang w:eastAsia="bg-BG"/>
              </w:rPr>
              <w:t xml:space="preserve"> – Отчет на приходите по бюджета на КРДОПБГДСРСБНА</w:t>
            </w:r>
          </w:p>
        </w:tc>
      </w:tr>
      <w:tr w:rsidR="00E23755" w:rsidRPr="009A03FE" w:rsidTr="007D413A">
        <w:trPr>
          <w:trHeight w:val="630"/>
        </w:trPr>
        <w:tc>
          <w:tcPr>
            <w:tcW w:w="5969" w:type="dxa"/>
            <w:tcBorders>
              <w:top w:val="single" w:sz="4" w:space="0" w:color="auto"/>
              <w:left w:val="single" w:sz="4" w:space="0" w:color="auto"/>
              <w:bottom w:val="single" w:sz="4" w:space="0" w:color="auto"/>
              <w:right w:val="single" w:sz="4" w:space="0" w:color="auto"/>
            </w:tcBorders>
            <w:shd w:val="clear" w:color="D9D9D9" w:fill="E6E6E6"/>
            <w:vAlign w:val="center"/>
            <w:hideMark/>
          </w:tcPr>
          <w:p w:rsidR="00E23755" w:rsidRPr="009A03FE" w:rsidRDefault="00E23755" w:rsidP="007D413A">
            <w:pPr>
              <w:spacing w:after="0"/>
              <w:jc w:val="center"/>
              <w:rPr>
                <w:rFonts w:ascii="Times New Roman" w:eastAsia="Times New Roman" w:hAnsi="Times New Roman" w:cs="Times New Roman"/>
                <w:b/>
                <w:bCs/>
                <w:sz w:val="24"/>
                <w:szCs w:val="24"/>
                <w:lang w:eastAsia="bg-BG"/>
              </w:rPr>
            </w:pPr>
            <w:r w:rsidRPr="009A03FE">
              <w:rPr>
                <w:rFonts w:ascii="Times New Roman" w:eastAsia="Times New Roman" w:hAnsi="Times New Roman" w:cs="Times New Roman"/>
                <w:b/>
                <w:bCs/>
                <w:sz w:val="24"/>
                <w:szCs w:val="24"/>
                <w:lang w:eastAsia="bg-BG"/>
              </w:rPr>
              <w:t>ПРИХОДИ</w:t>
            </w:r>
            <w:r w:rsidRPr="009A03FE">
              <w:rPr>
                <w:rFonts w:ascii="Times New Roman" w:eastAsia="Times New Roman" w:hAnsi="Times New Roman" w:cs="Times New Roman"/>
                <w:b/>
                <w:bCs/>
                <w:sz w:val="24"/>
                <w:szCs w:val="24"/>
                <w:lang w:eastAsia="bg-BG"/>
              </w:rPr>
              <w:br/>
              <w:t>(в лева)</w:t>
            </w:r>
          </w:p>
        </w:tc>
        <w:tc>
          <w:tcPr>
            <w:tcW w:w="1276" w:type="dxa"/>
            <w:tcBorders>
              <w:top w:val="single" w:sz="4" w:space="0" w:color="auto"/>
              <w:left w:val="nil"/>
              <w:bottom w:val="single" w:sz="4" w:space="0" w:color="auto"/>
              <w:right w:val="single" w:sz="4" w:space="0" w:color="auto"/>
            </w:tcBorders>
            <w:shd w:val="clear" w:color="D9D9D9" w:fill="E6E6E6"/>
            <w:noWrap/>
            <w:vAlign w:val="center"/>
            <w:hideMark/>
          </w:tcPr>
          <w:p w:rsidR="00E23755" w:rsidRPr="009A03FE" w:rsidRDefault="00E23755" w:rsidP="007D413A">
            <w:pPr>
              <w:spacing w:after="0"/>
              <w:jc w:val="center"/>
              <w:rPr>
                <w:rFonts w:ascii="Times New Roman" w:eastAsia="Times New Roman" w:hAnsi="Times New Roman" w:cs="Times New Roman"/>
                <w:b/>
                <w:bCs/>
                <w:sz w:val="24"/>
                <w:szCs w:val="24"/>
                <w:lang w:eastAsia="bg-BG"/>
              </w:rPr>
            </w:pPr>
            <w:r w:rsidRPr="009A03FE">
              <w:rPr>
                <w:rFonts w:ascii="Times New Roman" w:eastAsia="Times New Roman" w:hAnsi="Times New Roman" w:cs="Times New Roman"/>
                <w:b/>
                <w:bCs/>
                <w:sz w:val="24"/>
                <w:szCs w:val="24"/>
                <w:lang w:eastAsia="bg-BG"/>
              </w:rPr>
              <w:t>Закон</w:t>
            </w:r>
          </w:p>
        </w:tc>
        <w:tc>
          <w:tcPr>
            <w:tcW w:w="1275" w:type="dxa"/>
            <w:tcBorders>
              <w:top w:val="single" w:sz="4" w:space="0" w:color="auto"/>
              <w:left w:val="nil"/>
              <w:bottom w:val="single" w:sz="4" w:space="0" w:color="auto"/>
              <w:right w:val="single" w:sz="4" w:space="0" w:color="auto"/>
            </w:tcBorders>
            <w:shd w:val="clear" w:color="D9D9D9" w:fill="E6E6E6"/>
            <w:vAlign w:val="center"/>
            <w:hideMark/>
          </w:tcPr>
          <w:p w:rsidR="00E23755" w:rsidRPr="009A03FE" w:rsidRDefault="00E23755" w:rsidP="007D413A">
            <w:pPr>
              <w:spacing w:after="0"/>
              <w:jc w:val="center"/>
              <w:rPr>
                <w:rFonts w:ascii="Times New Roman" w:eastAsia="Times New Roman" w:hAnsi="Times New Roman" w:cs="Times New Roman"/>
                <w:b/>
                <w:bCs/>
                <w:sz w:val="24"/>
                <w:szCs w:val="24"/>
                <w:lang w:eastAsia="bg-BG"/>
              </w:rPr>
            </w:pPr>
            <w:r w:rsidRPr="009A03FE">
              <w:rPr>
                <w:rFonts w:ascii="Times New Roman" w:eastAsia="Times New Roman" w:hAnsi="Times New Roman" w:cs="Times New Roman"/>
                <w:b/>
                <w:bCs/>
                <w:sz w:val="24"/>
                <w:szCs w:val="24"/>
                <w:lang w:eastAsia="bg-BG"/>
              </w:rPr>
              <w:t>Уточнен план</w:t>
            </w:r>
          </w:p>
        </w:tc>
        <w:tc>
          <w:tcPr>
            <w:tcW w:w="1276" w:type="dxa"/>
            <w:tcBorders>
              <w:top w:val="single" w:sz="4" w:space="0" w:color="auto"/>
              <w:left w:val="nil"/>
              <w:bottom w:val="single" w:sz="4" w:space="0" w:color="auto"/>
              <w:right w:val="single" w:sz="4" w:space="0" w:color="auto"/>
            </w:tcBorders>
            <w:shd w:val="clear" w:color="D9D9D9" w:fill="E6E6E6"/>
            <w:noWrap/>
            <w:vAlign w:val="center"/>
            <w:hideMark/>
          </w:tcPr>
          <w:p w:rsidR="00E23755" w:rsidRPr="009A03FE" w:rsidRDefault="00E23755" w:rsidP="007D413A">
            <w:pPr>
              <w:spacing w:after="0"/>
              <w:jc w:val="center"/>
              <w:rPr>
                <w:rFonts w:ascii="Times New Roman" w:eastAsia="Times New Roman" w:hAnsi="Times New Roman" w:cs="Times New Roman"/>
                <w:b/>
                <w:bCs/>
                <w:sz w:val="24"/>
                <w:szCs w:val="24"/>
                <w:lang w:eastAsia="bg-BG"/>
              </w:rPr>
            </w:pPr>
            <w:r w:rsidRPr="009A03FE">
              <w:rPr>
                <w:rFonts w:ascii="Times New Roman" w:eastAsia="Times New Roman" w:hAnsi="Times New Roman" w:cs="Times New Roman"/>
                <w:b/>
                <w:bCs/>
                <w:sz w:val="24"/>
                <w:szCs w:val="24"/>
                <w:lang w:eastAsia="bg-BG"/>
              </w:rPr>
              <w:t>Отчет</w:t>
            </w:r>
          </w:p>
        </w:tc>
      </w:tr>
      <w:tr w:rsidR="00E23755" w:rsidRPr="009A03FE" w:rsidTr="007D413A">
        <w:trPr>
          <w:trHeight w:val="315"/>
        </w:trPr>
        <w:tc>
          <w:tcPr>
            <w:tcW w:w="5969" w:type="dxa"/>
            <w:tcBorders>
              <w:top w:val="nil"/>
              <w:left w:val="single" w:sz="4" w:space="0" w:color="auto"/>
              <w:bottom w:val="single" w:sz="4" w:space="0" w:color="auto"/>
              <w:right w:val="single" w:sz="4" w:space="0" w:color="auto"/>
            </w:tcBorders>
            <w:shd w:val="clear" w:color="D9D9D9" w:fill="E6E6E6"/>
            <w:noWrap/>
            <w:vAlign w:val="bottom"/>
            <w:hideMark/>
          </w:tcPr>
          <w:p w:rsidR="00E23755" w:rsidRPr="009A03FE" w:rsidRDefault="00E23755" w:rsidP="007D413A">
            <w:pPr>
              <w:spacing w:after="0"/>
              <w:rPr>
                <w:rFonts w:ascii="Times New Roman" w:eastAsia="Times New Roman" w:hAnsi="Times New Roman" w:cs="Times New Roman"/>
                <w:b/>
                <w:bCs/>
                <w:sz w:val="24"/>
                <w:szCs w:val="24"/>
                <w:lang w:eastAsia="bg-BG"/>
              </w:rPr>
            </w:pPr>
            <w:r w:rsidRPr="009A03FE">
              <w:rPr>
                <w:rFonts w:ascii="Times New Roman" w:eastAsia="Times New Roman" w:hAnsi="Times New Roman" w:cs="Times New Roman"/>
                <w:b/>
                <w:bCs/>
                <w:sz w:val="24"/>
                <w:szCs w:val="24"/>
                <w:lang w:eastAsia="bg-BG"/>
              </w:rPr>
              <w:t>Общо приходи:</w:t>
            </w:r>
          </w:p>
        </w:tc>
        <w:tc>
          <w:tcPr>
            <w:tcW w:w="1276" w:type="dxa"/>
            <w:tcBorders>
              <w:top w:val="nil"/>
              <w:left w:val="nil"/>
              <w:bottom w:val="single" w:sz="4" w:space="0" w:color="auto"/>
              <w:right w:val="single" w:sz="4" w:space="0" w:color="auto"/>
            </w:tcBorders>
            <w:shd w:val="clear" w:color="D9D9D9" w:fill="E6E6E6"/>
            <w:noWrap/>
            <w:vAlign w:val="bottom"/>
            <w:hideMark/>
          </w:tcPr>
          <w:p w:rsidR="00E23755" w:rsidRPr="009A03FE" w:rsidRDefault="00E23755" w:rsidP="007D413A">
            <w:pPr>
              <w:spacing w:after="0"/>
              <w:jc w:val="right"/>
              <w:rPr>
                <w:rFonts w:ascii="Times New Roman" w:eastAsia="Times New Roman" w:hAnsi="Times New Roman" w:cs="Times New Roman"/>
                <w:b/>
                <w:bCs/>
                <w:color w:val="000000"/>
                <w:sz w:val="24"/>
                <w:szCs w:val="24"/>
                <w:lang w:eastAsia="bg-BG"/>
              </w:rPr>
            </w:pPr>
            <w:r w:rsidRPr="009A03FE">
              <w:rPr>
                <w:rFonts w:ascii="Times New Roman" w:eastAsia="Times New Roman" w:hAnsi="Times New Roman" w:cs="Times New Roman"/>
                <w:b/>
                <w:bCs/>
                <w:color w:val="000000"/>
                <w:sz w:val="24"/>
                <w:szCs w:val="24"/>
                <w:lang w:val="en-US" w:eastAsia="bg-BG"/>
              </w:rPr>
              <w:t>0</w:t>
            </w:r>
            <w:r w:rsidRPr="009A03FE">
              <w:rPr>
                <w:rFonts w:ascii="Times New Roman" w:eastAsia="Times New Roman" w:hAnsi="Times New Roman" w:cs="Times New Roman"/>
                <w:b/>
                <w:bCs/>
                <w:color w:val="000000"/>
                <w:sz w:val="24"/>
                <w:szCs w:val="24"/>
                <w:lang w:eastAsia="bg-BG"/>
              </w:rPr>
              <w:t> </w:t>
            </w:r>
          </w:p>
        </w:tc>
        <w:tc>
          <w:tcPr>
            <w:tcW w:w="1275" w:type="dxa"/>
            <w:tcBorders>
              <w:top w:val="nil"/>
              <w:left w:val="nil"/>
              <w:bottom w:val="single" w:sz="4" w:space="0" w:color="auto"/>
              <w:right w:val="single" w:sz="4" w:space="0" w:color="auto"/>
            </w:tcBorders>
            <w:shd w:val="clear" w:color="D9D9D9" w:fill="E6E6E6"/>
            <w:noWrap/>
            <w:vAlign w:val="bottom"/>
            <w:hideMark/>
          </w:tcPr>
          <w:p w:rsidR="00E23755" w:rsidRPr="009A03FE" w:rsidRDefault="00E23755" w:rsidP="007D413A">
            <w:pPr>
              <w:spacing w:after="0"/>
              <w:jc w:val="right"/>
              <w:rPr>
                <w:rFonts w:ascii="Times New Roman" w:eastAsia="Times New Roman" w:hAnsi="Times New Roman" w:cs="Times New Roman"/>
                <w:b/>
                <w:bCs/>
                <w:color w:val="000000"/>
                <w:sz w:val="24"/>
                <w:szCs w:val="24"/>
                <w:lang w:eastAsia="bg-BG"/>
              </w:rPr>
            </w:pPr>
            <w:r w:rsidRPr="009A03FE">
              <w:rPr>
                <w:rFonts w:ascii="Times New Roman" w:eastAsia="Times New Roman" w:hAnsi="Times New Roman" w:cs="Times New Roman"/>
                <w:b/>
                <w:bCs/>
                <w:color w:val="000000"/>
                <w:sz w:val="24"/>
                <w:szCs w:val="24"/>
                <w:lang w:val="en-US" w:eastAsia="bg-BG"/>
              </w:rPr>
              <w:t>0</w:t>
            </w:r>
            <w:r w:rsidRPr="009A03FE">
              <w:rPr>
                <w:rFonts w:ascii="Times New Roman" w:eastAsia="Times New Roman" w:hAnsi="Times New Roman" w:cs="Times New Roman"/>
                <w:b/>
                <w:bCs/>
                <w:color w:val="000000"/>
                <w:sz w:val="24"/>
                <w:szCs w:val="24"/>
                <w:lang w:eastAsia="bg-BG"/>
              </w:rPr>
              <w:t> </w:t>
            </w:r>
          </w:p>
        </w:tc>
        <w:tc>
          <w:tcPr>
            <w:tcW w:w="1276" w:type="dxa"/>
            <w:tcBorders>
              <w:top w:val="nil"/>
              <w:left w:val="nil"/>
              <w:bottom w:val="single" w:sz="4" w:space="0" w:color="auto"/>
              <w:right w:val="single" w:sz="4" w:space="0" w:color="auto"/>
            </w:tcBorders>
            <w:shd w:val="clear" w:color="D9D9D9" w:fill="E6E6E6"/>
            <w:noWrap/>
            <w:vAlign w:val="bottom"/>
            <w:hideMark/>
          </w:tcPr>
          <w:p w:rsidR="00E23755" w:rsidRPr="001E77D0" w:rsidRDefault="00AB078E" w:rsidP="003A2ABA">
            <w:pPr>
              <w:spacing w:after="0"/>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sz w:val="24"/>
                <w:szCs w:val="24"/>
                <w:lang w:val="en-US" w:eastAsia="bg-BG"/>
              </w:rPr>
              <w:t>539</w:t>
            </w:r>
            <w:r w:rsidR="00E23755" w:rsidRPr="001E77D0">
              <w:rPr>
                <w:rFonts w:ascii="Times New Roman" w:eastAsia="Times New Roman" w:hAnsi="Times New Roman" w:cs="Times New Roman"/>
                <w:b/>
                <w:bCs/>
                <w:color w:val="000000"/>
                <w:sz w:val="24"/>
                <w:szCs w:val="24"/>
                <w:lang w:eastAsia="bg-BG"/>
              </w:rPr>
              <w:t> </w:t>
            </w:r>
          </w:p>
        </w:tc>
      </w:tr>
      <w:tr w:rsidR="00E23755" w:rsidRPr="009A03FE" w:rsidTr="007D413A">
        <w:trPr>
          <w:trHeight w:val="315"/>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E23755" w:rsidRPr="009A03FE" w:rsidRDefault="00E23755" w:rsidP="007D413A">
            <w:pPr>
              <w:spacing w:after="0"/>
              <w:jc w:val="both"/>
              <w:rPr>
                <w:rFonts w:ascii="Times New Roman" w:eastAsia="Times New Roman" w:hAnsi="Times New Roman" w:cs="Times New Roman"/>
                <w:i/>
                <w:iCs/>
                <w:sz w:val="24"/>
                <w:szCs w:val="24"/>
                <w:lang w:eastAsia="bg-BG"/>
              </w:rPr>
            </w:pPr>
            <w:r w:rsidRPr="009A03FE">
              <w:rPr>
                <w:rFonts w:ascii="Times New Roman" w:eastAsia="Times New Roman" w:hAnsi="Times New Roman" w:cs="Times New Roman"/>
                <w:i/>
                <w:iCs/>
                <w:sz w:val="24"/>
                <w:szCs w:val="24"/>
                <w:lang w:eastAsia="bg-BG"/>
              </w:rPr>
              <w:t>Данъчни приходи</w:t>
            </w:r>
          </w:p>
        </w:tc>
        <w:tc>
          <w:tcPr>
            <w:tcW w:w="1276" w:type="dxa"/>
            <w:tcBorders>
              <w:top w:val="nil"/>
              <w:left w:val="nil"/>
              <w:bottom w:val="single" w:sz="4" w:space="0" w:color="auto"/>
              <w:right w:val="single" w:sz="4" w:space="0" w:color="auto"/>
            </w:tcBorders>
            <w:shd w:val="clear" w:color="auto" w:fill="auto"/>
            <w:noWrap/>
            <w:vAlign w:val="bottom"/>
            <w:hideMark/>
          </w:tcPr>
          <w:p w:rsidR="00E23755" w:rsidRPr="009A03FE" w:rsidRDefault="00E23755" w:rsidP="007D413A">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w:t>
            </w:r>
          </w:p>
        </w:tc>
        <w:tc>
          <w:tcPr>
            <w:tcW w:w="1275" w:type="dxa"/>
            <w:tcBorders>
              <w:top w:val="nil"/>
              <w:left w:val="nil"/>
              <w:bottom w:val="single" w:sz="4" w:space="0" w:color="auto"/>
              <w:right w:val="single" w:sz="4" w:space="0" w:color="auto"/>
            </w:tcBorders>
            <w:shd w:val="clear" w:color="auto" w:fill="auto"/>
            <w:noWrap/>
            <w:vAlign w:val="bottom"/>
            <w:hideMark/>
          </w:tcPr>
          <w:p w:rsidR="00E23755" w:rsidRPr="009A03FE" w:rsidRDefault="00E23755" w:rsidP="007D413A">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w:t>
            </w:r>
          </w:p>
        </w:tc>
        <w:tc>
          <w:tcPr>
            <w:tcW w:w="1276" w:type="dxa"/>
            <w:tcBorders>
              <w:top w:val="nil"/>
              <w:left w:val="nil"/>
              <w:bottom w:val="single" w:sz="4" w:space="0" w:color="auto"/>
              <w:right w:val="single" w:sz="4" w:space="0" w:color="auto"/>
            </w:tcBorders>
            <w:shd w:val="clear" w:color="auto" w:fill="auto"/>
            <w:noWrap/>
            <w:vAlign w:val="bottom"/>
            <w:hideMark/>
          </w:tcPr>
          <w:p w:rsidR="00E23755" w:rsidRPr="001E77D0" w:rsidRDefault="00E23755" w:rsidP="007D413A">
            <w:pPr>
              <w:spacing w:after="0"/>
              <w:jc w:val="right"/>
              <w:rPr>
                <w:rFonts w:ascii="Times New Roman" w:eastAsia="Times New Roman" w:hAnsi="Times New Roman" w:cs="Times New Roman"/>
                <w:sz w:val="24"/>
                <w:szCs w:val="24"/>
                <w:lang w:eastAsia="bg-BG"/>
              </w:rPr>
            </w:pPr>
            <w:r w:rsidRPr="001E77D0">
              <w:rPr>
                <w:rFonts w:ascii="Times New Roman" w:eastAsia="Times New Roman" w:hAnsi="Times New Roman" w:cs="Times New Roman"/>
                <w:sz w:val="24"/>
                <w:szCs w:val="24"/>
                <w:lang w:eastAsia="bg-BG"/>
              </w:rPr>
              <w:t> </w:t>
            </w:r>
          </w:p>
        </w:tc>
      </w:tr>
      <w:tr w:rsidR="002638F9" w:rsidRPr="009A03FE" w:rsidTr="007D413A">
        <w:trPr>
          <w:trHeight w:val="315"/>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2638F9" w:rsidRPr="009A03FE" w:rsidRDefault="002638F9" w:rsidP="002638F9">
            <w:pPr>
              <w:spacing w:after="0"/>
              <w:jc w:val="both"/>
              <w:rPr>
                <w:rFonts w:ascii="Times New Roman" w:eastAsia="Times New Roman" w:hAnsi="Times New Roman" w:cs="Times New Roman"/>
                <w:b/>
                <w:bCs/>
                <w:i/>
                <w:iCs/>
                <w:sz w:val="24"/>
                <w:szCs w:val="24"/>
                <w:lang w:eastAsia="bg-BG"/>
              </w:rPr>
            </w:pPr>
            <w:r w:rsidRPr="009A03FE">
              <w:rPr>
                <w:rFonts w:ascii="Times New Roman" w:eastAsia="Times New Roman" w:hAnsi="Times New Roman" w:cs="Times New Roman"/>
                <w:b/>
                <w:bCs/>
                <w:i/>
                <w:iCs/>
                <w:sz w:val="24"/>
                <w:szCs w:val="24"/>
                <w:lang w:eastAsia="bg-BG"/>
              </w:rPr>
              <w:t>Неданъчни приходи</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val="en-US" w:eastAsia="bg-BG"/>
              </w:rPr>
              <w:t>0</w:t>
            </w:r>
            <w:r w:rsidRPr="009A03FE">
              <w:rPr>
                <w:rFonts w:ascii="Times New Roman" w:eastAsia="Times New Roman" w:hAnsi="Times New Roman" w:cs="Times New Roman"/>
                <w:sz w:val="24"/>
                <w:szCs w:val="24"/>
                <w:lang w:eastAsia="bg-BG"/>
              </w:rPr>
              <w:t> </w:t>
            </w:r>
          </w:p>
        </w:tc>
        <w:tc>
          <w:tcPr>
            <w:tcW w:w="1275"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val="en-US" w:eastAsia="bg-BG"/>
              </w:rPr>
              <w:t>0</w:t>
            </w:r>
            <w:r w:rsidRPr="009A03FE">
              <w:rPr>
                <w:rFonts w:ascii="Times New Roman" w:eastAsia="Times New Roman" w:hAnsi="Times New Roman" w:cs="Times New Roman"/>
                <w:sz w:val="24"/>
                <w:szCs w:val="24"/>
                <w:lang w:eastAsia="bg-BG"/>
              </w:rPr>
              <w:t> </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1E77D0" w:rsidRDefault="00AB078E" w:rsidP="00FD7AC0">
            <w:pPr>
              <w:spacing w:after="0"/>
              <w:jc w:val="right"/>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539</w:t>
            </w:r>
            <w:r w:rsidR="002638F9" w:rsidRPr="001E77D0">
              <w:rPr>
                <w:rFonts w:ascii="Times New Roman" w:eastAsia="Times New Roman" w:hAnsi="Times New Roman" w:cs="Times New Roman"/>
                <w:sz w:val="24"/>
                <w:szCs w:val="24"/>
                <w:lang w:eastAsia="bg-BG"/>
              </w:rPr>
              <w:t> </w:t>
            </w:r>
          </w:p>
        </w:tc>
      </w:tr>
      <w:tr w:rsidR="002638F9" w:rsidRPr="009A03FE" w:rsidTr="007D413A">
        <w:trPr>
          <w:trHeight w:val="315"/>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2638F9" w:rsidRPr="009A03FE" w:rsidRDefault="002638F9" w:rsidP="002638F9">
            <w:pPr>
              <w:spacing w:after="0"/>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Приходи и доходи от собственост</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w:t>
            </w:r>
          </w:p>
        </w:tc>
        <w:tc>
          <w:tcPr>
            <w:tcW w:w="1275"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1E77D0" w:rsidRDefault="002638F9" w:rsidP="002638F9">
            <w:pPr>
              <w:spacing w:after="0"/>
              <w:jc w:val="right"/>
              <w:rPr>
                <w:rFonts w:ascii="Times New Roman" w:eastAsia="Times New Roman" w:hAnsi="Times New Roman" w:cs="Times New Roman"/>
                <w:sz w:val="24"/>
                <w:szCs w:val="24"/>
                <w:lang w:eastAsia="bg-BG"/>
              </w:rPr>
            </w:pPr>
            <w:r w:rsidRPr="001E77D0">
              <w:rPr>
                <w:rFonts w:ascii="Times New Roman" w:eastAsia="Times New Roman" w:hAnsi="Times New Roman" w:cs="Times New Roman"/>
                <w:sz w:val="24"/>
                <w:szCs w:val="24"/>
                <w:lang w:eastAsia="bg-BG"/>
              </w:rPr>
              <w:t> </w:t>
            </w:r>
          </w:p>
        </w:tc>
      </w:tr>
      <w:tr w:rsidR="002638F9" w:rsidRPr="009A03FE" w:rsidTr="007D413A">
        <w:trPr>
          <w:trHeight w:val="315"/>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2638F9" w:rsidRPr="009A03FE" w:rsidRDefault="002638F9" w:rsidP="002638F9">
            <w:pPr>
              <w:spacing w:after="0"/>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Държавни такси</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w:t>
            </w:r>
          </w:p>
        </w:tc>
        <w:tc>
          <w:tcPr>
            <w:tcW w:w="1275"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1E77D0" w:rsidRDefault="002638F9" w:rsidP="002638F9">
            <w:pPr>
              <w:spacing w:after="0"/>
              <w:jc w:val="right"/>
              <w:rPr>
                <w:rFonts w:ascii="Times New Roman" w:eastAsia="Times New Roman" w:hAnsi="Times New Roman" w:cs="Times New Roman"/>
                <w:sz w:val="24"/>
                <w:szCs w:val="24"/>
                <w:lang w:eastAsia="bg-BG"/>
              </w:rPr>
            </w:pPr>
            <w:r w:rsidRPr="001E77D0">
              <w:rPr>
                <w:rFonts w:ascii="Times New Roman" w:eastAsia="Times New Roman" w:hAnsi="Times New Roman" w:cs="Times New Roman"/>
                <w:sz w:val="24"/>
                <w:szCs w:val="24"/>
                <w:lang w:eastAsia="bg-BG"/>
              </w:rPr>
              <w:t> </w:t>
            </w:r>
          </w:p>
        </w:tc>
      </w:tr>
      <w:tr w:rsidR="002638F9" w:rsidRPr="009A03FE" w:rsidTr="007D413A">
        <w:trPr>
          <w:trHeight w:val="315"/>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2638F9" w:rsidRPr="009A03FE" w:rsidRDefault="002638F9" w:rsidP="002638F9">
            <w:pPr>
              <w:spacing w:after="0"/>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Глоби, санкции и наказателни лихви</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w:t>
            </w:r>
          </w:p>
        </w:tc>
        <w:tc>
          <w:tcPr>
            <w:tcW w:w="1275"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1E77D0" w:rsidRDefault="002638F9" w:rsidP="002638F9">
            <w:pPr>
              <w:spacing w:after="0"/>
              <w:jc w:val="right"/>
              <w:rPr>
                <w:rFonts w:ascii="Times New Roman" w:eastAsia="Times New Roman" w:hAnsi="Times New Roman" w:cs="Times New Roman"/>
                <w:sz w:val="24"/>
                <w:szCs w:val="24"/>
                <w:lang w:eastAsia="bg-BG"/>
              </w:rPr>
            </w:pPr>
            <w:r w:rsidRPr="001E77D0">
              <w:rPr>
                <w:rFonts w:ascii="Times New Roman" w:eastAsia="Times New Roman" w:hAnsi="Times New Roman" w:cs="Times New Roman"/>
                <w:sz w:val="24"/>
                <w:szCs w:val="24"/>
                <w:lang w:eastAsia="bg-BG"/>
              </w:rPr>
              <w:t> </w:t>
            </w:r>
          </w:p>
        </w:tc>
      </w:tr>
      <w:tr w:rsidR="002638F9" w:rsidRPr="009A03FE" w:rsidTr="007D413A">
        <w:trPr>
          <w:trHeight w:val="315"/>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2638F9" w:rsidRPr="009A03FE" w:rsidRDefault="002638F9" w:rsidP="002638F9">
            <w:pPr>
              <w:spacing w:after="0"/>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Приходи от концесии</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w:t>
            </w:r>
          </w:p>
        </w:tc>
        <w:tc>
          <w:tcPr>
            <w:tcW w:w="1275"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1E77D0" w:rsidRDefault="002638F9" w:rsidP="002638F9">
            <w:pPr>
              <w:spacing w:after="0"/>
              <w:jc w:val="right"/>
              <w:rPr>
                <w:rFonts w:ascii="Times New Roman" w:eastAsia="Times New Roman" w:hAnsi="Times New Roman" w:cs="Times New Roman"/>
                <w:sz w:val="24"/>
                <w:szCs w:val="24"/>
                <w:lang w:eastAsia="bg-BG"/>
              </w:rPr>
            </w:pPr>
            <w:r w:rsidRPr="001E77D0">
              <w:rPr>
                <w:rFonts w:ascii="Times New Roman" w:eastAsia="Times New Roman" w:hAnsi="Times New Roman" w:cs="Times New Roman"/>
                <w:sz w:val="24"/>
                <w:szCs w:val="24"/>
                <w:lang w:eastAsia="bg-BG"/>
              </w:rPr>
              <w:t> </w:t>
            </w:r>
          </w:p>
        </w:tc>
      </w:tr>
      <w:tr w:rsidR="002638F9" w:rsidRPr="009A03FE" w:rsidTr="007D413A">
        <w:trPr>
          <w:trHeight w:val="315"/>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2638F9" w:rsidRPr="009A03FE" w:rsidRDefault="002638F9" w:rsidP="002638F9">
            <w:pPr>
              <w:spacing w:after="0"/>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Други</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val="en-US" w:eastAsia="bg-BG"/>
              </w:rPr>
              <w:t>0</w:t>
            </w:r>
            <w:r w:rsidRPr="009A03FE">
              <w:rPr>
                <w:rFonts w:ascii="Times New Roman" w:eastAsia="Times New Roman" w:hAnsi="Times New Roman" w:cs="Times New Roman"/>
                <w:sz w:val="24"/>
                <w:szCs w:val="24"/>
                <w:lang w:eastAsia="bg-BG"/>
              </w:rPr>
              <w:t> </w:t>
            </w:r>
          </w:p>
        </w:tc>
        <w:tc>
          <w:tcPr>
            <w:tcW w:w="1275"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val="en-US" w:eastAsia="bg-BG"/>
              </w:rPr>
              <w:t>0</w:t>
            </w:r>
            <w:r w:rsidRPr="009A03FE">
              <w:rPr>
                <w:rFonts w:ascii="Times New Roman" w:eastAsia="Times New Roman" w:hAnsi="Times New Roman" w:cs="Times New Roman"/>
                <w:sz w:val="24"/>
                <w:szCs w:val="24"/>
                <w:lang w:eastAsia="bg-BG"/>
              </w:rPr>
              <w:t> </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1E77D0" w:rsidRDefault="001E77D0" w:rsidP="00AB078E">
            <w:pPr>
              <w:spacing w:after="0"/>
              <w:jc w:val="right"/>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 xml:space="preserve">  </w:t>
            </w:r>
            <w:r w:rsidR="00AB078E">
              <w:rPr>
                <w:rFonts w:ascii="Times New Roman" w:eastAsia="Times New Roman" w:hAnsi="Times New Roman" w:cs="Times New Roman"/>
                <w:sz w:val="24"/>
                <w:szCs w:val="24"/>
                <w:lang w:val="en-US" w:eastAsia="bg-BG"/>
              </w:rPr>
              <w:t>539</w:t>
            </w:r>
            <w:r w:rsidR="002638F9" w:rsidRPr="001E77D0">
              <w:rPr>
                <w:rFonts w:ascii="Times New Roman" w:eastAsia="Times New Roman" w:hAnsi="Times New Roman" w:cs="Times New Roman"/>
                <w:sz w:val="24"/>
                <w:szCs w:val="24"/>
                <w:lang w:eastAsia="bg-BG"/>
              </w:rPr>
              <w:t> </w:t>
            </w:r>
          </w:p>
        </w:tc>
      </w:tr>
      <w:tr w:rsidR="002638F9" w:rsidRPr="009A03FE" w:rsidTr="007D413A">
        <w:trPr>
          <w:trHeight w:val="315"/>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2638F9" w:rsidRPr="009A03FE" w:rsidRDefault="002638F9" w:rsidP="002638F9">
            <w:pPr>
              <w:spacing w:after="0"/>
              <w:jc w:val="both"/>
              <w:rPr>
                <w:rFonts w:ascii="Times New Roman" w:eastAsia="Times New Roman" w:hAnsi="Times New Roman" w:cs="Times New Roman"/>
                <w:b/>
                <w:bCs/>
                <w:i/>
                <w:iCs/>
                <w:sz w:val="24"/>
                <w:szCs w:val="24"/>
                <w:lang w:eastAsia="bg-BG"/>
              </w:rPr>
            </w:pPr>
            <w:r w:rsidRPr="009A03FE">
              <w:rPr>
                <w:rFonts w:ascii="Times New Roman" w:eastAsia="Times New Roman" w:hAnsi="Times New Roman" w:cs="Times New Roman"/>
                <w:b/>
                <w:bCs/>
                <w:i/>
                <w:iCs/>
                <w:sz w:val="24"/>
                <w:szCs w:val="24"/>
                <w:lang w:eastAsia="bg-BG"/>
              </w:rPr>
              <w:t>Помощи, дарения и други безвъзмездно получени суми</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b/>
                <w:bCs/>
                <w:sz w:val="24"/>
                <w:szCs w:val="24"/>
                <w:lang w:eastAsia="bg-BG"/>
              </w:rPr>
            </w:pPr>
            <w:r w:rsidRPr="009A03FE">
              <w:rPr>
                <w:rFonts w:ascii="Times New Roman" w:eastAsia="Times New Roman" w:hAnsi="Times New Roman" w:cs="Times New Roman"/>
                <w:b/>
                <w:bCs/>
                <w:sz w:val="24"/>
                <w:szCs w:val="24"/>
                <w:lang w:eastAsia="bg-BG"/>
              </w:rPr>
              <w:t> </w:t>
            </w:r>
          </w:p>
        </w:tc>
        <w:tc>
          <w:tcPr>
            <w:tcW w:w="1275"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b/>
                <w:bCs/>
                <w:sz w:val="24"/>
                <w:szCs w:val="24"/>
                <w:lang w:eastAsia="bg-BG"/>
              </w:rPr>
            </w:pPr>
            <w:r w:rsidRPr="009A03FE">
              <w:rPr>
                <w:rFonts w:ascii="Times New Roman" w:eastAsia="Times New Roman" w:hAnsi="Times New Roman" w:cs="Times New Roman"/>
                <w:b/>
                <w:bCs/>
                <w:sz w:val="24"/>
                <w:szCs w:val="24"/>
                <w:lang w:eastAsia="bg-BG"/>
              </w:rPr>
              <w:t> </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b/>
                <w:bCs/>
                <w:sz w:val="24"/>
                <w:szCs w:val="24"/>
                <w:lang w:eastAsia="bg-BG"/>
              </w:rPr>
            </w:pPr>
            <w:r w:rsidRPr="009A03FE">
              <w:rPr>
                <w:rFonts w:ascii="Times New Roman" w:eastAsia="Times New Roman" w:hAnsi="Times New Roman" w:cs="Times New Roman"/>
                <w:b/>
                <w:bCs/>
                <w:sz w:val="24"/>
                <w:szCs w:val="24"/>
                <w:lang w:eastAsia="bg-BG"/>
              </w:rPr>
              <w:t> </w:t>
            </w:r>
          </w:p>
        </w:tc>
      </w:tr>
    </w:tbl>
    <w:p w:rsidR="00E23755" w:rsidRPr="009A03FE" w:rsidRDefault="00E23755" w:rsidP="00E23755">
      <w:pPr>
        <w:keepNext/>
        <w:tabs>
          <w:tab w:val="left" w:pos="567"/>
        </w:tabs>
        <w:snapToGrid w:val="0"/>
        <w:spacing w:after="0"/>
        <w:ind w:left="120"/>
        <w:jc w:val="both"/>
        <w:outlineLvl w:val="0"/>
        <w:rPr>
          <w:rFonts w:ascii="Times New Roman" w:eastAsia="Times New Roman" w:hAnsi="Times New Roman" w:cs="Times New Roman"/>
          <w:b/>
          <w:caps/>
          <w:sz w:val="24"/>
          <w:szCs w:val="24"/>
          <w:lang w:eastAsia="bg-BG"/>
        </w:rPr>
      </w:pPr>
    </w:p>
    <w:p w:rsidR="00E23755" w:rsidRPr="001E77D0" w:rsidRDefault="00E23755" w:rsidP="00E23755">
      <w:pPr>
        <w:spacing w:after="0"/>
        <w:ind w:firstLine="708"/>
        <w:jc w:val="both"/>
        <w:rPr>
          <w:rFonts w:ascii="Times New Roman" w:eastAsia="Times New Roman" w:hAnsi="Times New Roman" w:cs="Times New Roman"/>
          <w:sz w:val="24"/>
          <w:szCs w:val="24"/>
          <w:lang w:eastAsia="bg-BG"/>
        </w:rPr>
      </w:pPr>
      <w:r w:rsidRPr="001E77D0">
        <w:rPr>
          <w:rFonts w:ascii="Times New Roman" w:eastAsia="Times New Roman" w:hAnsi="Times New Roman" w:cs="Times New Roman"/>
          <w:sz w:val="24"/>
          <w:szCs w:val="24"/>
          <w:lang w:eastAsia="bg-BG"/>
        </w:rPr>
        <w:t>За периода 01.01-</w:t>
      </w:r>
      <w:r w:rsidR="001D0584">
        <w:rPr>
          <w:rFonts w:ascii="Times New Roman" w:eastAsia="Times New Roman" w:hAnsi="Times New Roman" w:cs="Times New Roman"/>
          <w:sz w:val="24"/>
          <w:szCs w:val="24"/>
          <w:lang w:val="en-US" w:eastAsia="bg-BG"/>
        </w:rPr>
        <w:t>30</w:t>
      </w:r>
      <w:r w:rsidR="005A79B7" w:rsidRPr="001E77D0">
        <w:rPr>
          <w:rFonts w:ascii="Times New Roman" w:eastAsia="Times New Roman" w:hAnsi="Times New Roman" w:cs="Times New Roman"/>
          <w:sz w:val="24"/>
          <w:szCs w:val="24"/>
          <w:lang w:eastAsia="bg-BG"/>
        </w:rPr>
        <w:t>.</w:t>
      </w:r>
      <w:r w:rsidR="001D0584">
        <w:rPr>
          <w:rFonts w:ascii="Times New Roman" w:eastAsia="Times New Roman" w:hAnsi="Times New Roman" w:cs="Times New Roman"/>
          <w:sz w:val="24"/>
          <w:szCs w:val="24"/>
          <w:lang w:val="en-US" w:eastAsia="bg-BG"/>
        </w:rPr>
        <w:t>06</w:t>
      </w:r>
      <w:r w:rsidRPr="001E77D0">
        <w:rPr>
          <w:rFonts w:ascii="Times New Roman" w:eastAsia="Times New Roman" w:hAnsi="Times New Roman" w:cs="Times New Roman"/>
          <w:sz w:val="24"/>
          <w:szCs w:val="24"/>
          <w:lang w:eastAsia="bg-BG"/>
        </w:rPr>
        <w:t>.202</w:t>
      </w:r>
      <w:r w:rsidR="001D0584">
        <w:rPr>
          <w:rFonts w:ascii="Times New Roman" w:eastAsia="Times New Roman" w:hAnsi="Times New Roman" w:cs="Times New Roman"/>
          <w:sz w:val="24"/>
          <w:szCs w:val="24"/>
          <w:lang w:val="en-US" w:eastAsia="bg-BG"/>
        </w:rPr>
        <w:t>4</w:t>
      </w:r>
      <w:r w:rsidRPr="001E77D0">
        <w:rPr>
          <w:rFonts w:ascii="Times New Roman" w:eastAsia="Times New Roman" w:hAnsi="Times New Roman" w:cs="Times New Roman"/>
          <w:sz w:val="24"/>
          <w:szCs w:val="24"/>
          <w:lang w:eastAsia="bg-BG"/>
        </w:rPr>
        <w:t xml:space="preserve"> г. в КРДОПБГДСРСБНА са реализирани приходи в размер на</w:t>
      </w:r>
      <w:r w:rsidRPr="001E77D0">
        <w:rPr>
          <w:rFonts w:ascii="Times New Roman" w:eastAsia="Times New Roman" w:hAnsi="Times New Roman" w:cs="Times New Roman"/>
          <w:sz w:val="24"/>
          <w:szCs w:val="24"/>
          <w:lang w:val="en-US" w:eastAsia="bg-BG"/>
        </w:rPr>
        <w:t xml:space="preserve"> </w:t>
      </w:r>
      <w:r w:rsidR="00AB078E">
        <w:rPr>
          <w:rFonts w:ascii="Times New Roman" w:eastAsia="Times New Roman" w:hAnsi="Times New Roman" w:cs="Times New Roman"/>
          <w:b/>
          <w:sz w:val="24"/>
          <w:szCs w:val="24"/>
          <w:lang w:val="en-US" w:eastAsia="bg-BG"/>
        </w:rPr>
        <w:t>539</w:t>
      </w:r>
      <w:r w:rsidRPr="001E77D0">
        <w:rPr>
          <w:rFonts w:ascii="Times New Roman" w:eastAsia="Times New Roman" w:hAnsi="Times New Roman" w:cs="Times New Roman"/>
          <w:b/>
          <w:sz w:val="24"/>
          <w:szCs w:val="24"/>
          <w:lang w:eastAsia="bg-BG"/>
        </w:rPr>
        <w:t xml:space="preserve"> лв.</w:t>
      </w:r>
      <w:r w:rsidRPr="001E77D0">
        <w:rPr>
          <w:rFonts w:ascii="Times New Roman" w:eastAsia="Times New Roman" w:hAnsi="Times New Roman" w:cs="Times New Roman"/>
          <w:sz w:val="24"/>
          <w:szCs w:val="24"/>
          <w:lang w:eastAsia="bg-BG"/>
        </w:rPr>
        <w:t>, както следва от:</w:t>
      </w:r>
    </w:p>
    <w:p w:rsidR="00E23755" w:rsidRPr="001E77D0" w:rsidRDefault="00E23755" w:rsidP="00E23755">
      <w:pPr>
        <w:numPr>
          <w:ilvl w:val="0"/>
          <w:numId w:val="3"/>
        </w:numPr>
        <w:spacing w:after="0"/>
        <w:jc w:val="both"/>
        <w:rPr>
          <w:rFonts w:ascii="Times New Roman" w:eastAsia="Times New Roman" w:hAnsi="Times New Roman" w:cs="Times New Roman"/>
          <w:sz w:val="24"/>
          <w:szCs w:val="24"/>
          <w:lang w:eastAsia="bg-BG"/>
        </w:rPr>
      </w:pPr>
      <w:r w:rsidRPr="001E77D0">
        <w:rPr>
          <w:rFonts w:ascii="Times New Roman" w:eastAsia="Times New Roman" w:hAnsi="Times New Roman" w:cs="Times New Roman"/>
          <w:sz w:val="24"/>
          <w:szCs w:val="24"/>
          <w:lang w:eastAsia="bg-BG"/>
        </w:rPr>
        <w:t>продажба</w:t>
      </w:r>
      <w:r w:rsidR="00487C25" w:rsidRPr="001E77D0">
        <w:rPr>
          <w:rFonts w:ascii="Times New Roman" w:eastAsia="Times New Roman" w:hAnsi="Times New Roman" w:cs="Times New Roman"/>
          <w:sz w:val="24"/>
          <w:szCs w:val="24"/>
          <w:lang w:eastAsia="bg-BG"/>
        </w:rPr>
        <w:t xml:space="preserve"> на копия на документи</w:t>
      </w:r>
      <w:r w:rsidR="00487C25" w:rsidRPr="001E77D0">
        <w:rPr>
          <w:rFonts w:ascii="Times New Roman" w:eastAsia="Times New Roman" w:hAnsi="Times New Roman" w:cs="Times New Roman"/>
          <w:sz w:val="24"/>
          <w:szCs w:val="24"/>
          <w:lang w:eastAsia="bg-BG"/>
        </w:rPr>
        <w:tab/>
      </w:r>
      <w:r w:rsidR="00487C25" w:rsidRPr="001E77D0">
        <w:rPr>
          <w:rFonts w:ascii="Times New Roman" w:eastAsia="Times New Roman" w:hAnsi="Times New Roman" w:cs="Times New Roman"/>
          <w:sz w:val="24"/>
          <w:szCs w:val="24"/>
          <w:lang w:eastAsia="bg-BG"/>
        </w:rPr>
        <w:tab/>
      </w:r>
      <w:r w:rsidR="00487C25" w:rsidRPr="001E77D0">
        <w:rPr>
          <w:rFonts w:ascii="Times New Roman" w:eastAsia="Times New Roman" w:hAnsi="Times New Roman" w:cs="Times New Roman"/>
          <w:sz w:val="24"/>
          <w:szCs w:val="24"/>
          <w:lang w:eastAsia="bg-BG"/>
        </w:rPr>
        <w:tab/>
      </w:r>
      <w:r w:rsidR="00487C25" w:rsidRPr="001E77D0">
        <w:rPr>
          <w:rFonts w:ascii="Times New Roman" w:eastAsia="Times New Roman" w:hAnsi="Times New Roman" w:cs="Times New Roman"/>
          <w:sz w:val="24"/>
          <w:szCs w:val="24"/>
          <w:lang w:eastAsia="bg-BG"/>
        </w:rPr>
        <w:tab/>
        <w:t xml:space="preserve"> –   </w:t>
      </w:r>
      <w:r w:rsidR="00487C25" w:rsidRPr="001E77D0">
        <w:rPr>
          <w:rFonts w:ascii="Times New Roman" w:eastAsia="Times New Roman" w:hAnsi="Times New Roman" w:cs="Times New Roman"/>
          <w:sz w:val="24"/>
          <w:szCs w:val="24"/>
          <w:lang w:val="en-US" w:eastAsia="bg-BG"/>
        </w:rPr>
        <w:t xml:space="preserve">    </w:t>
      </w:r>
      <w:r w:rsidR="00AB078E">
        <w:rPr>
          <w:rFonts w:ascii="Times New Roman" w:eastAsia="Times New Roman" w:hAnsi="Times New Roman" w:cs="Times New Roman"/>
          <w:sz w:val="24"/>
          <w:szCs w:val="24"/>
          <w:lang w:val="en-US" w:eastAsia="bg-BG"/>
        </w:rPr>
        <w:t xml:space="preserve"> 369</w:t>
      </w:r>
      <w:r w:rsidRPr="001E77D0">
        <w:rPr>
          <w:rFonts w:ascii="Times New Roman" w:eastAsia="Times New Roman" w:hAnsi="Times New Roman" w:cs="Times New Roman"/>
          <w:sz w:val="24"/>
          <w:szCs w:val="24"/>
          <w:lang w:val="en-US" w:eastAsia="bg-BG"/>
        </w:rPr>
        <w:t xml:space="preserve"> </w:t>
      </w:r>
      <w:r w:rsidRPr="001E77D0">
        <w:rPr>
          <w:rFonts w:ascii="Times New Roman" w:eastAsia="Times New Roman" w:hAnsi="Times New Roman" w:cs="Times New Roman"/>
          <w:sz w:val="24"/>
          <w:szCs w:val="24"/>
          <w:lang w:eastAsia="bg-BG"/>
        </w:rPr>
        <w:t>лв.</w:t>
      </w:r>
    </w:p>
    <w:p w:rsidR="00E23755" w:rsidRPr="001E77D0" w:rsidRDefault="00E23755" w:rsidP="00E23755">
      <w:pPr>
        <w:numPr>
          <w:ilvl w:val="0"/>
          <w:numId w:val="3"/>
        </w:numPr>
        <w:spacing w:after="0"/>
        <w:jc w:val="both"/>
        <w:rPr>
          <w:rFonts w:ascii="Times New Roman" w:eastAsia="Times New Roman" w:hAnsi="Times New Roman" w:cs="Times New Roman"/>
          <w:sz w:val="24"/>
          <w:szCs w:val="24"/>
          <w:lang w:eastAsia="bg-BG"/>
        </w:rPr>
      </w:pPr>
      <w:r w:rsidRPr="001E77D0">
        <w:rPr>
          <w:rFonts w:ascii="Times New Roman" w:eastAsia="Times New Roman" w:hAnsi="Times New Roman" w:cs="Times New Roman"/>
          <w:sz w:val="24"/>
          <w:szCs w:val="24"/>
          <w:lang w:eastAsia="bg-BG"/>
        </w:rPr>
        <w:t>приходи о</w:t>
      </w:r>
      <w:r w:rsidR="003E10EB" w:rsidRPr="001E77D0">
        <w:rPr>
          <w:rFonts w:ascii="Times New Roman" w:eastAsia="Times New Roman" w:hAnsi="Times New Roman" w:cs="Times New Roman"/>
          <w:sz w:val="24"/>
          <w:szCs w:val="24"/>
          <w:lang w:eastAsia="bg-BG"/>
        </w:rPr>
        <w:t>т съдебни разноски</w:t>
      </w:r>
      <w:r w:rsidR="003E10EB" w:rsidRPr="001E77D0">
        <w:rPr>
          <w:rFonts w:ascii="Times New Roman" w:eastAsia="Times New Roman" w:hAnsi="Times New Roman" w:cs="Times New Roman"/>
          <w:sz w:val="24"/>
          <w:szCs w:val="24"/>
          <w:lang w:eastAsia="bg-BG"/>
        </w:rPr>
        <w:tab/>
      </w:r>
      <w:r w:rsidR="003E10EB" w:rsidRPr="001E77D0">
        <w:rPr>
          <w:rFonts w:ascii="Times New Roman" w:eastAsia="Times New Roman" w:hAnsi="Times New Roman" w:cs="Times New Roman"/>
          <w:sz w:val="24"/>
          <w:szCs w:val="24"/>
          <w:lang w:eastAsia="bg-BG"/>
        </w:rPr>
        <w:tab/>
      </w:r>
      <w:r w:rsidR="003E10EB" w:rsidRPr="001E77D0">
        <w:rPr>
          <w:rFonts w:ascii="Times New Roman" w:eastAsia="Times New Roman" w:hAnsi="Times New Roman" w:cs="Times New Roman"/>
          <w:sz w:val="24"/>
          <w:szCs w:val="24"/>
          <w:lang w:eastAsia="bg-BG"/>
        </w:rPr>
        <w:tab/>
      </w:r>
      <w:r w:rsidR="003E10EB" w:rsidRPr="001E77D0">
        <w:rPr>
          <w:rFonts w:ascii="Times New Roman" w:eastAsia="Times New Roman" w:hAnsi="Times New Roman" w:cs="Times New Roman"/>
          <w:sz w:val="24"/>
          <w:szCs w:val="24"/>
          <w:lang w:eastAsia="bg-BG"/>
        </w:rPr>
        <w:tab/>
        <w:t xml:space="preserve"> –    </w:t>
      </w:r>
      <w:r w:rsidR="001171B6" w:rsidRPr="001E77D0">
        <w:rPr>
          <w:rFonts w:ascii="Times New Roman" w:eastAsia="Times New Roman" w:hAnsi="Times New Roman" w:cs="Times New Roman"/>
          <w:sz w:val="24"/>
          <w:szCs w:val="24"/>
          <w:lang w:val="en-US" w:eastAsia="bg-BG"/>
        </w:rPr>
        <w:t xml:space="preserve"> </w:t>
      </w:r>
      <w:r w:rsidR="003A2ABA">
        <w:rPr>
          <w:rFonts w:ascii="Times New Roman" w:eastAsia="Times New Roman" w:hAnsi="Times New Roman" w:cs="Times New Roman"/>
          <w:sz w:val="24"/>
          <w:szCs w:val="24"/>
          <w:lang w:val="en-US" w:eastAsia="bg-BG"/>
        </w:rPr>
        <w:t xml:space="preserve"> </w:t>
      </w:r>
      <w:r w:rsidR="001171B6" w:rsidRPr="001E77D0">
        <w:rPr>
          <w:rFonts w:ascii="Times New Roman" w:eastAsia="Times New Roman" w:hAnsi="Times New Roman" w:cs="Times New Roman"/>
          <w:sz w:val="24"/>
          <w:szCs w:val="24"/>
          <w:lang w:val="en-US" w:eastAsia="bg-BG"/>
        </w:rPr>
        <w:t xml:space="preserve">  </w:t>
      </w:r>
      <w:r w:rsidR="00AB078E">
        <w:rPr>
          <w:rFonts w:ascii="Times New Roman" w:eastAsia="Times New Roman" w:hAnsi="Times New Roman" w:cs="Times New Roman"/>
          <w:sz w:val="24"/>
          <w:szCs w:val="24"/>
          <w:lang w:val="en-US" w:eastAsia="bg-BG"/>
        </w:rPr>
        <w:t>170</w:t>
      </w:r>
      <w:r w:rsidRPr="001E77D0">
        <w:rPr>
          <w:rFonts w:ascii="Times New Roman" w:eastAsia="Times New Roman" w:hAnsi="Times New Roman" w:cs="Times New Roman"/>
          <w:sz w:val="24"/>
          <w:szCs w:val="24"/>
          <w:lang w:eastAsia="bg-BG"/>
        </w:rPr>
        <w:t xml:space="preserve"> лв.</w:t>
      </w:r>
    </w:p>
    <w:p w:rsidR="00E23755" w:rsidRPr="001E77D0" w:rsidRDefault="00E23755" w:rsidP="00E23755">
      <w:pPr>
        <w:spacing w:after="0"/>
        <w:ind w:left="1505"/>
        <w:jc w:val="both"/>
        <w:rPr>
          <w:rFonts w:ascii="Times New Roman" w:eastAsia="Times New Roman" w:hAnsi="Times New Roman" w:cs="Times New Roman"/>
          <w:sz w:val="24"/>
          <w:szCs w:val="24"/>
          <w:lang w:eastAsia="bg-BG"/>
        </w:rPr>
      </w:pPr>
      <w:r w:rsidRPr="001E77D0">
        <w:rPr>
          <w:rFonts w:ascii="Times New Roman" w:eastAsia="Times New Roman" w:hAnsi="Times New Roman" w:cs="Times New Roman"/>
          <w:sz w:val="24"/>
          <w:szCs w:val="24"/>
          <w:lang w:val="en-US" w:eastAsia="bg-BG"/>
        </w:rPr>
        <w:t>(</w:t>
      </w:r>
      <w:proofErr w:type="spellStart"/>
      <w:proofErr w:type="gramStart"/>
      <w:r w:rsidRPr="001E77D0">
        <w:rPr>
          <w:rFonts w:ascii="Times New Roman" w:eastAsia="Times New Roman" w:hAnsi="Times New Roman" w:cs="Times New Roman"/>
          <w:sz w:val="24"/>
          <w:szCs w:val="24"/>
          <w:lang w:eastAsia="bg-BG"/>
        </w:rPr>
        <w:t>юрисконсултски</w:t>
      </w:r>
      <w:proofErr w:type="spellEnd"/>
      <w:proofErr w:type="gramEnd"/>
      <w:r w:rsidRPr="001E77D0">
        <w:rPr>
          <w:rFonts w:ascii="Times New Roman" w:eastAsia="Times New Roman" w:hAnsi="Times New Roman" w:cs="Times New Roman"/>
          <w:sz w:val="24"/>
          <w:szCs w:val="24"/>
          <w:lang w:eastAsia="bg-BG"/>
        </w:rPr>
        <w:t xml:space="preserve"> възнаграждения</w:t>
      </w:r>
      <w:r w:rsidRPr="001E77D0">
        <w:rPr>
          <w:rFonts w:ascii="Times New Roman" w:eastAsia="Times New Roman" w:hAnsi="Times New Roman" w:cs="Times New Roman"/>
          <w:sz w:val="24"/>
          <w:szCs w:val="24"/>
          <w:lang w:val="en-US" w:eastAsia="bg-BG"/>
        </w:rPr>
        <w:t>)</w:t>
      </w:r>
    </w:p>
    <w:p w:rsidR="0078342E" w:rsidRDefault="0078342E" w:rsidP="00E23755">
      <w:pPr>
        <w:spacing w:after="0"/>
        <w:ind w:left="1505"/>
        <w:jc w:val="both"/>
        <w:rPr>
          <w:rFonts w:ascii="Times New Roman" w:eastAsia="Times New Roman" w:hAnsi="Times New Roman" w:cs="Times New Roman"/>
          <w:sz w:val="24"/>
          <w:szCs w:val="24"/>
          <w:lang w:eastAsia="bg-BG"/>
        </w:rPr>
      </w:pPr>
    </w:p>
    <w:p w:rsidR="00BC5C7C" w:rsidRDefault="00BC5C7C" w:rsidP="00E23755">
      <w:pPr>
        <w:spacing w:after="0"/>
        <w:jc w:val="both"/>
        <w:rPr>
          <w:rFonts w:ascii="Times New Roman" w:eastAsia="Times New Roman" w:hAnsi="Times New Roman" w:cs="Times New Roman"/>
          <w:b/>
          <w:caps/>
          <w:sz w:val="24"/>
          <w:szCs w:val="24"/>
          <w:lang w:val="en-US" w:eastAsia="bg-BG"/>
        </w:rPr>
      </w:pPr>
    </w:p>
    <w:p w:rsidR="00BC5C7C" w:rsidRDefault="00BC5C7C" w:rsidP="00E23755">
      <w:pPr>
        <w:spacing w:after="0"/>
        <w:jc w:val="both"/>
        <w:rPr>
          <w:rFonts w:ascii="Times New Roman" w:eastAsia="Times New Roman" w:hAnsi="Times New Roman" w:cs="Times New Roman"/>
          <w:b/>
          <w:caps/>
          <w:sz w:val="24"/>
          <w:szCs w:val="24"/>
          <w:lang w:val="en-US" w:eastAsia="bg-BG"/>
        </w:rPr>
      </w:pPr>
    </w:p>
    <w:p w:rsidR="00BC5C7C" w:rsidRDefault="00BC5C7C" w:rsidP="00E23755">
      <w:pPr>
        <w:spacing w:after="0"/>
        <w:jc w:val="both"/>
        <w:rPr>
          <w:rFonts w:ascii="Times New Roman" w:eastAsia="Times New Roman" w:hAnsi="Times New Roman" w:cs="Times New Roman"/>
          <w:b/>
          <w:caps/>
          <w:sz w:val="24"/>
          <w:szCs w:val="24"/>
          <w:lang w:val="en-US" w:eastAsia="bg-BG"/>
        </w:rPr>
      </w:pPr>
    </w:p>
    <w:p w:rsidR="00BC5C7C" w:rsidRDefault="00BC5C7C" w:rsidP="00E23755">
      <w:pPr>
        <w:spacing w:after="0"/>
        <w:jc w:val="both"/>
        <w:rPr>
          <w:rFonts w:ascii="Times New Roman" w:eastAsia="Times New Roman" w:hAnsi="Times New Roman" w:cs="Times New Roman"/>
          <w:b/>
          <w:caps/>
          <w:sz w:val="24"/>
          <w:szCs w:val="24"/>
          <w:lang w:val="en-US" w:eastAsia="bg-BG"/>
        </w:rPr>
      </w:pPr>
    </w:p>
    <w:p w:rsidR="00BC5C7C" w:rsidRDefault="00BC5C7C" w:rsidP="00E23755">
      <w:pPr>
        <w:spacing w:after="0"/>
        <w:jc w:val="both"/>
        <w:rPr>
          <w:rFonts w:ascii="Times New Roman" w:eastAsia="Times New Roman" w:hAnsi="Times New Roman" w:cs="Times New Roman"/>
          <w:b/>
          <w:caps/>
          <w:sz w:val="24"/>
          <w:szCs w:val="24"/>
          <w:lang w:val="en-US" w:eastAsia="bg-BG"/>
        </w:rPr>
      </w:pPr>
    </w:p>
    <w:p w:rsidR="00BC5C7C" w:rsidRDefault="00BC5C7C" w:rsidP="00E23755">
      <w:pPr>
        <w:spacing w:after="0"/>
        <w:jc w:val="both"/>
        <w:rPr>
          <w:rFonts w:ascii="Times New Roman" w:eastAsia="Times New Roman" w:hAnsi="Times New Roman" w:cs="Times New Roman"/>
          <w:b/>
          <w:caps/>
          <w:sz w:val="24"/>
          <w:szCs w:val="24"/>
          <w:lang w:val="en-US" w:eastAsia="bg-BG"/>
        </w:rPr>
      </w:pPr>
    </w:p>
    <w:p w:rsidR="00BC5C7C" w:rsidRDefault="00BC5C7C" w:rsidP="00E23755">
      <w:pPr>
        <w:spacing w:after="0"/>
        <w:jc w:val="both"/>
        <w:rPr>
          <w:rFonts w:ascii="Times New Roman" w:eastAsia="Times New Roman" w:hAnsi="Times New Roman" w:cs="Times New Roman"/>
          <w:b/>
          <w:caps/>
          <w:sz w:val="24"/>
          <w:szCs w:val="24"/>
          <w:lang w:val="en-US" w:eastAsia="bg-BG"/>
        </w:rPr>
      </w:pPr>
    </w:p>
    <w:p w:rsidR="00BC5C7C" w:rsidRDefault="00BC5C7C" w:rsidP="00E23755">
      <w:pPr>
        <w:spacing w:after="0"/>
        <w:jc w:val="both"/>
        <w:rPr>
          <w:rFonts w:ascii="Times New Roman" w:eastAsia="Times New Roman" w:hAnsi="Times New Roman" w:cs="Times New Roman"/>
          <w:b/>
          <w:caps/>
          <w:sz w:val="24"/>
          <w:szCs w:val="24"/>
          <w:lang w:val="en-US" w:eastAsia="bg-BG"/>
        </w:rPr>
      </w:pPr>
    </w:p>
    <w:p w:rsidR="00BC5C7C" w:rsidRDefault="00BC5C7C" w:rsidP="00E23755">
      <w:pPr>
        <w:spacing w:after="0"/>
        <w:jc w:val="both"/>
        <w:rPr>
          <w:rFonts w:ascii="Times New Roman" w:eastAsia="Times New Roman" w:hAnsi="Times New Roman" w:cs="Times New Roman"/>
          <w:b/>
          <w:caps/>
          <w:sz w:val="24"/>
          <w:szCs w:val="24"/>
          <w:lang w:val="en-US" w:eastAsia="bg-BG"/>
        </w:rPr>
      </w:pPr>
    </w:p>
    <w:p w:rsidR="00BC5C7C" w:rsidRDefault="00BC5C7C" w:rsidP="00E23755">
      <w:pPr>
        <w:spacing w:after="0"/>
        <w:jc w:val="both"/>
        <w:rPr>
          <w:rFonts w:ascii="Times New Roman" w:eastAsia="Times New Roman" w:hAnsi="Times New Roman" w:cs="Times New Roman"/>
          <w:b/>
          <w:caps/>
          <w:sz w:val="24"/>
          <w:szCs w:val="24"/>
          <w:lang w:val="en-US" w:eastAsia="bg-BG"/>
        </w:rPr>
      </w:pPr>
    </w:p>
    <w:p w:rsidR="00BC5C7C" w:rsidRDefault="00BC5C7C" w:rsidP="00E23755">
      <w:pPr>
        <w:spacing w:after="0"/>
        <w:jc w:val="both"/>
        <w:rPr>
          <w:rFonts w:ascii="Times New Roman" w:eastAsia="Times New Roman" w:hAnsi="Times New Roman" w:cs="Times New Roman"/>
          <w:b/>
          <w:caps/>
          <w:sz w:val="24"/>
          <w:szCs w:val="24"/>
          <w:lang w:val="en-US" w:eastAsia="bg-BG"/>
        </w:rPr>
      </w:pPr>
    </w:p>
    <w:p w:rsidR="00BC5C7C" w:rsidRDefault="00BC5C7C" w:rsidP="00E23755">
      <w:pPr>
        <w:spacing w:after="0"/>
        <w:jc w:val="both"/>
        <w:rPr>
          <w:rFonts w:ascii="Times New Roman" w:eastAsia="Times New Roman" w:hAnsi="Times New Roman" w:cs="Times New Roman"/>
          <w:b/>
          <w:caps/>
          <w:sz w:val="24"/>
          <w:szCs w:val="24"/>
          <w:lang w:val="en-US" w:eastAsia="bg-BG"/>
        </w:rPr>
      </w:pPr>
    </w:p>
    <w:p w:rsidR="00BC5C7C" w:rsidRDefault="00BC5C7C" w:rsidP="00E23755">
      <w:pPr>
        <w:spacing w:after="0"/>
        <w:jc w:val="both"/>
        <w:rPr>
          <w:rFonts w:ascii="Times New Roman" w:eastAsia="Times New Roman" w:hAnsi="Times New Roman" w:cs="Times New Roman"/>
          <w:b/>
          <w:caps/>
          <w:sz w:val="24"/>
          <w:szCs w:val="24"/>
          <w:lang w:val="en-US" w:eastAsia="bg-BG"/>
        </w:rPr>
      </w:pPr>
    </w:p>
    <w:p w:rsidR="00E23755" w:rsidRPr="009A03FE" w:rsidRDefault="00E23755" w:rsidP="00E23755">
      <w:pPr>
        <w:spacing w:after="0"/>
        <w:jc w:val="both"/>
        <w:rPr>
          <w:rFonts w:ascii="Times New Roman" w:eastAsia="Times New Roman" w:hAnsi="Times New Roman" w:cs="Times New Roman"/>
          <w:b/>
          <w:sz w:val="24"/>
          <w:szCs w:val="24"/>
          <w:lang w:eastAsia="bg-BG"/>
        </w:rPr>
      </w:pPr>
      <w:r w:rsidRPr="009A03FE">
        <w:rPr>
          <w:rFonts w:ascii="Times New Roman" w:eastAsia="Times New Roman" w:hAnsi="Times New Roman" w:cs="Times New Roman"/>
          <w:b/>
          <w:caps/>
          <w:sz w:val="24"/>
          <w:szCs w:val="24"/>
          <w:lang w:eastAsia="bg-BG"/>
        </w:rPr>
        <w:t>ОПИСАНИЕ</w:t>
      </w:r>
      <w:r w:rsidRPr="009A03FE">
        <w:rPr>
          <w:rFonts w:ascii="Times New Roman" w:eastAsia="Times New Roman" w:hAnsi="Times New Roman" w:cs="Times New Roman"/>
          <w:b/>
          <w:sz w:val="24"/>
          <w:szCs w:val="24"/>
          <w:lang w:eastAsia="bg-BG"/>
        </w:rPr>
        <w:t xml:space="preserve"> НА РАЗХОДИТЕ</w:t>
      </w:r>
    </w:p>
    <w:p w:rsidR="00E23755" w:rsidRPr="009A03FE" w:rsidRDefault="00E23755" w:rsidP="00E23755">
      <w:pPr>
        <w:spacing w:after="0"/>
        <w:jc w:val="both"/>
        <w:rPr>
          <w:rFonts w:ascii="Times New Roman" w:eastAsia="Times New Roman" w:hAnsi="Times New Roman" w:cs="Times New Roman"/>
          <w:sz w:val="24"/>
          <w:szCs w:val="24"/>
          <w:lang w:eastAsia="bg-BG"/>
        </w:rPr>
      </w:pPr>
    </w:p>
    <w:p w:rsidR="00891A60" w:rsidRDefault="00E23755" w:rsidP="00E23755">
      <w:pPr>
        <w:spacing w:after="0"/>
        <w:ind w:firstLine="708"/>
        <w:jc w:val="both"/>
        <w:rPr>
          <w:rFonts w:ascii="Times New Roman" w:hAnsi="Times New Roman" w:cs="Times New Roman"/>
          <w:bCs/>
          <w:color w:val="000000"/>
          <w:sz w:val="24"/>
          <w:szCs w:val="24"/>
        </w:rPr>
      </w:pPr>
      <w:r w:rsidRPr="002611DD">
        <w:rPr>
          <w:rFonts w:ascii="Times New Roman" w:hAnsi="Times New Roman" w:cs="Times New Roman"/>
          <w:bCs/>
          <w:color w:val="000000"/>
          <w:sz w:val="24"/>
          <w:szCs w:val="24"/>
        </w:rPr>
        <w:t>Със Закона за държавния бюджет на Република България за 202</w:t>
      </w:r>
      <w:r w:rsidR="001D0584">
        <w:rPr>
          <w:rFonts w:ascii="Times New Roman" w:hAnsi="Times New Roman" w:cs="Times New Roman"/>
          <w:bCs/>
          <w:color w:val="000000"/>
          <w:sz w:val="24"/>
          <w:szCs w:val="24"/>
          <w:lang w:val="en-US"/>
        </w:rPr>
        <w:t>4</w:t>
      </w:r>
      <w:r w:rsidRPr="002611DD">
        <w:rPr>
          <w:rFonts w:ascii="Times New Roman" w:hAnsi="Times New Roman" w:cs="Times New Roman"/>
          <w:bCs/>
          <w:color w:val="000000"/>
          <w:sz w:val="24"/>
          <w:szCs w:val="24"/>
        </w:rPr>
        <w:t xml:space="preserve"> г., чл.</w:t>
      </w:r>
      <w:r w:rsidR="002611DD" w:rsidRPr="002611DD">
        <w:rPr>
          <w:rFonts w:ascii="Times New Roman" w:hAnsi="Times New Roman" w:cs="Times New Roman"/>
          <w:bCs/>
          <w:color w:val="000000"/>
          <w:sz w:val="24"/>
          <w:szCs w:val="24"/>
          <w:lang w:val="en-US"/>
        </w:rPr>
        <w:t xml:space="preserve"> </w:t>
      </w:r>
      <w:r w:rsidRPr="002611DD">
        <w:rPr>
          <w:rFonts w:ascii="Times New Roman" w:hAnsi="Times New Roman" w:cs="Times New Roman"/>
          <w:bCs/>
          <w:color w:val="000000"/>
          <w:sz w:val="24"/>
          <w:szCs w:val="24"/>
        </w:rPr>
        <w:t>2</w:t>
      </w:r>
      <w:r w:rsidR="001D0DCE" w:rsidRPr="002611DD">
        <w:rPr>
          <w:rFonts w:ascii="Times New Roman" w:hAnsi="Times New Roman" w:cs="Times New Roman"/>
          <w:bCs/>
          <w:color w:val="000000"/>
          <w:sz w:val="24"/>
          <w:szCs w:val="24"/>
        </w:rPr>
        <w:t>9</w:t>
      </w:r>
      <w:r w:rsidRPr="002611DD">
        <w:rPr>
          <w:rFonts w:ascii="Times New Roman" w:hAnsi="Times New Roman" w:cs="Times New Roman"/>
          <w:bCs/>
          <w:color w:val="000000"/>
          <w:sz w:val="24"/>
          <w:szCs w:val="24"/>
        </w:rPr>
        <w:t>, ал.</w:t>
      </w:r>
      <w:r w:rsidR="002611DD" w:rsidRPr="002611DD">
        <w:rPr>
          <w:rFonts w:ascii="Times New Roman" w:hAnsi="Times New Roman" w:cs="Times New Roman"/>
          <w:bCs/>
          <w:color w:val="000000"/>
          <w:sz w:val="24"/>
          <w:szCs w:val="24"/>
          <w:lang w:val="en-US"/>
        </w:rPr>
        <w:t xml:space="preserve"> </w:t>
      </w:r>
      <w:r w:rsidRPr="002611DD">
        <w:rPr>
          <w:rFonts w:ascii="Times New Roman" w:hAnsi="Times New Roman" w:cs="Times New Roman"/>
          <w:bCs/>
          <w:color w:val="000000"/>
          <w:sz w:val="24"/>
          <w:szCs w:val="24"/>
        </w:rPr>
        <w:t xml:space="preserve">1 на КРДОПБГДСРСБНА са определени следните показатели </w:t>
      </w:r>
    </w:p>
    <w:p w:rsidR="00891A60" w:rsidRDefault="00E23755" w:rsidP="00E23755">
      <w:pPr>
        <w:spacing w:after="0"/>
        <w:ind w:firstLine="708"/>
        <w:jc w:val="both"/>
        <w:rPr>
          <w:rFonts w:ascii="Times New Roman" w:hAnsi="Times New Roman" w:cs="Times New Roman"/>
          <w:bCs/>
          <w:color w:val="000000"/>
          <w:sz w:val="24"/>
          <w:szCs w:val="24"/>
        </w:rPr>
      </w:pPr>
      <w:r w:rsidRPr="002611DD">
        <w:rPr>
          <w:rFonts w:ascii="Times New Roman" w:hAnsi="Times New Roman" w:cs="Times New Roman"/>
          <w:bCs/>
          <w:color w:val="000000"/>
          <w:sz w:val="24"/>
          <w:szCs w:val="24"/>
        </w:rPr>
        <w:t xml:space="preserve">Приходи – 0 хил. лв., </w:t>
      </w:r>
    </w:p>
    <w:p w:rsidR="00891A60" w:rsidRDefault="00E23755" w:rsidP="00E23755">
      <w:pPr>
        <w:spacing w:after="0"/>
        <w:ind w:firstLine="708"/>
        <w:jc w:val="both"/>
        <w:rPr>
          <w:rFonts w:ascii="Times New Roman" w:hAnsi="Times New Roman" w:cs="Times New Roman"/>
          <w:bCs/>
          <w:color w:val="000000"/>
          <w:sz w:val="24"/>
          <w:szCs w:val="24"/>
        </w:rPr>
      </w:pPr>
      <w:r w:rsidRPr="002611DD">
        <w:rPr>
          <w:rFonts w:ascii="Times New Roman" w:hAnsi="Times New Roman" w:cs="Times New Roman"/>
          <w:bCs/>
          <w:color w:val="000000"/>
          <w:sz w:val="24"/>
          <w:szCs w:val="24"/>
        </w:rPr>
        <w:t xml:space="preserve">Разходи – </w:t>
      </w:r>
      <w:r w:rsidR="00BC55E6" w:rsidRPr="00BC55E6">
        <w:rPr>
          <w:rFonts w:ascii="Times New Roman" w:hAnsi="Times New Roman" w:cs="Times New Roman"/>
          <w:bCs/>
          <w:color w:val="000000"/>
          <w:sz w:val="24"/>
          <w:szCs w:val="24"/>
          <w:lang w:val="en-US"/>
        </w:rPr>
        <w:t xml:space="preserve">4 855 </w:t>
      </w:r>
      <w:r w:rsidRPr="002611DD">
        <w:rPr>
          <w:rFonts w:ascii="Times New Roman" w:hAnsi="Times New Roman" w:cs="Times New Roman"/>
          <w:bCs/>
          <w:color w:val="000000"/>
          <w:sz w:val="24"/>
          <w:szCs w:val="24"/>
        </w:rPr>
        <w:t xml:space="preserve">хил. лв., </w:t>
      </w:r>
    </w:p>
    <w:p w:rsidR="00891A60" w:rsidRDefault="00E23755" w:rsidP="00E23755">
      <w:pPr>
        <w:spacing w:after="0"/>
        <w:ind w:firstLine="708"/>
        <w:jc w:val="both"/>
        <w:rPr>
          <w:rFonts w:ascii="Times New Roman" w:hAnsi="Times New Roman" w:cs="Times New Roman"/>
          <w:bCs/>
          <w:color w:val="000000"/>
          <w:sz w:val="24"/>
          <w:szCs w:val="24"/>
        </w:rPr>
      </w:pPr>
      <w:r w:rsidRPr="002611DD">
        <w:rPr>
          <w:rFonts w:ascii="Times New Roman" w:hAnsi="Times New Roman" w:cs="Times New Roman"/>
          <w:bCs/>
          <w:color w:val="000000"/>
          <w:sz w:val="24"/>
          <w:szCs w:val="24"/>
        </w:rPr>
        <w:t xml:space="preserve">Бюджетни взаимоотношения </w:t>
      </w:r>
      <w:r w:rsidRPr="002611DD">
        <w:rPr>
          <w:rFonts w:ascii="Times New Roman" w:hAnsi="Times New Roman" w:cs="Times New Roman"/>
          <w:bCs/>
          <w:color w:val="000000"/>
          <w:sz w:val="24"/>
          <w:szCs w:val="24"/>
          <w:lang w:val="en-US"/>
        </w:rPr>
        <w:t>(</w:t>
      </w:r>
      <w:r w:rsidRPr="002611DD">
        <w:rPr>
          <w:rFonts w:ascii="Times New Roman" w:hAnsi="Times New Roman" w:cs="Times New Roman"/>
          <w:bCs/>
          <w:color w:val="000000"/>
          <w:sz w:val="24"/>
          <w:szCs w:val="24"/>
        </w:rPr>
        <w:t>Трансфери</w:t>
      </w:r>
      <w:r w:rsidRPr="002611DD">
        <w:rPr>
          <w:rFonts w:ascii="Times New Roman" w:hAnsi="Times New Roman" w:cs="Times New Roman"/>
          <w:bCs/>
          <w:color w:val="000000"/>
          <w:sz w:val="24"/>
          <w:szCs w:val="24"/>
          <w:lang w:val="en-US"/>
        </w:rPr>
        <w:t>)</w:t>
      </w:r>
      <w:r w:rsidRPr="002611DD">
        <w:rPr>
          <w:rFonts w:ascii="Times New Roman" w:hAnsi="Times New Roman" w:cs="Times New Roman"/>
          <w:bCs/>
          <w:color w:val="000000"/>
          <w:sz w:val="24"/>
          <w:szCs w:val="24"/>
        </w:rPr>
        <w:t xml:space="preserve"> </w:t>
      </w:r>
      <w:r w:rsidRPr="002611DD">
        <w:rPr>
          <w:rFonts w:ascii="Times New Roman" w:hAnsi="Times New Roman" w:cs="Times New Roman"/>
          <w:color w:val="000000"/>
          <w:sz w:val="24"/>
          <w:szCs w:val="24"/>
          <w:lang w:val="en-US"/>
        </w:rPr>
        <w:t>(+/-)</w:t>
      </w:r>
      <w:r w:rsidRPr="002611DD">
        <w:rPr>
          <w:color w:val="000000"/>
          <w:sz w:val="20"/>
          <w:szCs w:val="20"/>
        </w:rPr>
        <w:t xml:space="preserve"> </w:t>
      </w:r>
      <w:r w:rsidRPr="002611DD">
        <w:rPr>
          <w:rFonts w:ascii="Times New Roman" w:hAnsi="Times New Roman" w:cs="Times New Roman"/>
          <w:bCs/>
          <w:color w:val="000000"/>
          <w:sz w:val="24"/>
          <w:szCs w:val="24"/>
        </w:rPr>
        <w:t>– 4</w:t>
      </w:r>
      <w:r w:rsidR="001D0DCE" w:rsidRPr="002611DD">
        <w:rPr>
          <w:rFonts w:ascii="Times New Roman" w:hAnsi="Times New Roman" w:cs="Times New Roman"/>
          <w:bCs/>
          <w:color w:val="000000"/>
          <w:sz w:val="24"/>
          <w:szCs w:val="24"/>
        </w:rPr>
        <w:t> </w:t>
      </w:r>
      <w:r w:rsidR="00BC55E6">
        <w:rPr>
          <w:rFonts w:ascii="Times New Roman" w:hAnsi="Times New Roman" w:cs="Times New Roman"/>
          <w:bCs/>
          <w:color w:val="000000"/>
          <w:sz w:val="24"/>
          <w:szCs w:val="24"/>
        </w:rPr>
        <w:t>855</w:t>
      </w:r>
      <w:r w:rsidRPr="002611DD">
        <w:rPr>
          <w:rFonts w:ascii="Times New Roman" w:hAnsi="Times New Roman" w:cs="Times New Roman"/>
          <w:bCs/>
          <w:color w:val="000000"/>
          <w:sz w:val="24"/>
          <w:szCs w:val="24"/>
        </w:rPr>
        <w:t xml:space="preserve"> хил. лв., </w:t>
      </w:r>
    </w:p>
    <w:p w:rsidR="00E23755" w:rsidRPr="002611DD" w:rsidRDefault="00E23755" w:rsidP="00E23755">
      <w:pPr>
        <w:spacing w:after="0"/>
        <w:ind w:firstLine="708"/>
        <w:jc w:val="both"/>
        <w:rPr>
          <w:rFonts w:ascii="Times New Roman" w:hAnsi="Times New Roman" w:cs="Times New Roman"/>
          <w:bCs/>
          <w:color w:val="000000"/>
          <w:sz w:val="24"/>
          <w:szCs w:val="24"/>
        </w:rPr>
      </w:pPr>
      <w:r w:rsidRPr="002611DD">
        <w:rPr>
          <w:rFonts w:ascii="Times New Roman" w:hAnsi="Times New Roman" w:cs="Times New Roman"/>
          <w:bCs/>
          <w:color w:val="000000"/>
          <w:sz w:val="24"/>
          <w:szCs w:val="24"/>
        </w:rPr>
        <w:t>в т.ч.</w:t>
      </w:r>
      <w:r w:rsidRPr="002611DD">
        <w:rPr>
          <w:color w:val="000000"/>
          <w:sz w:val="20"/>
          <w:szCs w:val="20"/>
          <w:lang w:val="en-US"/>
        </w:rPr>
        <w:t xml:space="preserve"> </w:t>
      </w:r>
      <w:proofErr w:type="spellStart"/>
      <w:r w:rsidRPr="002611DD">
        <w:rPr>
          <w:rFonts w:ascii="Times New Roman" w:hAnsi="Times New Roman" w:cs="Times New Roman"/>
          <w:color w:val="000000"/>
          <w:sz w:val="24"/>
          <w:szCs w:val="24"/>
          <w:lang w:val="en-US"/>
        </w:rPr>
        <w:t>Бюджетно</w:t>
      </w:r>
      <w:proofErr w:type="spellEnd"/>
      <w:r w:rsidRPr="002611DD">
        <w:rPr>
          <w:rFonts w:ascii="Times New Roman" w:hAnsi="Times New Roman" w:cs="Times New Roman"/>
          <w:color w:val="000000"/>
          <w:sz w:val="24"/>
          <w:szCs w:val="24"/>
          <w:lang w:val="en-US"/>
        </w:rPr>
        <w:t xml:space="preserve"> </w:t>
      </w:r>
      <w:proofErr w:type="spellStart"/>
      <w:r w:rsidRPr="002611DD">
        <w:rPr>
          <w:rFonts w:ascii="Times New Roman" w:hAnsi="Times New Roman" w:cs="Times New Roman"/>
          <w:color w:val="000000"/>
          <w:sz w:val="24"/>
          <w:szCs w:val="24"/>
          <w:lang w:val="en-US"/>
        </w:rPr>
        <w:t>взаимоотношение</w:t>
      </w:r>
      <w:proofErr w:type="spellEnd"/>
      <w:r w:rsidRPr="002611DD">
        <w:rPr>
          <w:rFonts w:ascii="Times New Roman" w:hAnsi="Times New Roman" w:cs="Times New Roman"/>
          <w:color w:val="000000"/>
          <w:sz w:val="24"/>
          <w:szCs w:val="24"/>
          <w:lang w:val="en-US"/>
        </w:rPr>
        <w:t xml:space="preserve"> с </w:t>
      </w:r>
      <w:proofErr w:type="spellStart"/>
      <w:r w:rsidRPr="002611DD">
        <w:rPr>
          <w:rFonts w:ascii="Times New Roman" w:hAnsi="Times New Roman" w:cs="Times New Roman"/>
          <w:color w:val="000000"/>
          <w:sz w:val="24"/>
          <w:szCs w:val="24"/>
          <w:lang w:val="en-US"/>
        </w:rPr>
        <w:t>централния</w:t>
      </w:r>
      <w:proofErr w:type="spellEnd"/>
      <w:r w:rsidRPr="002611DD">
        <w:rPr>
          <w:rFonts w:ascii="Times New Roman" w:hAnsi="Times New Roman" w:cs="Times New Roman"/>
          <w:color w:val="000000"/>
          <w:sz w:val="24"/>
          <w:szCs w:val="24"/>
          <w:lang w:val="en-US"/>
        </w:rPr>
        <w:t xml:space="preserve"> </w:t>
      </w:r>
      <w:proofErr w:type="spellStart"/>
      <w:r w:rsidRPr="002611DD">
        <w:rPr>
          <w:rFonts w:ascii="Times New Roman" w:hAnsi="Times New Roman" w:cs="Times New Roman"/>
          <w:color w:val="000000"/>
          <w:sz w:val="24"/>
          <w:szCs w:val="24"/>
          <w:lang w:val="en-US"/>
        </w:rPr>
        <w:t>бюджет</w:t>
      </w:r>
      <w:proofErr w:type="spellEnd"/>
      <w:r w:rsidRPr="002611DD">
        <w:rPr>
          <w:rFonts w:ascii="Times New Roman" w:hAnsi="Times New Roman" w:cs="Times New Roman"/>
          <w:color w:val="000000"/>
          <w:sz w:val="24"/>
          <w:szCs w:val="24"/>
          <w:lang w:val="en-US"/>
        </w:rPr>
        <w:t xml:space="preserve"> (+/-)</w:t>
      </w:r>
      <w:r w:rsidRPr="002611DD">
        <w:rPr>
          <w:rFonts w:ascii="Times New Roman" w:hAnsi="Times New Roman" w:cs="Times New Roman"/>
          <w:color w:val="000000"/>
          <w:sz w:val="24"/>
          <w:szCs w:val="24"/>
        </w:rPr>
        <w:t xml:space="preserve"> </w:t>
      </w:r>
      <w:r w:rsidRPr="002611DD">
        <w:rPr>
          <w:rFonts w:ascii="Times New Roman" w:hAnsi="Times New Roman" w:cs="Times New Roman"/>
          <w:bCs/>
          <w:color w:val="000000"/>
          <w:sz w:val="24"/>
          <w:szCs w:val="24"/>
        </w:rPr>
        <w:t>– 4</w:t>
      </w:r>
      <w:r w:rsidR="001D0DCE" w:rsidRPr="002611DD">
        <w:rPr>
          <w:rFonts w:ascii="Times New Roman" w:hAnsi="Times New Roman" w:cs="Times New Roman"/>
          <w:bCs/>
          <w:color w:val="000000"/>
          <w:sz w:val="24"/>
          <w:szCs w:val="24"/>
        </w:rPr>
        <w:t> </w:t>
      </w:r>
      <w:r w:rsidR="00BC55E6">
        <w:rPr>
          <w:rFonts w:ascii="Times New Roman" w:hAnsi="Times New Roman" w:cs="Times New Roman"/>
          <w:bCs/>
          <w:color w:val="000000"/>
          <w:sz w:val="24"/>
          <w:szCs w:val="24"/>
        </w:rPr>
        <w:t>855</w:t>
      </w:r>
      <w:r w:rsidRPr="002611DD">
        <w:rPr>
          <w:rFonts w:ascii="Times New Roman" w:hAnsi="Times New Roman" w:cs="Times New Roman"/>
          <w:bCs/>
          <w:color w:val="000000"/>
          <w:sz w:val="24"/>
          <w:szCs w:val="24"/>
        </w:rPr>
        <w:t xml:space="preserve"> хил. лв.</w:t>
      </w:r>
    </w:p>
    <w:p w:rsidR="00E23755" w:rsidRPr="001F1F6F" w:rsidRDefault="00E23755" w:rsidP="00E23755">
      <w:pPr>
        <w:spacing w:after="0"/>
        <w:ind w:firstLine="708"/>
        <w:jc w:val="both"/>
        <w:rPr>
          <w:rFonts w:ascii="Times New Roman" w:hAnsi="Times New Roman" w:cs="Times New Roman"/>
          <w:bCs/>
          <w:color w:val="000000"/>
          <w:sz w:val="24"/>
          <w:szCs w:val="24"/>
          <w:highlight w:val="yellow"/>
        </w:rPr>
      </w:pPr>
    </w:p>
    <w:p w:rsidR="006F044C" w:rsidRPr="006F044C" w:rsidRDefault="00E23755" w:rsidP="006F044C">
      <w:pPr>
        <w:spacing w:after="0" w:line="240" w:lineRule="auto"/>
        <w:jc w:val="both"/>
        <w:rPr>
          <w:rFonts w:ascii="Times New Roman CYR" w:eastAsia="Times New Roman" w:hAnsi="Times New Roman CYR" w:cs="Times New Roman CYR"/>
          <w:b/>
          <w:bCs/>
          <w:color w:val="800000"/>
          <w:sz w:val="24"/>
          <w:szCs w:val="24"/>
          <w:lang w:eastAsia="bg-BG"/>
        </w:rPr>
      </w:pPr>
      <w:r w:rsidRPr="002611DD">
        <w:rPr>
          <w:rFonts w:ascii="Times New Roman" w:hAnsi="Times New Roman" w:cs="Times New Roman"/>
          <w:b/>
          <w:bCs/>
          <w:sz w:val="24"/>
          <w:szCs w:val="24"/>
        </w:rPr>
        <w:t>Уточненият план на разходите по бюджета на Комисията</w:t>
      </w:r>
      <w:r w:rsidR="00702F6A">
        <w:rPr>
          <w:rFonts w:ascii="Times New Roman" w:hAnsi="Times New Roman" w:cs="Times New Roman"/>
          <w:b/>
          <w:bCs/>
          <w:sz w:val="24"/>
          <w:szCs w:val="24"/>
        </w:rPr>
        <w:t xml:space="preserve"> </w:t>
      </w:r>
      <w:r w:rsidRPr="002611DD">
        <w:rPr>
          <w:rFonts w:ascii="Times New Roman" w:hAnsi="Times New Roman" w:cs="Times New Roman"/>
          <w:b/>
          <w:bCs/>
          <w:sz w:val="24"/>
          <w:szCs w:val="24"/>
        </w:rPr>
        <w:t xml:space="preserve">е в размер на </w:t>
      </w:r>
      <w:r w:rsidR="006F044C">
        <w:rPr>
          <w:rFonts w:ascii="Times New Roman" w:hAnsi="Times New Roman" w:cs="Times New Roman"/>
          <w:b/>
          <w:bCs/>
          <w:sz w:val="24"/>
          <w:szCs w:val="24"/>
        </w:rPr>
        <w:t xml:space="preserve"> </w:t>
      </w:r>
      <w:r w:rsidR="006F044C" w:rsidRPr="006F044C">
        <w:rPr>
          <w:rFonts w:ascii="Times New Roman CYR" w:eastAsia="Times New Roman" w:hAnsi="Times New Roman CYR" w:cs="Times New Roman CYR"/>
          <w:b/>
          <w:bCs/>
          <w:sz w:val="24"/>
          <w:szCs w:val="24"/>
          <w:lang w:eastAsia="bg-BG"/>
        </w:rPr>
        <w:t>5 107 423</w:t>
      </w:r>
    </w:p>
    <w:p w:rsidR="00A729EB" w:rsidRPr="002611DD" w:rsidRDefault="00A729EB" w:rsidP="00A729EB">
      <w:pPr>
        <w:spacing w:after="0"/>
        <w:ind w:firstLine="708"/>
        <w:jc w:val="both"/>
        <w:rPr>
          <w:rFonts w:ascii="Times New Roman" w:hAnsi="Times New Roman" w:cs="Times New Roman"/>
          <w:sz w:val="24"/>
          <w:szCs w:val="24"/>
        </w:rPr>
      </w:pPr>
      <w:r w:rsidRPr="002611DD">
        <w:rPr>
          <w:rFonts w:ascii="Times New Roman" w:hAnsi="Times New Roman" w:cs="Times New Roman"/>
          <w:b/>
          <w:sz w:val="24"/>
          <w:szCs w:val="24"/>
        </w:rPr>
        <w:t>лв.</w:t>
      </w:r>
      <w:r w:rsidRPr="002611DD">
        <w:rPr>
          <w:rFonts w:ascii="Times New Roman" w:hAnsi="Times New Roman" w:cs="Times New Roman"/>
          <w:sz w:val="24"/>
          <w:szCs w:val="24"/>
        </w:rPr>
        <w:t>, в т.ч.:</w:t>
      </w:r>
    </w:p>
    <w:p w:rsidR="00A729EB" w:rsidRPr="002611DD" w:rsidRDefault="00A729EB" w:rsidP="00A729EB">
      <w:pPr>
        <w:ind w:firstLine="360"/>
        <w:jc w:val="both"/>
        <w:rPr>
          <w:rFonts w:ascii="Times New Roman" w:hAnsi="Times New Roman" w:cs="Times New Roman"/>
          <w:b/>
          <w:bCs/>
          <w:sz w:val="24"/>
          <w:szCs w:val="24"/>
        </w:rPr>
      </w:pPr>
      <w:r w:rsidRPr="002611DD">
        <w:rPr>
          <w:rFonts w:ascii="Times New Roman" w:hAnsi="Times New Roman" w:cs="Times New Roman"/>
          <w:b/>
          <w:sz w:val="24"/>
          <w:szCs w:val="24"/>
        </w:rPr>
        <w:t xml:space="preserve">Разходи за персонал – </w:t>
      </w:r>
      <w:r w:rsidR="006F044C">
        <w:rPr>
          <w:rFonts w:ascii="Times New Roman" w:hAnsi="Times New Roman" w:cs="Times New Roman"/>
          <w:b/>
          <w:sz w:val="24"/>
          <w:szCs w:val="24"/>
        </w:rPr>
        <w:t>4</w:t>
      </w:r>
      <w:r w:rsidR="00D9210B">
        <w:rPr>
          <w:rFonts w:ascii="Times New Roman" w:hAnsi="Times New Roman" w:cs="Times New Roman"/>
          <w:b/>
          <w:sz w:val="24"/>
          <w:szCs w:val="24"/>
        </w:rPr>
        <w:t> </w:t>
      </w:r>
      <w:r w:rsidR="006F044C">
        <w:rPr>
          <w:rFonts w:ascii="Times New Roman" w:hAnsi="Times New Roman" w:cs="Times New Roman"/>
          <w:b/>
          <w:sz w:val="24"/>
          <w:szCs w:val="24"/>
        </w:rPr>
        <w:t>051</w:t>
      </w:r>
      <w:r w:rsidR="00D9210B">
        <w:rPr>
          <w:rFonts w:ascii="Times New Roman" w:hAnsi="Times New Roman" w:cs="Times New Roman"/>
          <w:b/>
          <w:sz w:val="24"/>
          <w:szCs w:val="24"/>
        </w:rPr>
        <w:t xml:space="preserve"> </w:t>
      </w:r>
      <w:r w:rsidR="006F044C">
        <w:rPr>
          <w:rFonts w:ascii="Times New Roman" w:hAnsi="Times New Roman" w:cs="Times New Roman"/>
          <w:b/>
          <w:sz w:val="24"/>
          <w:szCs w:val="24"/>
        </w:rPr>
        <w:t>423</w:t>
      </w:r>
      <w:r w:rsidRPr="002611DD">
        <w:rPr>
          <w:rFonts w:ascii="Times New Roman" w:hAnsi="Times New Roman" w:cs="Times New Roman"/>
          <w:b/>
          <w:sz w:val="24"/>
          <w:szCs w:val="24"/>
        </w:rPr>
        <w:t xml:space="preserve"> лв., от които:</w:t>
      </w:r>
    </w:p>
    <w:p w:rsidR="00A729EB" w:rsidRPr="002611DD" w:rsidRDefault="00A729EB" w:rsidP="00A729EB">
      <w:pPr>
        <w:numPr>
          <w:ilvl w:val="0"/>
          <w:numId w:val="4"/>
        </w:numPr>
        <w:spacing w:after="0" w:line="240" w:lineRule="auto"/>
        <w:jc w:val="both"/>
        <w:rPr>
          <w:rFonts w:ascii="Times New Roman" w:hAnsi="Times New Roman" w:cs="Times New Roman"/>
          <w:bCs/>
          <w:sz w:val="24"/>
          <w:szCs w:val="24"/>
        </w:rPr>
      </w:pPr>
      <w:r w:rsidRPr="002611DD">
        <w:rPr>
          <w:rFonts w:ascii="Times New Roman" w:hAnsi="Times New Roman" w:cs="Times New Roman"/>
          <w:bCs/>
          <w:sz w:val="24"/>
          <w:szCs w:val="24"/>
        </w:rPr>
        <w:t xml:space="preserve">Заплати и възнаграждения на персонала, нает по трудови и служебни правоотношения – </w:t>
      </w:r>
      <w:r w:rsidR="006F044C">
        <w:rPr>
          <w:rFonts w:ascii="Times New Roman" w:hAnsi="Times New Roman" w:cs="Times New Roman"/>
          <w:bCs/>
          <w:sz w:val="24"/>
          <w:szCs w:val="24"/>
        </w:rPr>
        <w:t>3</w:t>
      </w:r>
      <w:r w:rsidRPr="002611DD">
        <w:rPr>
          <w:rFonts w:ascii="Times New Roman" w:hAnsi="Times New Roman" w:cs="Times New Roman"/>
          <w:bCs/>
          <w:sz w:val="24"/>
          <w:szCs w:val="24"/>
        </w:rPr>
        <w:t> </w:t>
      </w:r>
      <w:r w:rsidR="006F044C">
        <w:rPr>
          <w:rFonts w:ascii="Times New Roman" w:hAnsi="Times New Roman" w:cs="Times New Roman"/>
          <w:bCs/>
          <w:sz w:val="24"/>
          <w:szCs w:val="24"/>
        </w:rPr>
        <w:t>158</w:t>
      </w:r>
      <w:r w:rsidRPr="002611DD">
        <w:rPr>
          <w:rFonts w:ascii="Times New Roman" w:hAnsi="Times New Roman" w:cs="Times New Roman"/>
          <w:bCs/>
          <w:sz w:val="24"/>
          <w:szCs w:val="24"/>
        </w:rPr>
        <w:t xml:space="preserve"> </w:t>
      </w:r>
      <w:r w:rsidR="006F044C">
        <w:rPr>
          <w:rFonts w:ascii="Times New Roman" w:hAnsi="Times New Roman" w:cs="Times New Roman"/>
          <w:bCs/>
          <w:sz w:val="24"/>
          <w:szCs w:val="24"/>
          <w:lang w:val="en-US"/>
        </w:rPr>
        <w:t>2</w:t>
      </w:r>
      <w:r w:rsidRPr="002611DD">
        <w:rPr>
          <w:rFonts w:ascii="Times New Roman" w:hAnsi="Times New Roman" w:cs="Times New Roman"/>
          <w:bCs/>
          <w:sz w:val="24"/>
          <w:szCs w:val="24"/>
        </w:rPr>
        <w:t>00 лв.;</w:t>
      </w:r>
    </w:p>
    <w:p w:rsidR="00A729EB" w:rsidRPr="002611DD" w:rsidRDefault="00A729EB" w:rsidP="00A729EB">
      <w:pPr>
        <w:numPr>
          <w:ilvl w:val="0"/>
          <w:numId w:val="4"/>
        </w:numPr>
        <w:spacing w:after="0" w:line="240" w:lineRule="auto"/>
        <w:jc w:val="both"/>
        <w:rPr>
          <w:rFonts w:ascii="Times New Roman" w:hAnsi="Times New Roman" w:cs="Times New Roman"/>
          <w:bCs/>
          <w:sz w:val="24"/>
          <w:szCs w:val="24"/>
        </w:rPr>
      </w:pPr>
      <w:r w:rsidRPr="002611DD">
        <w:rPr>
          <w:rFonts w:ascii="Times New Roman" w:hAnsi="Times New Roman" w:cs="Times New Roman"/>
          <w:bCs/>
          <w:sz w:val="24"/>
          <w:szCs w:val="24"/>
        </w:rPr>
        <w:t xml:space="preserve">Други възнаграждения и плащания за персонала – </w:t>
      </w:r>
      <w:r w:rsidRPr="002611DD">
        <w:rPr>
          <w:rFonts w:ascii="Times New Roman" w:hAnsi="Times New Roman" w:cs="Times New Roman"/>
          <w:bCs/>
          <w:sz w:val="24"/>
          <w:szCs w:val="24"/>
          <w:lang w:val="en-US"/>
        </w:rPr>
        <w:t>3</w:t>
      </w:r>
      <w:r w:rsidR="006F044C">
        <w:rPr>
          <w:rFonts w:ascii="Times New Roman" w:hAnsi="Times New Roman" w:cs="Times New Roman"/>
          <w:bCs/>
          <w:sz w:val="24"/>
          <w:szCs w:val="24"/>
        </w:rPr>
        <w:t>30</w:t>
      </w:r>
      <w:r w:rsidR="00AE347D" w:rsidRPr="002611DD">
        <w:rPr>
          <w:rFonts w:ascii="Times New Roman" w:hAnsi="Times New Roman" w:cs="Times New Roman"/>
          <w:bCs/>
          <w:sz w:val="24"/>
          <w:szCs w:val="24"/>
          <w:lang w:val="en-US"/>
        </w:rPr>
        <w:t xml:space="preserve"> </w:t>
      </w:r>
      <w:r w:rsidR="002611DD" w:rsidRPr="002611DD">
        <w:rPr>
          <w:rFonts w:ascii="Times New Roman" w:hAnsi="Times New Roman" w:cs="Times New Roman"/>
          <w:bCs/>
          <w:sz w:val="24"/>
          <w:szCs w:val="24"/>
          <w:lang w:val="en-US"/>
        </w:rPr>
        <w:t>00</w:t>
      </w:r>
      <w:r w:rsidR="00AE347D" w:rsidRPr="002611DD">
        <w:rPr>
          <w:rFonts w:ascii="Times New Roman" w:hAnsi="Times New Roman" w:cs="Times New Roman"/>
          <w:bCs/>
          <w:sz w:val="24"/>
          <w:szCs w:val="24"/>
          <w:lang w:val="en-US"/>
        </w:rPr>
        <w:t>0</w:t>
      </w:r>
      <w:r w:rsidRPr="002611DD">
        <w:rPr>
          <w:rFonts w:ascii="Times New Roman" w:hAnsi="Times New Roman" w:cs="Times New Roman"/>
          <w:bCs/>
          <w:sz w:val="24"/>
          <w:szCs w:val="24"/>
        </w:rPr>
        <w:t xml:space="preserve"> лв.;</w:t>
      </w:r>
    </w:p>
    <w:p w:rsidR="00A729EB" w:rsidRPr="002611DD" w:rsidRDefault="00A729EB" w:rsidP="00A729EB">
      <w:pPr>
        <w:numPr>
          <w:ilvl w:val="0"/>
          <w:numId w:val="4"/>
        </w:numPr>
        <w:spacing w:after="0" w:line="240" w:lineRule="auto"/>
        <w:jc w:val="both"/>
        <w:rPr>
          <w:rFonts w:ascii="Times New Roman" w:hAnsi="Times New Roman" w:cs="Times New Roman"/>
          <w:bCs/>
          <w:sz w:val="24"/>
          <w:szCs w:val="24"/>
        </w:rPr>
      </w:pPr>
      <w:r w:rsidRPr="002611DD">
        <w:rPr>
          <w:rFonts w:ascii="Times New Roman" w:hAnsi="Times New Roman" w:cs="Times New Roman"/>
          <w:bCs/>
          <w:sz w:val="24"/>
          <w:szCs w:val="24"/>
        </w:rPr>
        <w:t xml:space="preserve">Задължителни осигурителни вноски от работодател – </w:t>
      </w:r>
      <w:r w:rsidR="002611DD" w:rsidRPr="002611DD">
        <w:rPr>
          <w:rFonts w:ascii="Times New Roman" w:hAnsi="Times New Roman" w:cs="Times New Roman"/>
          <w:bCs/>
          <w:sz w:val="24"/>
          <w:szCs w:val="24"/>
          <w:lang w:val="en-US"/>
        </w:rPr>
        <w:t>5</w:t>
      </w:r>
      <w:r w:rsidR="006F044C">
        <w:rPr>
          <w:rFonts w:ascii="Times New Roman" w:hAnsi="Times New Roman" w:cs="Times New Roman"/>
          <w:bCs/>
          <w:sz w:val="24"/>
          <w:szCs w:val="24"/>
        </w:rPr>
        <w:t>63</w:t>
      </w:r>
      <w:r w:rsidRPr="002611DD">
        <w:rPr>
          <w:rFonts w:ascii="Times New Roman" w:hAnsi="Times New Roman" w:cs="Times New Roman"/>
          <w:bCs/>
          <w:sz w:val="24"/>
          <w:szCs w:val="24"/>
        </w:rPr>
        <w:t xml:space="preserve"> </w:t>
      </w:r>
      <w:r w:rsidR="006F044C">
        <w:rPr>
          <w:rFonts w:ascii="Times New Roman" w:hAnsi="Times New Roman" w:cs="Times New Roman"/>
          <w:bCs/>
          <w:sz w:val="24"/>
          <w:szCs w:val="24"/>
        </w:rPr>
        <w:t>223</w:t>
      </w:r>
      <w:r w:rsidRPr="002611DD">
        <w:rPr>
          <w:rFonts w:ascii="Times New Roman" w:hAnsi="Times New Roman" w:cs="Times New Roman"/>
          <w:bCs/>
          <w:sz w:val="24"/>
          <w:szCs w:val="24"/>
        </w:rPr>
        <w:t xml:space="preserve"> лв.</w:t>
      </w:r>
    </w:p>
    <w:p w:rsidR="00A729EB" w:rsidRPr="002611DD" w:rsidRDefault="00A729EB" w:rsidP="00A729EB">
      <w:pPr>
        <w:ind w:firstLine="360"/>
        <w:jc w:val="both"/>
        <w:rPr>
          <w:rFonts w:ascii="Times New Roman" w:hAnsi="Times New Roman" w:cs="Times New Roman"/>
          <w:b/>
          <w:sz w:val="24"/>
          <w:szCs w:val="24"/>
        </w:rPr>
      </w:pPr>
      <w:r w:rsidRPr="002611DD">
        <w:rPr>
          <w:rFonts w:ascii="Times New Roman" w:hAnsi="Times New Roman" w:cs="Times New Roman"/>
          <w:b/>
          <w:sz w:val="24"/>
          <w:szCs w:val="24"/>
        </w:rPr>
        <w:t xml:space="preserve">Разходи за издръжка – </w:t>
      </w:r>
      <w:r w:rsidR="002611DD" w:rsidRPr="002611DD">
        <w:rPr>
          <w:rFonts w:ascii="Times New Roman" w:hAnsi="Times New Roman" w:cs="Times New Roman"/>
          <w:b/>
          <w:sz w:val="24"/>
          <w:szCs w:val="24"/>
          <w:lang w:val="en-US"/>
        </w:rPr>
        <w:t>9</w:t>
      </w:r>
      <w:r w:rsidR="006F044C">
        <w:rPr>
          <w:rFonts w:ascii="Times New Roman" w:hAnsi="Times New Roman" w:cs="Times New Roman"/>
          <w:b/>
          <w:sz w:val="24"/>
          <w:szCs w:val="24"/>
        </w:rPr>
        <w:t>71</w:t>
      </w:r>
      <w:r w:rsidR="002611DD" w:rsidRPr="002611DD">
        <w:rPr>
          <w:rFonts w:ascii="Times New Roman" w:hAnsi="Times New Roman" w:cs="Times New Roman"/>
          <w:b/>
          <w:sz w:val="24"/>
          <w:szCs w:val="24"/>
          <w:lang w:val="en-US"/>
        </w:rPr>
        <w:t xml:space="preserve"> 000</w:t>
      </w:r>
      <w:r w:rsidRPr="002611DD">
        <w:rPr>
          <w:rFonts w:ascii="Times New Roman" w:hAnsi="Times New Roman" w:cs="Times New Roman"/>
          <w:b/>
          <w:sz w:val="24"/>
          <w:szCs w:val="24"/>
        </w:rPr>
        <w:t xml:space="preserve"> лв.</w:t>
      </w:r>
    </w:p>
    <w:p w:rsidR="00A729EB" w:rsidRDefault="00A729EB" w:rsidP="00A729EB">
      <w:pPr>
        <w:ind w:firstLine="360"/>
        <w:jc w:val="both"/>
        <w:rPr>
          <w:rFonts w:ascii="Times New Roman" w:hAnsi="Times New Roman" w:cs="Times New Roman"/>
          <w:bCs/>
          <w:sz w:val="24"/>
          <w:szCs w:val="24"/>
        </w:rPr>
      </w:pPr>
      <w:r w:rsidRPr="002611DD">
        <w:rPr>
          <w:rFonts w:ascii="Times New Roman" w:hAnsi="Times New Roman" w:cs="Times New Roman"/>
          <w:b/>
          <w:bCs/>
          <w:sz w:val="24"/>
          <w:szCs w:val="24"/>
        </w:rPr>
        <w:t>За платени данъци, държавни такси и други - 8</w:t>
      </w:r>
      <w:r w:rsidRPr="002611DD">
        <w:rPr>
          <w:rFonts w:ascii="Times New Roman" w:hAnsi="Times New Roman" w:cs="Times New Roman"/>
          <w:b/>
          <w:bCs/>
          <w:sz w:val="24"/>
          <w:szCs w:val="24"/>
          <w:lang w:val="en-US"/>
        </w:rPr>
        <w:t>5</w:t>
      </w:r>
      <w:r w:rsidRPr="002611DD">
        <w:rPr>
          <w:rFonts w:ascii="Times New Roman" w:hAnsi="Times New Roman" w:cs="Times New Roman"/>
          <w:b/>
          <w:bCs/>
          <w:sz w:val="24"/>
          <w:szCs w:val="24"/>
        </w:rPr>
        <w:t> 000 лв</w:t>
      </w:r>
      <w:r w:rsidRPr="002611DD">
        <w:rPr>
          <w:rFonts w:ascii="Times New Roman" w:hAnsi="Times New Roman" w:cs="Times New Roman"/>
          <w:bCs/>
          <w:sz w:val="24"/>
          <w:szCs w:val="24"/>
        </w:rPr>
        <w:t>.</w:t>
      </w:r>
    </w:p>
    <w:p w:rsidR="009D7D34" w:rsidRPr="002611DD" w:rsidRDefault="0040251F" w:rsidP="00A729EB">
      <w:pPr>
        <w:ind w:firstLine="360"/>
        <w:jc w:val="both"/>
        <w:rPr>
          <w:rFonts w:ascii="Times New Roman" w:hAnsi="Times New Roman" w:cs="Times New Roman"/>
          <w:bCs/>
          <w:sz w:val="24"/>
          <w:szCs w:val="24"/>
        </w:rPr>
      </w:pPr>
      <w:r w:rsidRPr="009D7D34">
        <w:rPr>
          <w:rFonts w:ascii="Times New Roman" w:hAnsi="Times New Roman" w:cs="Times New Roman"/>
          <w:b/>
          <w:bCs/>
          <w:sz w:val="24"/>
          <w:szCs w:val="24"/>
        </w:rPr>
        <w:t>Капиталовите</w:t>
      </w:r>
      <w:r w:rsidR="009D7D34" w:rsidRPr="009D7D34">
        <w:rPr>
          <w:rFonts w:ascii="Times New Roman" w:hAnsi="Times New Roman" w:cs="Times New Roman"/>
          <w:b/>
          <w:bCs/>
          <w:sz w:val="24"/>
          <w:szCs w:val="24"/>
        </w:rPr>
        <w:t xml:space="preserve"> разходи</w:t>
      </w:r>
      <w:r w:rsidR="009D7D34" w:rsidRPr="009D7D34">
        <w:rPr>
          <w:rFonts w:ascii="Times New Roman" w:hAnsi="Times New Roman" w:cs="Times New Roman"/>
          <w:bCs/>
          <w:sz w:val="24"/>
          <w:szCs w:val="24"/>
        </w:rPr>
        <w:t xml:space="preserve"> на КРДОПБГДСРСБНА в размер </w:t>
      </w:r>
      <w:r w:rsidRPr="009D7D34">
        <w:rPr>
          <w:rFonts w:ascii="Times New Roman" w:hAnsi="Times New Roman" w:cs="Times New Roman"/>
          <w:bCs/>
          <w:sz w:val="24"/>
          <w:szCs w:val="24"/>
        </w:rPr>
        <w:t>на 70</w:t>
      </w:r>
      <w:r w:rsidR="009D7D34" w:rsidRPr="009D7D34">
        <w:rPr>
          <w:rFonts w:ascii="Times New Roman" w:hAnsi="Times New Roman" w:cs="Times New Roman"/>
          <w:bCs/>
          <w:sz w:val="24"/>
          <w:szCs w:val="24"/>
        </w:rPr>
        <w:t xml:space="preserve"> 000 лв. са утвърдени по Инвестиционната програма за национални проекти в Приложение № 2 към чл.</w:t>
      </w:r>
      <w:r>
        <w:rPr>
          <w:rFonts w:ascii="Times New Roman" w:hAnsi="Times New Roman" w:cs="Times New Roman"/>
          <w:bCs/>
          <w:sz w:val="24"/>
          <w:szCs w:val="24"/>
          <w:lang w:val="en-US"/>
        </w:rPr>
        <w:t xml:space="preserve"> </w:t>
      </w:r>
      <w:r w:rsidR="009D7D34" w:rsidRPr="009D7D34">
        <w:rPr>
          <w:rFonts w:ascii="Times New Roman" w:hAnsi="Times New Roman" w:cs="Times New Roman"/>
          <w:bCs/>
          <w:sz w:val="24"/>
          <w:szCs w:val="24"/>
        </w:rPr>
        <w:t>106, ал.5 от ЗДБРБ за 2024 г., ред 45.</w:t>
      </w:r>
    </w:p>
    <w:p w:rsidR="00E23755" w:rsidRPr="002611DD" w:rsidRDefault="00E23755" w:rsidP="00E23755">
      <w:pPr>
        <w:spacing w:after="0"/>
        <w:ind w:firstLine="708"/>
        <w:jc w:val="both"/>
        <w:rPr>
          <w:rFonts w:ascii="Times New Roman" w:hAnsi="Times New Roman" w:cs="Times New Roman"/>
          <w:bCs/>
          <w:sz w:val="24"/>
          <w:szCs w:val="24"/>
        </w:rPr>
      </w:pPr>
      <w:r w:rsidRPr="002611DD">
        <w:rPr>
          <w:rFonts w:ascii="Times New Roman" w:eastAsia="Times New Roman" w:hAnsi="Times New Roman" w:cs="Times New Roman"/>
          <w:sz w:val="24"/>
          <w:szCs w:val="24"/>
          <w:lang w:eastAsia="bg-BG"/>
        </w:rPr>
        <w:t>Вс</w:t>
      </w:r>
      <w:r w:rsidR="008C5DF3" w:rsidRPr="002611DD">
        <w:rPr>
          <w:rFonts w:ascii="Times New Roman" w:eastAsia="Times New Roman" w:hAnsi="Times New Roman" w:cs="Times New Roman"/>
          <w:sz w:val="24"/>
          <w:szCs w:val="24"/>
          <w:lang w:eastAsia="bg-BG"/>
        </w:rPr>
        <w:t>ички разходи на КРДОПБГДСРСБНА към 3</w:t>
      </w:r>
      <w:r w:rsidR="002F5409">
        <w:rPr>
          <w:rFonts w:ascii="Times New Roman" w:eastAsia="Times New Roman" w:hAnsi="Times New Roman" w:cs="Times New Roman"/>
          <w:sz w:val="24"/>
          <w:szCs w:val="24"/>
          <w:lang w:val="en-US" w:eastAsia="bg-BG"/>
        </w:rPr>
        <w:t>0</w:t>
      </w:r>
      <w:r w:rsidR="008C5DF3" w:rsidRPr="002611DD">
        <w:rPr>
          <w:rFonts w:ascii="Times New Roman" w:eastAsia="Times New Roman" w:hAnsi="Times New Roman" w:cs="Times New Roman"/>
          <w:sz w:val="24"/>
          <w:szCs w:val="24"/>
          <w:lang w:eastAsia="bg-BG"/>
        </w:rPr>
        <w:t>.</w:t>
      </w:r>
      <w:r w:rsidR="002F5409">
        <w:rPr>
          <w:rFonts w:ascii="Times New Roman" w:eastAsia="Times New Roman" w:hAnsi="Times New Roman" w:cs="Times New Roman"/>
          <w:sz w:val="24"/>
          <w:szCs w:val="24"/>
          <w:lang w:val="en-US" w:eastAsia="bg-BG"/>
        </w:rPr>
        <w:t>06</w:t>
      </w:r>
      <w:r w:rsidR="008C5DF3" w:rsidRPr="002611DD">
        <w:rPr>
          <w:rFonts w:ascii="Times New Roman" w:eastAsia="Times New Roman" w:hAnsi="Times New Roman" w:cs="Times New Roman"/>
          <w:sz w:val="24"/>
          <w:szCs w:val="24"/>
          <w:lang w:eastAsia="bg-BG"/>
        </w:rPr>
        <w:t>.</w:t>
      </w:r>
      <w:r w:rsidRPr="002611DD">
        <w:rPr>
          <w:rFonts w:ascii="Times New Roman" w:eastAsia="Times New Roman" w:hAnsi="Times New Roman" w:cs="Times New Roman"/>
          <w:sz w:val="24"/>
          <w:szCs w:val="24"/>
          <w:lang w:eastAsia="bg-BG"/>
        </w:rPr>
        <w:t>202</w:t>
      </w:r>
      <w:r w:rsidR="002F5409">
        <w:rPr>
          <w:rFonts w:ascii="Times New Roman" w:eastAsia="Times New Roman" w:hAnsi="Times New Roman" w:cs="Times New Roman"/>
          <w:sz w:val="24"/>
          <w:szCs w:val="24"/>
          <w:lang w:val="en-US" w:eastAsia="bg-BG"/>
        </w:rPr>
        <w:t>4</w:t>
      </w:r>
      <w:r w:rsidRPr="002611DD">
        <w:rPr>
          <w:rFonts w:ascii="Times New Roman" w:eastAsia="Times New Roman" w:hAnsi="Times New Roman" w:cs="Times New Roman"/>
          <w:sz w:val="24"/>
          <w:szCs w:val="24"/>
          <w:lang w:eastAsia="bg-BG"/>
        </w:rPr>
        <w:t xml:space="preserve"> г. по </w:t>
      </w:r>
      <w:r w:rsidRPr="002611DD">
        <w:rPr>
          <w:rFonts w:ascii="Times New Roman" w:hAnsi="Times New Roman" w:cs="Times New Roman"/>
          <w:bCs/>
          <w:sz w:val="24"/>
          <w:szCs w:val="24"/>
        </w:rPr>
        <w:t>Функционална област „Архив на Държавна сигурност и разузнавателните служби на Българската народна армия“ са ведомствени. Комисията не администрира други разходи по бюджета си.</w:t>
      </w:r>
    </w:p>
    <w:p w:rsidR="00E23755" w:rsidRPr="00AB0A0A" w:rsidRDefault="00E23755" w:rsidP="00E23755">
      <w:pPr>
        <w:spacing w:after="0"/>
        <w:ind w:firstLine="708"/>
        <w:jc w:val="both"/>
        <w:rPr>
          <w:rFonts w:ascii="Times New Roman" w:hAnsi="Times New Roman" w:cs="Times New Roman"/>
          <w:bCs/>
          <w:color w:val="000000"/>
          <w:sz w:val="24"/>
          <w:szCs w:val="24"/>
        </w:rPr>
      </w:pPr>
      <w:r w:rsidRPr="002B241D">
        <w:rPr>
          <w:rFonts w:ascii="Times New Roman" w:hAnsi="Times New Roman" w:cs="Times New Roman"/>
          <w:bCs/>
          <w:color w:val="000000"/>
          <w:sz w:val="24"/>
          <w:szCs w:val="24"/>
        </w:rPr>
        <w:t xml:space="preserve">Изпълнението на бюджета </w:t>
      </w:r>
      <w:r w:rsidR="00A665AB" w:rsidRPr="002B241D">
        <w:rPr>
          <w:rFonts w:ascii="Times New Roman" w:hAnsi="Times New Roman" w:cs="Times New Roman"/>
          <w:bCs/>
          <w:color w:val="000000"/>
          <w:sz w:val="24"/>
          <w:szCs w:val="24"/>
        </w:rPr>
        <w:t xml:space="preserve">към </w:t>
      </w:r>
      <w:r w:rsidR="00A665AB" w:rsidRPr="002B241D">
        <w:rPr>
          <w:rFonts w:ascii="Times New Roman" w:eastAsia="Times New Roman" w:hAnsi="Times New Roman" w:cs="Times New Roman"/>
          <w:sz w:val="24"/>
          <w:szCs w:val="24"/>
          <w:lang w:eastAsia="bg-BG"/>
        </w:rPr>
        <w:t>3</w:t>
      </w:r>
      <w:r w:rsidR="00C55BA8">
        <w:rPr>
          <w:rFonts w:ascii="Times New Roman" w:eastAsia="Times New Roman" w:hAnsi="Times New Roman" w:cs="Times New Roman"/>
          <w:sz w:val="24"/>
          <w:szCs w:val="24"/>
          <w:lang w:val="en-US" w:eastAsia="bg-BG"/>
        </w:rPr>
        <w:t>0</w:t>
      </w:r>
      <w:r w:rsidR="00A665AB" w:rsidRPr="002B241D">
        <w:rPr>
          <w:rFonts w:ascii="Times New Roman" w:eastAsia="Times New Roman" w:hAnsi="Times New Roman" w:cs="Times New Roman"/>
          <w:sz w:val="24"/>
          <w:szCs w:val="24"/>
          <w:lang w:eastAsia="bg-BG"/>
        </w:rPr>
        <w:t>.</w:t>
      </w:r>
      <w:r w:rsidR="00C55BA8">
        <w:rPr>
          <w:rFonts w:ascii="Times New Roman" w:eastAsia="Times New Roman" w:hAnsi="Times New Roman" w:cs="Times New Roman"/>
          <w:sz w:val="24"/>
          <w:szCs w:val="24"/>
          <w:lang w:val="en-US" w:eastAsia="bg-BG"/>
        </w:rPr>
        <w:t>06</w:t>
      </w:r>
      <w:r w:rsidR="00A665AB" w:rsidRPr="002B241D">
        <w:rPr>
          <w:rFonts w:ascii="Times New Roman" w:eastAsia="Times New Roman" w:hAnsi="Times New Roman" w:cs="Times New Roman"/>
          <w:sz w:val="24"/>
          <w:szCs w:val="24"/>
          <w:lang w:eastAsia="bg-BG"/>
        </w:rPr>
        <w:t>.202</w:t>
      </w:r>
      <w:r w:rsidR="00C55BA8">
        <w:rPr>
          <w:rFonts w:ascii="Times New Roman" w:eastAsia="Times New Roman" w:hAnsi="Times New Roman" w:cs="Times New Roman"/>
          <w:sz w:val="24"/>
          <w:szCs w:val="24"/>
          <w:lang w:val="en-US" w:eastAsia="bg-BG"/>
        </w:rPr>
        <w:t>4</w:t>
      </w:r>
      <w:r w:rsidR="00A665AB" w:rsidRPr="002B241D">
        <w:rPr>
          <w:rFonts w:ascii="Times New Roman" w:eastAsia="Times New Roman" w:hAnsi="Times New Roman" w:cs="Times New Roman"/>
          <w:sz w:val="24"/>
          <w:szCs w:val="24"/>
          <w:lang w:eastAsia="bg-BG"/>
        </w:rPr>
        <w:t xml:space="preserve"> г</w:t>
      </w:r>
      <w:r w:rsidR="00A665AB" w:rsidRPr="002B241D">
        <w:rPr>
          <w:rFonts w:ascii="Times New Roman" w:hAnsi="Times New Roman" w:cs="Times New Roman"/>
          <w:bCs/>
          <w:color w:val="000000"/>
          <w:sz w:val="24"/>
          <w:szCs w:val="24"/>
        </w:rPr>
        <w:t xml:space="preserve">. </w:t>
      </w:r>
      <w:r w:rsidRPr="002B241D">
        <w:rPr>
          <w:rFonts w:ascii="Times New Roman" w:hAnsi="Times New Roman" w:cs="Times New Roman"/>
          <w:bCs/>
          <w:color w:val="000000"/>
          <w:sz w:val="24"/>
          <w:szCs w:val="24"/>
        </w:rPr>
        <w:t xml:space="preserve">в разходната част спрямо уточнения план е </w:t>
      </w:r>
      <w:r w:rsidR="00A416B8">
        <w:rPr>
          <w:rFonts w:ascii="Times New Roman" w:hAnsi="Times New Roman" w:cs="Times New Roman"/>
          <w:bCs/>
          <w:color w:val="000000"/>
          <w:sz w:val="24"/>
          <w:szCs w:val="24"/>
          <w:lang w:val="en-US"/>
        </w:rPr>
        <w:t>1 941 717</w:t>
      </w:r>
      <w:r w:rsidR="00A57A4B" w:rsidRPr="002B241D">
        <w:rPr>
          <w:rFonts w:ascii="Times New Roman" w:hAnsi="Times New Roman" w:cs="Times New Roman"/>
          <w:bCs/>
          <w:color w:val="000000"/>
          <w:sz w:val="24"/>
          <w:szCs w:val="24"/>
        </w:rPr>
        <w:t xml:space="preserve"> </w:t>
      </w:r>
      <w:r w:rsidRPr="002B241D">
        <w:rPr>
          <w:rFonts w:ascii="Times New Roman" w:hAnsi="Times New Roman" w:cs="Times New Roman"/>
          <w:bCs/>
          <w:color w:val="000000"/>
          <w:sz w:val="24"/>
          <w:szCs w:val="24"/>
        </w:rPr>
        <w:t xml:space="preserve">лв. или </w:t>
      </w:r>
      <w:r w:rsidR="00A416B8">
        <w:rPr>
          <w:rFonts w:ascii="Times New Roman" w:hAnsi="Times New Roman" w:cs="Times New Roman"/>
          <w:bCs/>
          <w:color w:val="000000"/>
          <w:sz w:val="24"/>
          <w:szCs w:val="24"/>
          <w:lang w:val="en-US"/>
        </w:rPr>
        <w:t>3</w:t>
      </w:r>
      <w:r w:rsidR="00AB0A0A">
        <w:rPr>
          <w:rFonts w:ascii="Times New Roman" w:hAnsi="Times New Roman" w:cs="Times New Roman"/>
          <w:bCs/>
          <w:color w:val="000000"/>
          <w:sz w:val="24"/>
          <w:szCs w:val="24"/>
        </w:rPr>
        <w:t>8%</w:t>
      </w:r>
    </w:p>
    <w:p w:rsidR="00E23755" w:rsidRPr="00AB0A0A" w:rsidRDefault="00E23755" w:rsidP="00D96227">
      <w:pPr>
        <w:spacing w:after="0"/>
        <w:ind w:firstLine="708"/>
        <w:jc w:val="both"/>
        <w:rPr>
          <w:rFonts w:ascii="Times New Roman" w:hAnsi="Times New Roman" w:cs="Times New Roman"/>
          <w:bCs/>
          <w:color w:val="000000"/>
          <w:sz w:val="24"/>
          <w:szCs w:val="24"/>
        </w:rPr>
      </w:pPr>
      <w:r w:rsidRPr="00AB0A0A">
        <w:rPr>
          <w:rFonts w:ascii="Times New Roman" w:hAnsi="Times New Roman" w:cs="Times New Roman"/>
          <w:bCs/>
          <w:color w:val="000000"/>
          <w:sz w:val="24"/>
          <w:szCs w:val="24"/>
        </w:rPr>
        <w:t xml:space="preserve">Във ведомствените разходи по бюджета на Комисията са отчетени средства за персонал </w:t>
      </w:r>
      <w:r w:rsidRPr="00AB0A0A">
        <w:rPr>
          <w:rFonts w:ascii="Times New Roman" w:hAnsi="Times New Roman" w:cs="Times New Roman"/>
          <w:bCs/>
          <w:color w:val="000000"/>
          <w:sz w:val="24"/>
          <w:szCs w:val="24"/>
          <w:lang w:val="en-US"/>
        </w:rPr>
        <w:t>(</w:t>
      </w:r>
      <w:r w:rsidRPr="00AB0A0A">
        <w:rPr>
          <w:rFonts w:ascii="Times New Roman" w:hAnsi="Times New Roman" w:cs="Times New Roman"/>
          <w:bCs/>
          <w:color w:val="000000"/>
          <w:sz w:val="24"/>
          <w:szCs w:val="24"/>
        </w:rPr>
        <w:t>заплати, други възнаграждения и осигурителни вноски</w:t>
      </w:r>
      <w:r w:rsidRPr="00AB0A0A">
        <w:rPr>
          <w:rFonts w:ascii="Times New Roman" w:hAnsi="Times New Roman" w:cs="Times New Roman"/>
          <w:bCs/>
          <w:color w:val="000000"/>
          <w:sz w:val="24"/>
          <w:szCs w:val="24"/>
          <w:lang w:val="en-US"/>
        </w:rPr>
        <w:t>)</w:t>
      </w:r>
      <w:r w:rsidR="00371549">
        <w:rPr>
          <w:rFonts w:ascii="Times New Roman" w:hAnsi="Times New Roman" w:cs="Times New Roman"/>
          <w:bCs/>
          <w:color w:val="000000"/>
          <w:sz w:val="24"/>
          <w:szCs w:val="24"/>
        </w:rPr>
        <w:t xml:space="preserve"> и</w:t>
      </w:r>
      <w:r w:rsidRPr="00AB0A0A">
        <w:rPr>
          <w:rFonts w:ascii="Times New Roman" w:hAnsi="Times New Roman" w:cs="Times New Roman"/>
          <w:bCs/>
          <w:color w:val="000000"/>
          <w:sz w:val="24"/>
          <w:szCs w:val="24"/>
        </w:rPr>
        <w:t xml:space="preserve"> средства за издръжка.</w:t>
      </w:r>
    </w:p>
    <w:p w:rsidR="00E23755" w:rsidRPr="009A541D" w:rsidRDefault="00E23755" w:rsidP="00E23755">
      <w:pPr>
        <w:spacing w:after="0"/>
        <w:jc w:val="both"/>
        <w:rPr>
          <w:rFonts w:ascii="Times New Roman" w:hAnsi="Times New Roman" w:cs="Times New Roman"/>
          <w:b/>
          <w:bCs/>
          <w:color w:val="000000"/>
          <w:sz w:val="24"/>
          <w:szCs w:val="24"/>
          <w:highlight w:val="yellow"/>
        </w:rPr>
      </w:pPr>
    </w:p>
    <w:p w:rsidR="00E23755" w:rsidRPr="00AB0A0A" w:rsidRDefault="00E23755" w:rsidP="00C55BA8">
      <w:pPr>
        <w:pStyle w:val="ListParagraph"/>
        <w:numPr>
          <w:ilvl w:val="0"/>
          <w:numId w:val="5"/>
        </w:numPr>
        <w:spacing w:after="0"/>
        <w:jc w:val="both"/>
        <w:rPr>
          <w:rFonts w:ascii="Times New Roman" w:hAnsi="Times New Roman" w:cs="Times New Roman"/>
          <w:bCs/>
          <w:color w:val="000000"/>
          <w:sz w:val="24"/>
          <w:szCs w:val="24"/>
        </w:rPr>
      </w:pPr>
      <w:r w:rsidRPr="00AB0A0A">
        <w:rPr>
          <w:rFonts w:ascii="Times New Roman" w:hAnsi="Times New Roman" w:cs="Times New Roman"/>
          <w:bCs/>
          <w:color w:val="000000"/>
          <w:sz w:val="24"/>
          <w:szCs w:val="24"/>
        </w:rPr>
        <w:t xml:space="preserve">Разходите за персонал към </w:t>
      </w:r>
      <w:r w:rsidR="00C55BA8" w:rsidRPr="00C55BA8">
        <w:rPr>
          <w:rFonts w:ascii="Times New Roman" w:hAnsi="Times New Roman" w:cs="Times New Roman"/>
          <w:bCs/>
          <w:color w:val="000000"/>
          <w:sz w:val="24"/>
          <w:szCs w:val="24"/>
        </w:rPr>
        <w:t xml:space="preserve">30.06.2024 </w:t>
      </w:r>
      <w:r w:rsidRPr="00AB0A0A">
        <w:rPr>
          <w:rFonts w:ascii="Times New Roman" w:hAnsi="Times New Roman" w:cs="Times New Roman"/>
          <w:bCs/>
          <w:color w:val="000000"/>
          <w:sz w:val="24"/>
          <w:szCs w:val="24"/>
        </w:rPr>
        <w:t xml:space="preserve">г. са в размер на </w:t>
      </w:r>
      <w:r w:rsidR="00E26F27" w:rsidRPr="00E26F27">
        <w:rPr>
          <w:rFonts w:ascii="Times New Roman" w:hAnsi="Times New Roman" w:cs="Times New Roman"/>
          <w:bCs/>
          <w:color w:val="000000"/>
          <w:sz w:val="24"/>
          <w:szCs w:val="24"/>
        </w:rPr>
        <w:t>1</w:t>
      </w:r>
      <w:r w:rsidR="00AB0A0A" w:rsidRPr="00E26F27">
        <w:rPr>
          <w:rFonts w:ascii="Times New Roman" w:hAnsi="Times New Roman" w:cs="Times New Roman"/>
          <w:bCs/>
          <w:color w:val="000000"/>
          <w:sz w:val="24"/>
          <w:szCs w:val="24"/>
        </w:rPr>
        <w:t> </w:t>
      </w:r>
      <w:r w:rsidR="00E26F27" w:rsidRPr="00E26F27">
        <w:rPr>
          <w:rFonts w:ascii="Times New Roman" w:hAnsi="Times New Roman" w:cs="Times New Roman"/>
          <w:bCs/>
          <w:color w:val="000000"/>
          <w:sz w:val="24"/>
          <w:szCs w:val="24"/>
        </w:rPr>
        <w:t>591</w:t>
      </w:r>
      <w:r w:rsidR="00AB0A0A" w:rsidRPr="00E26F27">
        <w:rPr>
          <w:rFonts w:ascii="Times New Roman" w:hAnsi="Times New Roman" w:cs="Times New Roman"/>
          <w:bCs/>
          <w:color w:val="000000"/>
          <w:sz w:val="24"/>
          <w:szCs w:val="24"/>
        </w:rPr>
        <w:t xml:space="preserve"> </w:t>
      </w:r>
      <w:r w:rsidR="00E26F27">
        <w:rPr>
          <w:rFonts w:ascii="Times New Roman" w:hAnsi="Times New Roman" w:cs="Times New Roman"/>
          <w:bCs/>
          <w:color w:val="000000"/>
          <w:sz w:val="24"/>
          <w:szCs w:val="24"/>
        </w:rPr>
        <w:t>331</w:t>
      </w:r>
      <w:r w:rsidRPr="00AB0A0A">
        <w:rPr>
          <w:rFonts w:ascii="Times New Roman" w:hAnsi="Times New Roman" w:cs="Times New Roman"/>
          <w:bCs/>
          <w:color w:val="000000"/>
          <w:sz w:val="24"/>
          <w:szCs w:val="24"/>
        </w:rPr>
        <w:t xml:space="preserve"> лв., които включват заплатите и възнагражденията на членовете на Комисията и служителите от администрацията, д</w:t>
      </w:r>
      <w:r w:rsidR="00A57A4B" w:rsidRPr="00AB0A0A">
        <w:rPr>
          <w:rFonts w:ascii="Times New Roman" w:hAnsi="Times New Roman" w:cs="Times New Roman"/>
          <w:bCs/>
          <w:color w:val="000000"/>
          <w:sz w:val="24"/>
          <w:szCs w:val="24"/>
        </w:rPr>
        <w:t xml:space="preserve">руги плащания и възнаграждения </w:t>
      </w:r>
      <w:r w:rsidRPr="00AB0A0A">
        <w:rPr>
          <w:rFonts w:ascii="Times New Roman" w:hAnsi="Times New Roman" w:cs="Times New Roman"/>
          <w:bCs/>
          <w:color w:val="000000"/>
          <w:sz w:val="24"/>
          <w:szCs w:val="24"/>
        </w:rPr>
        <w:t xml:space="preserve">и задължителните осигурителни вноски </w:t>
      </w:r>
      <w:r w:rsidR="00CB125D" w:rsidRPr="00AB0A0A">
        <w:rPr>
          <w:rFonts w:ascii="Times New Roman" w:hAnsi="Times New Roman" w:cs="Times New Roman"/>
          <w:bCs/>
          <w:color w:val="000000"/>
          <w:sz w:val="24"/>
          <w:szCs w:val="24"/>
        </w:rPr>
        <w:t xml:space="preserve">за сметка на </w:t>
      </w:r>
      <w:r w:rsidRPr="00AB0A0A">
        <w:rPr>
          <w:rFonts w:ascii="Times New Roman" w:hAnsi="Times New Roman" w:cs="Times New Roman"/>
          <w:bCs/>
          <w:color w:val="000000"/>
          <w:sz w:val="24"/>
          <w:szCs w:val="24"/>
        </w:rPr>
        <w:t>работодателя.</w:t>
      </w:r>
    </w:p>
    <w:p w:rsidR="00E23755" w:rsidRPr="009A541D" w:rsidRDefault="00E23755" w:rsidP="00E23755">
      <w:pPr>
        <w:spacing w:after="0"/>
        <w:jc w:val="both"/>
        <w:rPr>
          <w:rFonts w:ascii="Times New Roman" w:hAnsi="Times New Roman" w:cs="Times New Roman"/>
          <w:bCs/>
          <w:color w:val="000000"/>
          <w:sz w:val="24"/>
          <w:szCs w:val="24"/>
          <w:highlight w:val="yellow"/>
        </w:rPr>
      </w:pPr>
    </w:p>
    <w:p w:rsidR="00E23755" w:rsidRPr="00AB0A0A" w:rsidRDefault="00E23755" w:rsidP="00C55BA8">
      <w:pPr>
        <w:pStyle w:val="ListParagraph"/>
        <w:numPr>
          <w:ilvl w:val="0"/>
          <w:numId w:val="5"/>
        </w:numPr>
        <w:jc w:val="both"/>
        <w:rPr>
          <w:rFonts w:ascii="Times New Roman" w:hAnsi="Times New Roman" w:cs="Times New Roman"/>
          <w:bCs/>
          <w:color w:val="000000"/>
          <w:sz w:val="24"/>
          <w:szCs w:val="24"/>
        </w:rPr>
      </w:pPr>
      <w:r w:rsidRPr="00AB0A0A">
        <w:rPr>
          <w:rFonts w:ascii="Times New Roman" w:hAnsi="Times New Roman" w:cs="Times New Roman"/>
          <w:bCs/>
          <w:color w:val="000000"/>
          <w:sz w:val="24"/>
          <w:szCs w:val="24"/>
        </w:rPr>
        <w:t>Разходите за ведомствената издръжка за периода 01.01-</w:t>
      </w:r>
      <w:r w:rsidR="00C55BA8" w:rsidRPr="00C55BA8">
        <w:rPr>
          <w:rFonts w:ascii="Times New Roman" w:hAnsi="Times New Roman" w:cs="Times New Roman"/>
          <w:bCs/>
          <w:color w:val="000000"/>
          <w:sz w:val="24"/>
          <w:szCs w:val="24"/>
        </w:rPr>
        <w:t xml:space="preserve">30.06.2024 </w:t>
      </w:r>
      <w:r w:rsidRPr="00AB0A0A">
        <w:rPr>
          <w:rFonts w:ascii="Times New Roman" w:hAnsi="Times New Roman" w:cs="Times New Roman"/>
          <w:bCs/>
          <w:color w:val="000000"/>
          <w:sz w:val="24"/>
          <w:szCs w:val="24"/>
        </w:rPr>
        <w:t xml:space="preserve">г. са в размер на </w:t>
      </w:r>
      <w:r w:rsidR="000C51DB">
        <w:rPr>
          <w:rFonts w:ascii="Times New Roman" w:hAnsi="Times New Roman" w:cs="Times New Roman"/>
          <w:bCs/>
          <w:color w:val="000000"/>
          <w:sz w:val="24"/>
          <w:szCs w:val="24"/>
        </w:rPr>
        <w:t>268 691</w:t>
      </w:r>
      <w:r w:rsidR="005A79B7" w:rsidRPr="00AB0A0A">
        <w:rPr>
          <w:rFonts w:ascii="Times New Roman" w:hAnsi="Times New Roman" w:cs="Times New Roman"/>
          <w:bCs/>
          <w:color w:val="000000"/>
          <w:sz w:val="24"/>
          <w:szCs w:val="24"/>
        </w:rPr>
        <w:t xml:space="preserve"> </w:t>
      </w:r>
      <w:r w:rsidRPr="00AB0A0A">
        <w:rPr>
          <w:rFonts w:ascii="Times New Roman" w:hAnsi="Times New Roman" w:cs="Times New Roman"/>
          <w:bCs/>
          <w:color w:val="000000"/>
          <w:sz w:val="24"/>
          <w:szCs w:val="24"/>
        </w:rPr>
        <w:t xml:space="preserve">лв. Разходите са за канцеларски материали, консумативи, хигиенни материали, резервни части и ремонти на автомобилния парк, за поддръжка на софтуер и хардуер, командировки в страната във връзка с процесуално представителство по съдебни дела, както и неотложни ремонти по сградния фонд. Голяма част от разходите са за поддръжка на специализираните системи за сигурност - СОТ, </w:t>
      </w:r>
      <w:r w:rsidRPr="00AB0A0A">
        <w:rPr>
          <w:rFonts w:ascii="Times New Roman" w:eastAsia="Times New Roman" w:hAnsi="Times New Roman" w:cs="Times New Roman"/>
          <w:sz w:val="24"/>
          <w:szCs w:val="24"/>
          <w:lang w:eastAsia="bg-BG"/>
        </w:rPr>
        <w:t xml:space="preserve">система за видеонаблюдение, система за вентилация и </w:t>
      </w:r>
      <w:r w:rsidRPr="00AB0A0A">
        <w:rPr>
          <w:rFonts w:ascii="Times New Roman" w:eastAsia="Times New Roman" w:hAnsi="Times New Roman" w:cs="Times New Roman"/>
          <w:sz w:val="24"/>
          <w:szCs w:val="24"/>
          <w:lang w:eastAsia="bg-BG"/>
        </w:rPr>
        <w:lastRenderedPageBreak/>
        <w:t>климатизация, пожарогасене и пожароизвестяване, периметрова охрана и контрол на достъпа, осигуряващи и гарантиращи</w:t>
      </w:r>
      <w:r w:rsidRPr="00AB0A0A">
        <w:rPr>
          <w:rFonts w:ascii="Times New Roman" w:hAnsi="Times New Roman" w:cs="Times New Roman"/>
          <w:sz w:val="24"/>
          <w:szCs w:val="24"/>
        </w:rPr>
        <w:t xml:space="preserve"> физическото запазване и охраняване на Архива на ДС, който е в списъка на стратегическите обекти от значение за националната сигурност</w:t>
      </w:r>
      <w:r w:rsidRPr="00AB0A0A">
        <w:rPr>
          <w:rFonts w:ascii="Times New Roman" w:eastAsia="Times New Roman" w:hAnsi="Times New Roman" w:cs="Times New Roman"/>
          <w:sz w:val="24"/>
          <w:szCs w:val="24"/>
          <w:lang w:eastAsia="bg-BG"/>
        </w:rPr>
        <w:t>. В тази връзка са извършени разходи за осигуряване на необходимата степен на сигурност и надеждност, с цел</w:t>
      </w:r>
      <w:r w:rsidRPr="00AB0A0A">
        <w:rPr>
          <w:rFonts w:ascii="Times New Roman" w:hAnsi="Times New Roman" w:cs="Times New Roman"/>
          <w:sz w:val="24"/>
          <w:szCs w:val="24"/>
        </w:rPr>
        <w:t xml:space="preserve"> запазване на делата, защитата им от нерегламентирани посегателства и контролиран достъп в специализирания архив и сградите на </w:t>
      </w:r>
      <w:r w:rsidR="00D00D89" w:rsidRPr="00AB0A0A">
        <w:rPr>
          <w:rFonts w:ascii="Times New Roman" w:hAnsi="Times New Roman" w:cs="Times New Roman"/>
          <w:sz w:val="24"/>
          <w:szCs w:val="24"/>
        </w:rPr>
        <w:t>К</w:t>
      </w:r>
      <w:r w:rsidRPr="00AB0A0A">
        <w:rPr>
          <w:rFonts w:ascii="Times New Roman" w:hAnsi="Times New Roman" w:cs="Times New Roman"/>
          <w:sz w:val="24"/>
          <w:szCs w:val="24"/>
        </w:rPr>
        <w:t xml:space="preserve">омисията, съобразно нормативно установените стандарти в архивното </w:t>
      </w:r>
      <w:r w:rsidR="002B241D" w:rsidRPr="00AB0A0A">
        <w:rPr>
          <w:rFonts w:ascii="Times New Roman" w:hAnsi="Times New Roman" w:cs="Times New Roman"/>
          <w:sz w:val="24"/>
          <w:szCs w:val="24"/>
        </w:rPr>
        <w:t>дело.</w:t>
      </w:r>
    </w:p>
    <w:p w:rsidR="00254E22" w:rsidRPr="009A541D" w:rsidRDefault="00254E22" w:rsidP="00254E22">
      <w:pPr>
        <w:pStyle w:val="ListParagraph"/>
        <w:jc w:val="both"/>
        <w:rPr>
          <w:rFonts w:ascii="Times New Roman" w:hAnsi="Times New Roman" w:cs="Times New Roman"/>
          <w:bCs/>
          <w:color w:val="000000"/>
          <w:sz w:val="24"/>
          <w:szCs w:val="24"/>
          <w:highlight w:val="yellow"/>
        </w:rPr>
      </w:pPr>
    </w:p>
    <w:p w:rsidR="00C55BA8" w:rsidRPr="00C55BA8" w:rsidRDefault="00663603" w:rsidP="00C55BA8">
      <w:pPr>
        <w:pStyle w:val="ListParagraph"/>
        <w:numPr>
          <w:ilvl w:val="0"/>
          <w:numId w:val="5"/>
        </w:numPr>
        <w:jc w:val="both"/>
        <w:rPr>
          <w:rFonts w:ascii="Times New Roman" w:hAnsi="Times New Roman" w:cs="Times New Roman"/>
          <w:bCs/>
          <w:color w:val="000000"/>
          <w:sz w:val="24"/>
          <w:szCs w:val="24"/>
        </w:rPr>
      </w:pPr>
      <w:r w:rsidRPr="00AB0A0A">
        <w:rPr>
          <w:rFonts w:ascii="Times New Roman" w:eastAsia="Times New Roman" w:hAnsi="Times New Roman" w:cs="Times New Roman"/>
          <w:sz w:val="24"/>
          <w:szCs w:val="24"/>
          <w:lang w:eastAsia="bg-BG"/>
        </w:rPr>
        <w:t>8</w:t>
      </w:r>
      <w:r w:rsidR="00A57A4B" w:rsidRPr="00AB0A0A">
        <w:rPr>
          <w:rFonts w:ascii="Times New Roman" w:eastAsia="Times New Roman" w:hAnsi="Times New Roman" w:cs="Times New Roman"/>
          <w:sz w:val="24"/>
          <w:szCs w:val="24"/>
          <w:lang w:eastAsia="bg-BG"/>
        </w:rPr>
        <w:t>1</w:t>
      </w:r>
      <w:r w:rsidR="00C63787" w:rsidRPr="00AB0A0A">
        <w:rPr>
          <w:rFonts w:ascii="Times New Roman" w:eastAsia="Times New Roman" w:hAnsi="Times New Roman" w:cs="Times New Roman"/>
          <w:sz w:val="24"/>
          <w:szCs w:val="24"/>
          <w:lang w:eastAsia="bg-BG"/>
        </w:rPr>
        <w:t> </w:t>
      </w:r>
      <w:r w:rsidR="003F3E94">
        <w:rPr>
          <w:rFonts w:ascii="Times New Roman" w:eastAsia="Times New Roman" w:hAnsi="Times New Roman" w:cs="Times New Roman"/>
          <w:sz w:val="24"/>
          <w:szCs w:val="24"/>
          <w:lang w:val="en-US" w:eastAsia="bg-BG"/>
        </w:rPr>
        <w:t>695</w:t>
      </w:r>
      <w:r w:rsidR="00C63787" w:rsidRPr="00AB0A0A">
        <w:rPr>
          <w:rFonts w:ascii="Times New Roman" w:eastAsia="Times New Roman" w:hAnsi="Times New Roman" w:cs="Times New Roman"/>
          <w:sz w:val="24"/>
          <w:szCs w:val="24"/>
          <w:lang w:eastAsia="bg-BG"/>
        </w:rPr>
        <w:t xml:space="preserve"> </w:t>
      </w:r>
      <w:r w:rsidR="00E23755" w:rsidRPr="00AB0A0A">
        <w:rPr>
          <w:rFonts w:ascii="Times New Roman" w:eastAsia="Times New Roman" w:hAnsi="Times New Roman" w:cs="Times New Roman"/>
          <w:sz w:val="24"/>
          <w:szCs w:val="24"/>
          <w:lang w:eastAsia="bg-BG"/>
        </w:rPr>
        <w:t xml:space="preserve">лв. са платените данъци, в т.ч. данъци на служебните автомобили в размер на </w:t>
      </w:r>
      <w:r w:rsidR="002B241D" w:rsidRPr="00AB0A0A">
        <w:rPr>
          <w:rFonts w:ascii="Times New Roman" w:eastAsia="Times New Roman" w:hAnsi="Times New Roman" w:cs="Times New Roman"/>
          <w:sz w:val="24"/>
          <w:szCs w:val="24"/>
          <w:lang w:val="en-US" w:eastAsia="bg-BG"/>
        </w:rPr>
        <w:t xml:space="preserve">1 </w:t>
      </w:r>
      <w:r w:rsidR="00DA22CD">
        <w:rPr>
          <w:rFonts w:ascii="Times New Roman" w:eastAsia="Times New Roman" w:hAnsi="Times New Roman" w:cs="Times New Roman"/>
          <w:sz w:val="24"/>
          <w:szCs w:val="24"/>
          <w:lang w:val="en-US" w:eastAsia="bg-BG"/>
        </w:rPr>
        <w:t>732</w:t>
      </w:r>
      <w:r w:rsidR="00E23755" w:rsidRPr="00AB0A0A">
        <w:rPr>
          <w:rFonts w:ascii="Times New Roman" w:eastAsia="Times New Roman" w:hAnsi="Times New Roman" w:cs="Times New Roman"/>
          <w:sz w:val="24"/>
          <w:szCs w:val="24"/>
          <w:lang w:eastAsia="bg-BG"/>
        </w:rPr>
        <w:t xml:space="preserve"> лв. и такса за битови отпадъци на сградите в гр. София ул.„Врабча” №1 и гр. Банкя, кв.„Михайлово”, в размер на </w:t>
      </w:r>
      <w:r w:rsidRPr="00AB0A0A">
        <w:rPr>
          <w:rFonts w:ascii="Times New Roman" w:eastAsia="Times New Roman" w:hAnsi="Times New Roman" w:cs="Times New Roman"/>
          <w:sz w:val="24"/>
          <w:szCs w:val="24"/>
          <w:lang w:eastAsia="bg-BG"/>
        </w:rPr>
        <w:t>77 97</w:t>
      </w:r>
      <w:r w:rsidR="0086656B">
        <w:rPr>
          <w:rFonts w:ascii="Times New Roman" w:eastAsia="Times New Roman" w:hAnsi="Times New Roman" w:cs="Times New Roman"/>
          <w:sz w:val="24"/>
          <w:szCs w:val="24"/>
          <w:lang w:val="en-US" w:eastAsia="bg-BG"/>
        </w:rPr>
        <w:t>7</w:t>
      </w:r>
      <w:r w:rsidR="00E23755" w:rsidRPr="00AB0A0A">
        <w:rPr>
          <w:rFonts w:ascii="Times New Roman" w:eastAsia="Times New Roman" w:hAnsi="Times New Roman" w:cs="Times New Roman"/>
          <w:sz w:val="24"/>
          <w:szCs w:val="24"/>
          <w:lang w:eastAsia="bg-BG"/>
        </w:rPr>
        <w:t xml:space="preserve"> лв. и </w:t>
      </w:r>
      <w:r w:rsidR="003F3E94">
        <w:rPr>
          <w:rFonts w:ascii="Times New Roman" w:eastAsia="Times New Roman" w:hAnsi="Times New Roman" w:cs="Times New Roman"/>
          <w:sz w:val="24"/>
          <w:szCs w:val="24"/>
          <w:lang w:val="en-US" w:eastAsia="bg-BG"/>
        </w:rPr>
        <w:t>1 986</w:t>
      </w:r>
      <w:r w:rsidR="00E23755" w:rsidRPr="00AB0A0A">
        <w:rPr>
          <w:rFonts w:ascii="Times New Roman" w:eastAsia="Times New Roman" w:hAnsi="Times New Roman" w:cs="Times New Roman"/>
          <w:sz w:val="24"/>
          <w:szCs w:val="24"/>
          <w:lang w:eastAsia="bg-BG"/>
        </w:rPr>
        <w:t xml:space="preserve"> лв. са платените винетки</w:t>
      </w:r>
      <w:r w:rsidR="00C55BA8">
        <w:rPr>
          <w:rFonts w:ascii="Times New Roman" w:eastAsia="Times New Roman" w:hAnsi="Times New Roman" w:cs="Times New Roman"/>
          <w:sz w:val="24"/>
          <w:szCs w:val="24"/>
          <w:lang w:eastAsia="bg-BG"/>
        </w:rPr>
        <w:t xml:space="preserve"> и държавни такси</w:t>
      </w:r>
      <w:r w:rsidR="000102E9" w:rsidRPr="00C55BA8">
        <w:rPr>
          <w:rFonts w:ascii="Times New Roman" w:eastAsia="Times New Roman" w:hAnsi="Times New Roman" w:cs="Times New Roman"/>
          <w:b/>
          <w:iCs/>
          <w:sz w:val="24"/>
          <w:szCs w:val="24"/>
          <w:lang w:eastAsia="bg-BG"/>
        </w:rPr>
        <w:tab/>
      </w:r>
      <w:r w:rsidR="000102E9" w:rsidRPr="00C55BA8">
        <w:rPr>
          <w:rFonts w:ascii="Times New Roman" w:eastAsia="Times New Roman" w:hAnsi="Times New Roman" w:cs="Times New Roman"/>
          <w:b/>
          <w:iCs/>
          <w:sz w:val="24"/>
          <w:szCs w:val="24"/>
          <w:lang w:eastAsia="bg-BG"/>
        </w:rPr>
        <w:tab/>
      </w:r>
      <w:r w:rsidR="000102E9" w:rsidRPr="00C55BA8">
        <w:rPr>
          <w:rFonts w:ascii="Times New Roman" w:eastAsia="Times New Roman" w:hAnsi="Times New Roman" w:cs="Times New Roman"/>
          <w:b/>
          <w:iCs/>
          <w:sz w:val="24"/>
          <w:szCs w:val="24"/>
          <w:lang w:eastAsia="bg-BG"/>
        </w:rPr>
        <w:tab/>
      </w:r>
      <w:r w:rsidR="000102E9" w:rsidRPr="00C55BA8">
        <w:rPr>
          <w:rFonts w:ascii="Times New Roman" w:eastAsia="Times New Roman" w:hAnsi="Times New Roman" w:cs="Times New Roman"/>
          <w:b/>
          <w:iCs/>
          <w:sz w:val="24"/>
          <w:szCs w:val="24"/>
          <w:lang w:eastAsia="bg-BG"/>
        </w:rPr>
        <w:tab/>
      </w:r>
      <w:r w:rsidR="000102E9" w:rsidRPr="00C55BA8">
        <w:rPr>
          <w:rFonts w:ascii="Times New Roman" w:eastAsia="Times New Roman" w:hAnsi="Times New Roman" w:cs="Times New Roman"/>
          <w:b/>
          <w:iCs/>
          <w:sz w:val="24"/>
          <w:szCs w:val="24"/>
          <w:lang w:eastAsia="bg-BG"/>
        </w:rPr>
        <w:tab/>
      </w:r>
      <w:r w:rsidR="000102E9" w:rsidRPr="00C55BA8">
        <w:rPr>
          <w:rFonts w:ascii="Times New Roman" w:eastAsia="Times New Roman" w:hAnsi="Times New Roman" w:cs="Times New Roman"/>
          <w:b/>
          <w:iCs/>
          <w:sz w:val="24"/>
          <w:szCs w:val="24"/>
          <w:lang w:eastAsia="bg-BG"/>
        </w:rPr>
        <w:tab/>
      </w:r>
    </w:p>
    <w:p w:rsidR="00073079" w:rsidRDefault="00073079" w:rsidP="00AB1B76">
      <w:pPr>
        <w:spacing w:after="0" w:line="240" w:lineRule="auto"/>
        <w:rPr>
          <w:rFonts w:ascii="Times New Roman" w:eastAsia="Times New Roman" w:hAnsi="Times New Roman" w:cs="Times New Roman"/>
          <w:iCs/>
          <w:sz w:val="28"/>
          <w:szCs w:val="28"/>
          <w:lang w:eastAsia="bg-BG"/>
        </w:rPr>
      </w:pPr>
    </w:p>
    <w:p w:rsidR="00073079" w:rsidRPr="00AB1B76" w:rsidRDefault="00073079" w:rsidP="00AB1B76">
      <w:pPr>
        <w:spacing w:after="0" w:line="240" w:lineRule="auto"/>
        <w:rPr>
          <w:rFonts w:ascii="Times New Roman" w:eastAsia="Times New Roman" w:hAnsi="Times New Roman" w:cs="Times New Roman"/>
          <w:iCs/>
          <w:sz w:val="28"/>
          <w:szCs w:val="28"/>
          <w:lang w:eastAsia="bg-BG"/>
        </w:rPr>
      </w:pPr>
    </w:p>
    <w:p w:rsidR="00756D86" w:rsidRPr="00946A8F" w:rsidRDefault="00D44DF1" w:rsidP="00756D86">
      <w:pPr>
        <w:rPr>
          <w:rFonts w:ascii="Times New Roman" w:hAnsi="Times New Roman" w:cs="Times New Roman"/>
          <w:b/>
          <w:sz w:val="24"/>
          <w:szCs w:val="24"/>
        </w:rPr>
      </w:pPr>
      <w:r w:rsidRPr="00946A8F">
        <w:rPr>
          <w:rFonts w:ascii="Times New Roman" w:hAnsi="Times New Roman" w:cs="Times New Roman"/>
          <w:b/>
          <w:sz w:val="24"/>
          <w:szCs w:val="24"/>
        </w:rPr>
        <w:t>ПРИЛОЖЕНИЕ №2</w:t>
      </w:r>
      <w:r w:rsidR="00756D86" w:rsidRPr="00946A8F">
        <w:rPr>
          <w:rFonts w:ascii="Times New Roman" w:hAnsi="Times New Roman" w:cs="Times New Roman"/>
          <w:b/>
          <w:sz w:val="24"/>
          <w:szCs w:val="24"/>
        </w:rPr>
        <w:t>а-Отчет на разходите по бюджета на КРДОПБГДСРСБНА за 202</w:t>
      </w:r>
      <w:r w:rsidR="00946A8F">
        <w:rPr>
          <w:rFonts w:ascii="Times New Roman" w:hAnsi="Times New Roman" w:cs="Times New Roman"/>
          <w:b/>
          <w:sz w:val="24"/>
          <w:szCs w:val="24"/>
          <w:lang w:val="en-US"/>
        </w:rPr>
        <w:t>4</w:t>
      </w:r>
      <w:r w:rsidR="00756D86" w:rsidRPr="00946A8F">
        <w:rPr>
          <w:rFonts w:ascii="Times New Roman" w:hAnsi="Times New Roman" w:cs="Times New Roman"/>
          <w:b/>
          <w:sz w:val="24"/>
          <w:szCs w:val="24"/>
        </w:rPr>
        <w:t xml:space="preserve"> г. по функционални области и бюджетни програми</w:t>
      </w:r>
    </w:p>
    <w:tbl>
      <w:tblPr>
        <w:tblW w:w="12800" w:type="dxa"/>
        <w:tblInd w:w="55" w:type="dxa"/>
        <w:tblLayout w:type="fixed"/>
        <w:tblCellMar>
          <w:left w:w="70" w:type="dxa"/>
          <w:right w:w="70" w:type="dxa"/>
        </w:tblCellMar>
        <w:tblLook w:val="04A0" w:firstRow="1" w:lastRow="0" w:firstColumn="1" w:lastColumn="0" w:noHBand="0" w:noVBand="1"/>
      </w:tblPr>
      <w:tblGrid>
        <w:gridCol w:w="160"/>
        <w:gridCol w:w="989"/>
        <w:gridCol w:w="4376"/>
        <w:gridCol w:w="1294"/>
        <w:gridCol w:w="1418"/>
        <w:gridCol w:w="1417"/>
        <w:gridCol w:w="3146"/>
      </w:tblGrid>
      <w:tr w:rsidR="00756D86" w:rsidRPr="00946A8F" w:rsidTr="007D413A">
        <w:trPr>
          <w:gridAfter w:val="1"/>
          <w:wAfter w:w="3146" w:type="dxa"/>
          <w:trHeight w:val="1017"/>
        </w:trPr>
        <w:tc>
          <w:tcPr>
            <w:tcW w:w="1149" w:type="dxa"/>
            <w:gridSpan w:val="2"/>
            <w:tcBorders>
              <w:top w:val="single" w:sz="4" w:space="0" w:color="auto"/>
              <w:left w:val="single" w:sz="4" w:space="0" w:color="auto"/>
              <w:bottom w:val="single" w:sz="4" w:space="0" w:color="auto"/>
              <w:right w:val="single" w:sz="4" w:space="0" w:color="auto"/>
            </w:tcBorders>
            <w:shd w:val="clear" w:color="D9D9D9" w:fill="E6E6E6"/>
            <w:vAlign w:val="center"/>
            <w:hideMark/>
          </w:tcPr>
          <w:p w:rsidR="00756D86" w:rsidRPr="00946A8F" w:rsidRDefault="00756D86" w:rsidP="007D413A">
            <w:pPr>
              <w:spacing w:after="0"/>
              <w:jc w:val="center"/>
              <w:rPr>
                <w:rFonts w:ascii="Times New Roman" w:eastAsia="Times New Roman" w:hAnsi="Times New Roman" w:cs="Times New Roman"/>
                <w:b/>
                <w:bCs/>
                <w:sz w:val="24"/>
                <w:szCs w:val="24"/>
                <w:lang w:eastAsia="bg-BG"/>
              </w:rPr>
            </w:pPr>
            <w:r w:rsidRPr="00946A8F">
              <w:rPr>
                <w:rFonts w:ascii="Times New Roman" w:eastAsia="Times New Roman" w:hAnsi="Times New Roman" w:cs="Times New Roman"/>
                <w:b/>
                <w:bCs/>
                <w:sz w:val="24"/>
                <w:szCs w:val="24"/>
                <w:lang w:eastAsia="bg-BG"/>
              </w:rPr>
              <w:t>Класификационен код*</w:t>
            </w:r>
          </w:p>
        </w:tc>
        <w:tc>
          <w:tcPr>
            <w:tcW w:w="4376" w:type="dxa"/>
            <w:tcBorders>
              <w:top w:val="single" w:sz="4" w:space="0" w:color="auto"/>
              <w:left w:val="nil"/>
              <w:bottom w:val="single" w:sz="4" w:space="0" w:color="auto"/>
              <w:right w:val="single" w:sz="4" w:space="0" w:color="auto"/>
            </w:tcBorders>
            <w:shd w:val="clear" w:color="D9D9D9" w:fill="E6E6E6"/>
            <w:vAlign w:val="center"/>
            <w:hideMark/>
          </w:tcPr>
          <w:p w:rsidR="00756D86" w:rsidRPr="00946A8F" w:rsidRDefault="00756D86" w:rsidP="007D413A">
            <w:pPr>
              <w:spacing w:after="0"/>
              <w:jc w:val="center"/>
              <w:rPr>
                <w:rFonts w:ascii="Times New Roman" w:eastAsia="Times New Roman" w:hAnsi="Times New Roman" w:cs="Times New Roman"/>
                <w:b/>
                <w:bCs/>
                <w:sz w:val="24"/>
                <w:szCs w:val="24"/>
                <w:lang w:eastAsia="bg-BG"/>
              </w:rPr>
            </w:pPr>
            <w:r w:rsidRPr="00946A8F">
              <w:rPr>
                <w:rFonts w:ascii="Times New Roman" w:eastAsia="Times New Roman" w:hAnsi="Times New Roman" w:cs="Times New Roman"/>
                <w:b/>
                <w:bCs/>
                <w:sz w:val="24"/>
                <w:szCs w:val="24"/>
                <w:lang w:eastAsia="bg-BG"/>
              </w:rPr>
              <w:t xml:space="preserve">РАЗХОДИ </w:t>
            </w:r>
            <w:r w:rsidRPr="00946A8F">
              <w:rPr>
                <w:rFonts w:ascii="Times New Roman" w:eastAsia="Times New Roman" w:hAnsi="Times New Roman" w:cs="Times New Roman"/>
                <w:b/>
                <w:bCs/>
                <w:sz w:val="24"/>
                <w:szCs w:val="24"/>
                <w:lang w:eastAsia="bg-BG"/>
              </w:rPr>
              <w:br/>
              <w:t>(в лева)</w:t>
            </w:r>
          </w:p>
        </w:tc>
        <w:tc>
          <w:tcPr>
            <w:tcW w:w="1294" w:type="dxa"/>
            <w:tcBorders>
              <w:top w:val="single" w:sz="4" w:space="0" w:color="auto"/>
              <w:left w:val="nil"/>
              <w:bottom w:val="single" w:sz="4" w:space="0" w:color="auto"/>
              <w:right w:val="single" w:sz="4" w:space="0" w:color="auto"/>
            </w:tcBorders>
            <w:shd w:val="clear" w:color="D9D9D9" w:fill="E6E6E6"/>
            <w:noWrap/>
            <w:vAlign w:val="center"/>
            <w:hideMark/>
          </w:tcPr>
          <w:p w:rsidR="00756D86" w:rsidRPr="00946A8F" w:rsidRDefault="00756D86" w:rsidP="007D413A">
            <w:pPr>
              <w:spacing w:after="0"/>
              <w:jc w:val="center"/>
              <w:rPr>
                <w:rFonts w:ascii="Times New Roman" w:eastAsia="Times New Roman" w:hAnsi="Times New Roman" w:cs="Times New Roman"/>
                <w:b/>
                <w:bCs/>
                <w:sz w:val="24"/>
                <w:szCs w:val="24"/>
                <w:lang w:eastAsia="bg-BG"/>
              </w:rPr>
            </w:pPr>
            <w:r w:rsidRPr="00946A8F">
              <w:rPr>
                <w:rFonts w:ascii="Times New Roman" w:eastAsia="Times New Roman" w:hAnsi="Times New Roman" w:cs="Times New Roman"/>
                <w:b/>
                <w:bCs/>
                <w:sz w:val="24"/>
                <w:szCs w:val="24"/>
                <w:lang w:eastAsia="bg-BG"/>
              </w:rPr>
              <w:t>Закон</w:t>
            </w:r>
          </w:p>
        </w:tc>
        <w:tc>
          <w:tcPr>
            <w:tcW w:w="1418" w:type="dxa"/>
            <w:tcBorders>
              <w:top w:val="single" w:sz="4" w:space="0" w:color="auto"/>
              <w:left w:val="nil"/>
              <w:bottom w:val="single" w:sz="4" w:space="0" w:color="auto"/>
              <w:right w:val="single" w:sz="4" w:space="0" w:color="auto"/>
            </w:tcBorders>
            <w:shd w:val="clear" w:color="D9D9D9" w:fill="E6E6E6"/>
            <w:vAlign w:val="center"/>
            <w:hideMark/>
          </w:tcPr>
          <w:p w:rsidR="00756D86" w:rsidRPr="00946A8F" w:rsidRDefault="00756D86" w:rsidP="007D413A">
            <w:pPr>
              <w:spacing w:after="0"/>
              <w:jc w:val="center"/>
              <w:rPr>
                <w:rFonts w:ascii="Times New Roman" w:eastAsia="Times New Roman" w:hAnsi="Times New Roman" w:cs="Times New Roman"/>
                <w:b/>
                <w:bCs/>
                <w:sz w:val="24"/>
                <w:szCs w:val="24"/>
                <w:lang w:eastAsia="bg-BG"/>
              </w:rPr>
            </w:pPr>
            <w:r w:rsidRPr="00946A8F">
              <w:rPr>
                <w:rFonts w:ascii="Times New Roman" w:eastAsia="Times New Roman" w:hAnsi="Times New Roman" w:cs="Times New Roman"/>
                <w:b/>
                <w:bCs/>
                <w:sz w:val="24"/>
                <w:szCs w:val="24"/>
                <w:lang w:eastAsia="bg-BG"/>
              </w:rPr>
              <w:t>Уточнен план</w:t>
            </w:r>
          </w:p>
        </w:tc>
        <w:tc>
          <w:tcPr>
            <w:tcW w:w="1417" w:type="dxa"/>
            <w:tcBorders>
              <w:top w:val="single" w:sz="4" w:space="0" w:color="auto"/>
              <w:left w:val="nil"/>
              <w:bottom w:val="single" w:sz="4" w:space="0" w:color="auto"/>
              <w:right w:val="single" w:sz="4" w:space="0" w:color="auto"/>
            </w:tcBorders>
            <w:shd w:val="clear" w:color="D9D9D9" w:fill="E6E6E6"/>
          </w:tcPr>
          <w:p w:rsidR="00756D86" w:rsidRPr="00946A8F" w:rsidRDefault="00756D86" w:rsidP="007D413A">
            <w:pPr>
              <w:spacing w:after="0"/>
              <w:jc w:val="center"/>
              <w:rPr>
                <w:rFonts w:ascii="Times New Roman" w:eastAsia="Times New Roman" w:hAnsi="Times New Roman" w:cs="Times New Roman"/>
                <w:b/>
                <w:bCs/>
                <w:sz w:val="24"/>
                <w:szCs w:val="24"/>
                <w:lang w:eastAsia="bg-BG"/>
              </w:rPr>
            </w:pPr>
          </w:p>
          <w:p w:rsidR="00756D86" w:rsidRPr="00946A8F" w:rsidRDefault="00756D86" w:rsidP="007D413A">
            <w:pPr>
              <w:spacing w:after="0"/>
              <w:jc w:val="center"/>
              <w:rPr>
                <w:rFonts w:ascii="Times New Roman" w:eastAsia="Times New Roman" w:hAnsi="Times New Roman" w:cs="Times New Roman"/>
                <w:b/>
                <w:bCs/>
                <w:sz w:val="24"/>
                <w:szCs w:val="24"/>
                <w:lang w:eastAsia="bg-BG"/>
              </w:rPr>
            </w:pPr>
            <w:r w:rsidRPr="00946A8F">
              <w:rPr>
                <w:rFonts w:ascii="Times New Roman" w:eastAsia="Times New Roman" w:hAnsi="Times New Roman" w:cs="Times New Roman"/>
                <w:b/>
                <w:bCs/>
                <w:sz w:val="24"/>
                <w:szCs w:val="24"/>
                <w:lang w:eastAsia="bg-BG"/>
              </w:rPr>
              <w:t>Отчет</w:t>
            </w:r>
          </w:p>
        </w:tc>
      </w:tr>
      <w:tr w:rsidR="006304F6" w:rsidRPr="00946A8F" w:rsidTr="006D11C2">
        <w:trPr>
          <w:gridAfter w:val="1"/>
          <w:wAfter w:w="3146" w:type="dxa"/>
          <w:trHeight w:val="315"/>
        </w:trPr>
        <w:tc>
          <w:tcPr>
            <w:tcW w:w="1149" w:type="dxa"/>
            <w:gridSpan w:val="2"/>
            <w:tcBorders>
              <w:top w:val="nil"/>
              <w:left w:val="single" w:sz="4" w:space="0" w:color="auto"/>
              <w:bottom w:val="single" w:sz="4" w:space="0" w:color="auto"/>
              <w:right w:val="single" w:sz="4" w:space="0" w:color="auto"/>
            </w:tcBorders>
            <w:shd w:val="clear" w:color="auto" w:fill="auto"/>
            <w:noWrap/>
            <w:vAlign w:val="bottom"/>
            <w:hideMark/>
          </w:tcPr>
          <w:p w:rsidR="006304F6" w:rsidRPr="00946A8F" w:rsidRDefault="006304F6" w:rsidP="006304F6">
            <w:pPr>
              <w:spacing w:after="0"/>
              <w:rPr>
                <w:rFonts w:ascii="Times New Roman" w:eastAsia="Times New Roman" w:hAnsi="Times New Roman" w:cs="Times New Roman"/>
                <w:sz w:val="24"/>
                <w:szCs w:val="24"/>
                <w:lang w:eastAsia="bg-BG"/>
              </w:rPr>
            </w:pPr>
            <w:r w:rsidRPr="00946A8F">
              <w:rPr>
                <w:rFonts w:ascii="Times New Roman" w:eastAsia="Times New Roman" w:hAnsi="Times New Roman" w:cs="Times New Roman"/>
                <w:sz w:val="24"/>
                <w:szCs w:val="24"/>
                <w:lang w:eastAsia="bg-BG"/>
              </w:rPr>
              <w:t> </w:t>
            </w:r>
          </w:p>
        </w:tc>
        <w:tc>
          <w:tcPr>
            <w:tcW w:w="4376" w:type="dxa"/>
            <w:tcBorders>
              <w:top w:val="nil"/>
              <w:left w:val="nil"/>
              <w:bottom w:val="single" w:sz="4" w:space="0" w:color="auto"/>
              <w:right w:val="single" w:sz="4" w:space="0" w:color="auto"/>
            </w:tcBorders>
            <w:shd w:val="clear" w:color="auto" w:fill="auto"/>
            <w:noWrap/>
            <w:vAlign w:val="bottom"/>
            <w:hideMark/>
          </w:tcPr>
          <w:p w:rsidR="006304F6" w:rsidRPr="00946A8F" w:rsidRDefault="006304F6" w:rsidP="006304F6">
            <w:pPr>
              <w:spacing w:after="0"/>
              <w:rPr>
                <w:rFonts w:ascii="Times New Roman" w:eastAsia="Times New Roman" w:hAnsi="Times New Roman" w:cs="Times New Roman"/>
                <w:b/>
                <w:bCs/>
                <w:sz w:val="24"/>
                <w:szCs w:val="24"/>
                <w:lang w:eastAsia="bg-BG"/>
              </w:rPr>
            </w:pPr>
          </w:p>
          <w:p w:rsidR="006304F6" w:rsidRPr="00946A8F" w:rsidRDefault="006304F6" w:rsidP="006304F6">
            <w:pPr>
              <w:spacing w:after="0"/>
              <w:rPr>
                <w:rFonts w:ascii="Times New Roman" w:eastAsia="Times New Roman" w:hAnsi="Times New Roman" w:cs="Times New Roman"/>
                <w:b/>
                <w:bCs/>
                <w:sz w:val="24"/>
                <w:szCs w:val="24"/>
                <w:lang w:eastAsia="bg-BG"/>
              </w:rPr>
            </w:pPr>
            <w:r w:rsidRPr="00946A8F">
              <w:rPr>
                <w:rFonts w:ascii="Times New Roman" w:eastAsia="Times New Roman" w:hAnsi="Times New Roman" w:cs="Times New Roman"/>
                <w:b/>
                <w:bCs/>
                <w:sz w:val="24"/>
                <w:szCs w:val="24"/>
                <w:lang w:eastAsia="bg-BG"/>
              </w:rPr>
              <w:t>Общо разходи по бюджета на КРДОПБГДСРСБНА</w:t>
            </w:r>
          </w:p>
        </w:tc>
        <w:tc>
          <w:tcPr>
            <w:tcW w:w="1294" w:type="dxa"/>
            <w:tcBorders>
              <w:top w:val="nil"/>
              <w:left w:val="nil"/>
              <w:bottom w:val="single" w:sz="4" w:space="0" w:color="auto"/>
              <w:right w:val="single" w:sz="4" w:space="0" w:color="auto"/>
            </w:tcBorders>
            <w:shd w:val="clear" w:color="auto" w:fill="auto"/>
            <w:noWrap/>
            <w:vAlign w:val="bottom"/>
            <w:hideMark/>
          </w:tcPr>
          <w:p w:rsidR="006304F6" w:rsidRPr="00946A8F" w:rsidRDefault="006304F6" w:rsidP="004535E2">
            <w:pPr>
              <w:spacing w:after="0"/>
              <w:jc w:val="right"/>
              <w:rPr>
                <w:rFonts w:ascii="Times New Roman" w:eastAsia="Times New Roman" w:hAnsi="Times New Roman" w:cs="Times New Roman"/>
                <w:b/>
                <w:color w:val="000000"/>
                <w:sz w:val="24"/>
                <w:szCs w:val="24"/>
                <w:lang w:eastAsia="bg-BG"/>
              </w:rPr>
            </w:pPr>
            <w:r w:rsidRPr="00946A8F">
              <w:rPr>
                <w:rFonts w:ascii="Times New Roman" w:eastAsia="Times New Roman" w:hAnsi="Times New Roman" w:cs="Times New Roman"/>
                <w:b/>
                <w:color w:val="000000"/>
                <w:sz w:val="24"/>
                <w:szCs w:val="24"/>
                <w:lang w:eastAsia="bg-BG"/>
              </w:rPr>
              <w:t>4</w:t>
            </w:r>
            <w:r w:rsidR="004535E2">
              <w:rPr>
                <w:rFonts w:ascii="Times New Roman" w:eastAsia="Times New Roman" w:hAnsi="Times New Roman" w:cs="Times New Roman"/>
                <w:b/>
                <w:color w:val="000000"/>
                <w:sz w:val="24"/>
                <w:szCs w:val="24"/>
                <w:lang w:eastAsia="bg-BG"/>
              </w:rPr>
              <w:t> </w:t>
            </w:r>
            <w:r w:rsidR="004535E2">
              <w:rPr>
                <w:rFonts w:ascii="Times New Roman" w:eastAsia="Times New Roman" w:hAnsi="Times New Roman" w:cs="Times New Roman"/>
                <w:b/>
                <w:color w:val="000000"/>
                <w:sz w:val="24"/>
                <w:szCs w:val="24"/>
                <w:lang w:val="en-US" w:eastAsia="bg-BG"/>
              </w:rPr>
              <w:t xml:space="preserve">855 </w:t>
            </w:r>
            <w:r w:rsidR="00946A8F">
              <w:rPr>
                <w:rFonts w:ascii="Times New Roman" w:eastAsia="Times New Roman" w:hAnsi="Times New Roman" w:cs="Times New Roman"/>
                <w:b/>
                <w:color w:val="000000"/>
                <w:sz w:val="24"/>
                <w:szCs w:val="24"/>
                <w:lang w:val="en-US" w:eastAsia="bg-BG"/>
              </w:rPr>
              <w:t>0</w:t>
            </w:r>
            <w:r w:rsidRPr="00946A8F">
              <w:rPr>
                <w:rFonts w:ascii="Times New Roman" w:eastAsia="Times New Roman" w:hAnsi="Times New Roman" w:cs="Times New Roman"/>
                <w:b/>
                <w:color w:val="000000"/>
                <w:sz w:val="24"/>
                <w:szCs w:val="24"/>
                <w:lang w:eastAsia="bg-BG"/>
              </w:rPr>
              <w:t>00 </w:t>
            </w:r>
          </w:p>
        </w:tc>
        <w:tc>
          <w:tcPr>
            <w:tcW w:w="1418" w:type="dxa"/>
            <w:tcBorders>
              <w:top w:val="nil"/>
              <w:left w:val="nil"/>
              <w:bottom w:val="single" w:sz="4" w:space="0" w:color="auto"/>
              <w:right w:val="single" w:sz="4" w:space="0" w:color="auto"/>
            </w:tcBorders>
            <w:shd w:val="clear" w:color="auto" w:fill="auto"/>
            <w:noWrap/>
            <w:vAlign w:val="bottom"/>
          </w:tcPr>
          <w:p w:rsidR="006304F6" w:rsidRPr="00946A8F" w:rsidRDefault="00946A8F" w:rsidP="0040251F">
            <w:pPr>
              <w:spacing w:after="0"/>
              <w:jc w:val="right"/>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5 1</w:t>
            </w:r>
            <w:r w:rsidR="0040251F">
              <w:rPr>
                <w:rFonts w:ascii="Times New Roman" w:eastAsia="Times New Roman" w:hAnsi="Times New Roman" w:cs="Times New Roman"/>
                <w:b/>
                <w:color w:val="000000"/>
                <w:sz w:val="24"/>
                <w:szCs w:val="24"/>
                <w:lang w:val="en-US" w:eastAsia="bg-BG"/>
              </w:rPr>
              <w:t>0</w:t>
            </w:r>
            <w:r>
              <w:rPr>
                <w:rFonts w:ascii="Times New Roman" w:eastAsia="Times New Roman" w:hAnsi="Times New Roman" w:cs="Times New Roman"/>
                <w:b/>
                <w:color w:val="000000"/>
                <w:sz w:val="24"/>
                <w:szCs w:val="24"/>
                <w:lang w:eastAsia="bg-BG"/>
              </w:rPr>
              <w:t>7</w:t>
            </w:r>
            <w:r w:rsidR="006304F6" w:rsidRPr="00946A8F">
              <w:rPr>
                <w:rFonts w:ascii="Times New Roman" w:eastAsia="Times New Roman" w:hAnsi="Times New Roman" w:cs="Times New Roman"/>
                <w:b/>
                <w:color w:val="000000"/>
                <w:sz w:val="24"/>
                <w:szCs w:val="24"/>
                <w:lang w:val="en-US" w:eastAsia="bg-BG"/>
              </w:rPr>
              <w:t xml:space="preserve"> 4</w:t>
            </w:r>
            <w:r>
              <w:rPr>
                <w:rFonts w:ascii="Times New Roman" w:eastAsia="Times New Roman" w:hAnsi="Times New Roman" w:cs="Times New Roman"/>
                <w:b/>
                <w:color w:val="000000"/>
                <w:sz w:val="24"/>
                <w:szCs w:val="24"/>
                <w:lang w:eastAsia="bg-BG"/>
              </w:rPr>
              <w:t>23</w:t>
            </w:r>
            <w:r w:rsidR="006304F6" w:rsidRPr="00946A8F">
              <w:rPr>
                <w:rFonts w:ascii="Times New Roman" w:eastAsia="Times New Roman" w:hAnsi="Times New Roman" w:cs="Times New Roman"/>
                <w:b/>
                <w:color w:val="000000"/>
                <w:sz w:val="24"/>
                <w:szCs w:val="24"/>
                <w:lang w:eastAsia="bg-BG"/>
              </w:rPr>
              <w:t> </w:t>
            </w:r>
          </w:p>
        </w:tc>
        <w:tc>
          <w:tcPr>
            <w:tcW w:w="1417" w:type="dxa"/>
            <w:tcBorders>
              <w:top w:val="nil"/>
              <w:left w:val="nil"/>
              <w:bottom w:val="single" w:sz="4" w:space="0" w:color="auto"/>
              <w:right w:val="single" w:sz="4" w:space="0" w:color="auto"/>
            </w:tcBorders>
            <w:shd w:val="clear" w:color="auto" w:fill="auto"/>
            <w:vAlign w:val="bottom"/>
          </w:tcPr>
          <w:p w:rsidR="006304F6" w:rsidRPr="00946A8F" w:rsidRDefault="00946A8F" w:rsidP="006304F6">
            <w:pPr>
              <w:spacing w:after="0"/>
              <w:jc w:val="right"/>
              <w:rPr>
                <w:rFonts w:ascii="Times New Roman" w:eastAsia="Times New Roman" w:hAnsi="Times New Roman" w:cs="Times New Roman"/>
                <w:b/>
                <w:color w:val="000000"/>
                <w:sz w:val="24"/>
                <w:szCs w:val="24"/>
                <w:lang w:val="en-US" w:eastAsia="bg-BG"/>
              </w:rPr>
            </w:pPr>
            <w:r w:rsidRPr="00946A8F">
              <w:rPr>
                <w:rFonts w:ascii="Times New Roman" w:eastAsia="Times New Roman" w:hAnsi="Times New Roman" w:cs="Times New Roman"/>
                <w:b/>
                <w:color w:val="000000"/>
                <w:sz w:val="24"/>
                <w:szCs w:val="24"/>
                <w:lang w:val="en-US" w:eastAsia="bg-BG"/>
              </w:rPr>
              <w:t>1 941 717</w:t>
            </w:r>
          </w:p>
        </w:tc>
      </w:tr>
      <w:tr w:rsidR="006304F6" w:rsidRPr="00946A8F" w:rsidTr="006D11C2">
        <w:trPr>
          <w:gridAfter w:val="1"/>
          <w:wAfter w:w="3146" w:type="dxa"/>
          <w:trHeight w:val="315"/>
        </w:trPr>
        <w:tc>
          <w:tcPr>
            <w:tcW w:w="1149" w:type="dxa"/>
            <w:gridSpan w:val="2"/>
            <w:tcBorders>
              <w:top w:val="nil"/>
              <w:left w:val="single" w:sz="4" w:space="0" w:color="auto"/>
              <w:bottom w:val="single" w:sz="4" w:space="0" w:color="auto"/>
              <w:right w:val="single" w:sz="4" w:space="0" w:color="auto"/>
            </w:tcBorders>
            <w:shd w:val="clear" w:color="D9D9D9" w:fill="E6E6E6"/>
            <w:noWrap/>
            <w:vAlign w:val="center"/>
            <w:hideMark/>
          </w:tcPr>
          <w:p w:rsidR="006304F6" w:rsidRPr="00946A8F" w:rsidRDefault="006304F6" w:rsidP="006304F6">
            <w:pPr>
              <w:jc w:val="center"/>
              <w:rPr>
                <w:rFonts w:ascii="Times New Roman" w:hAnsi="Times New Roman" w:cs="Times New Roman"/>
                <w:b/>
                <w:bCs/>
                <w:color w:val="000000"/>
                <w:sz w:val="20"/>
                <w:szCs w:val="20"/>
              </w:rPr>
            </w:pPr>
            <w:r w:rsidRPr="00946A8F">
              <w:rPr>
                <w:rFonts w:ascii="Times New Roman" w:hAnsi="Times New Roman" w:cs="Times New Roman"/>
                <w:b/>
                <w:bCs/>
                <w:color w:val="000000"/>
                <w:sz w:val="20"/>
                <w:szCs w:val="20"/>
              </w:rPr>
              <w:t>3200.01.00</w:t>
            </w:r>
          </w:p>
        </w:tc>
        <w:tc>
          <w:tcPr>
            <w:tcW w:w="4376" w:type="dxa"/>
            <w:tcBorders>
              <w:top w:val="nil"/>
              <w:left w:val="nil"/>
              <w:bottom w:val="single" w:sz="4" w:space="0" w:color="auto"/>
              <w:right w:val="single" w:sz="4" w:space="0" w:color="auto"/>
            </w:tcBorders>
            <w:shd w:val="clear" w:color="D9D9D9" w:fill="E6E6E6"/>
            <w:noWrap/>
            <w:vAlign w:val="center"/>
            <w:hideMark/>
          </w:tcPr>
          <w:p w:rsidR="006304F6" w:rsidRPr="00946A8F" w:rsidRDefault="006304F6" w:rsidP="006304F6">
            <w:pPr>
              <w:rPr>
                <w:rFonts w:ascii="Times New Roman" w:hAnsi="Times New Roman" w:cs="Times New Roman"/>
                <w:b/>
                <w:bCs/>
                <w:color w:val="000000"/>
                <w:sz w:val="20"/>
                <w:szCs w:val="20"/>
              </w:rPr>
            </w:pPr>
            <w:r w:rsidRPr="00946A8F">
              <w:rPr>
                <w:rFonts w:ascii="Times New Roman" w:hAnsi="Times New Roman" w:cs="Times New Roman"/>
                <w:b/>
                <w:bCs/>
                <w:color w:val="000000"/>
                <w:sz w:val="20"/>
                <w:szCs w:val="20"/>
              </w:rPr>
              <w:t>Функционална област „Архив на Държавна сигурност и разузнавателните служби на Българската народна армия“</w:t>
            </w:r>
          </w:p>
        </w:tc>
        <w:tc>
          <w:tcPr>
            <w:tcW w:w="1294" w:type="dxa"/>
            <w:tcBorders>
              <w:top w:val="nil"/>
              <w:left w:val="nil"/>
              <w:bottom w:val="single" w:sz="4" w:space="0" w:color="auto"/>
              <w:right w:val="single" w:sz="4" w:space="0" w:color="auto"/>
            </w:tcBorders>
            <w:shd w:val="clear" w:color="D9D9D9" w:fill="E6E6E6"/>
            <w:noWrap/>
            <w:vAlign w:val="bottom"/>
          </w:tcPr>
          <w:p w:rsidR="006304F6" w:rsidRPr="00946A8F" w:rsidRDefault="006304F6" w:rsidP="00946A8F">
            <w:pPr>
              <w:spacing w:after="0"/>
              <w:jc w:val="right"/>
              <w:rPr>
                <w:rFonts w:ascii="Times New Roman" w:eastAsia="Times New Roman" w:hAnsi="Times New Roman" w:cs="Times New Roman"/>
                <w:b/>
                <w:color w:val="000000"/>
                <w:sz w:val="24"/>
                <w:szCs w:val="24"/>
                <w:lang w:eastAsia="bg-BG"/>
              </w:rPr>
            </w:pPr>
            <w:r w:rsidRPr="00946A8F">
              <w:rPr>
                <w:rFonts w:ascii="Times New Roman" w:eastAsia="Times New Roman" w:hAnsi="Times New Roman" w:cs="Times New Roman"/>
                <w:b/>
                <w:color w:val="000000"/>
                <w:sz w:val="24"/>
                <w:szCs w:val="24"/>
                <w:lang w:eastAsia="bg-BG"/>
              </w:rPr>
              <w:t>4 </w:t>
            </w:r>
            <w:r w:rsidR="00946A8F">
              <w:rPr>
                <w:rFonts w:ascii="Times New Roman" w:eastAsia="Times New Roman" w:hAnsi="Times New Roman" w:cs="Times New Roman"/>
                <w:b/>
                <w:color w:val="000000"/>
                <w:sz w:val="24"/>
                <w:szCs w:val="24"/>
                <w:lang w:eastAsia="bg-BG"/>
              </w:rPr>
              <w:t>855</w:t>
            </w:r>
            <w:r w:rsidRPr="00946A8F">
              <w:rPr>
                <w:rFonts w:ascii="Times New Roman" w:eastAsia="Times New Roman" w:hAnsi="Times New Roman" w:cs="Times New Roman"/>
                <w:b/>
                <w:color w:val="000000"/>
                <w:sz w:val="24"/>
                <w:szCs w:val="24"/>
                <w:lang w:eastAsia="bg-BG"/>
              </w:rPr>
              <w:t xml:space="preserve"> </w:t>
            </w:r>
            <w:r w:rsidR="00946A8F">
              <w:rPr>
                <w:rFonts w:ascii="Times New Roman" w:eastAsia="Times New Roman" w:hAnsi="Times New Roman" w:cs="Times New Roman"/>
                <w:b/>
                <w:color w:val="000000"/>
                <w:sz w:val="24"/>
                <w:szCs w:val="24"/>
                <w:lang w:val="en-US" w:eastAsia="bg-BG"/>
              </w:rPr>
              <w:t>0</w:t>
            </w:r>
            <w:r w:rsidRPr="00946A8F">
              <w:rPr>
                <w:rFonts w:ascii="Times New Roman" w:eastAsia="Times New Roman" w:hAnsi="Times New Roman" w:cs="Times New Roman"/>
                <w:b/>
                <w:color w:val="000000"/>
                <w:sz w:val="24"/>
                <w:szCs w:val="24"/>
                <w:lang w:eastAsia="bg-BG"/>
              </w:rPr>
              <w:t>00 </w:t>
            </w:r>
          </w:p>
        </w:tc>
        <w:tc>
          <w:tcPr>
            <w:tcW w:w="1418" w:type="dxa"/>
            <w:tcBorders>
              <w:top w:val="nil"/>
              <w:left w:val="nil"/>
              <w:bottom w:val="single" w:sz="4" w:space="0" w:color="auto"/>
              <w:right w:val="single" w:sz="4" w:space="0" w:color="auto"/>
            </w:tcBorders>
            <w:shd w:val="clear" w:color="D9D9D9" w:fill="E6E6E6"/>
            <w:noWrap/>
            <w:vAlign w:val="bottom"/>
          </w:tcPr>
          <w:p w:rsidR="006304F6" w:rsidRPr="00946A8F" w:rsidRDefault="00946A8F" w:rsidP="00E52D99">
            <w:pPr>
              <w:spacing w:after="0"/>
              <w:jc w:val="right"/>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5 107</w:t>
            </w:r>
            <w:r w:rsidRPr="00946A8F">
              <w:rPr>
                <w:rFonts w:ascii="Times New Roman" w:eastAsia="Times New Roman" w:hAnsi="Times New Roman" w:cs="Times New Roman"/>
                <w:b/>
                <w:color w:val="000000"/>
                <w:sz w:val="24"/>
                <w:szCs w:val="24"/>
                <w:lang w:val="en-US" w:eastAsia="bg-BG"/>
              </w:rPr>
              <w:t xml:space="preserve"> 4</w:t>
            </w:r>
            <w:r>
              <w:rPr>
                <w:rFonts w:ascii="Times New Roman" w:eastAsia="Times New Roman" w:hAnsi="Times New Roman" w:cs="Times New Roman"/>
                <w:b/>
                <w:color w:val="000000"/>
                <w:sz w:val="24"/>
                <w:szCs w:val="24"/>
                <w:lang w:eastAsia="bg-BG"/>
              </w:rPr>
              <w:t>23</w:t>
            </w:r>
            <w:r w:rsidRPr="00946A8F">
              <w:rPr>
                <w:rFonts w:ascii="Times New Roman" w:eastAsia="Times New Roman" w:hAnsi="Times New Roman" w:cs="Times New Roman"/>
                <w:b/>
                <w:color w:val="000000"/>
                <w:sz w:val="24"/>
                <w:szCs w:val="24"/>
                <w:lang w:eastAsia="bg-BG"/>
              </w:rPr>
              <w:t> </w:t>
            </w:r>
          </w:p>
        </w:tc>
        <w:tc>
          <w:tcPr>
            <w:tcW w:w="1417" w:type="dxa"/>
            <w:tcBorders>
              <w:top w:val="nil"/>
              <w:left w:val="nil"/>
              <w:bottom w:val="single" w:sz="4" w:space="0" w:color="auto"/>
              <w:right w:val="single" w:sz="4" w:space="0" w:color="auto"/>
            </w:tcBorders>
            <w:shd w:val="clear" w:color="D9D9D9" w:fill="E6E6E6"/>
            <w:vAlign w:val="bottom"/>
          </w:tcPr>
          <w:p w:rsidR="006304F6" w:rsidRPr="00946A8F" w:rsidRDefault="00946A8F" w:rsidP="006304F6">
            <w:pPr>
              <w:spacing w:after="0"/>
              <w:jc w:val="right"/>
              <w:rPr>
                <w:rFonts w:ascii="Times New Roman" w:eastAsia="Times New Roman" w:hAnsi="Times New Roman" w:cs="Times New Roman"/>
                <w:b/>
                <w:color w:val="000000"/>
                <w:sz w:val="24"/>
                <w:szCs w:val="24"/>
                <w:lang w:val="en-US" w:eastAsia="bg-BG"/>
              </w:rPr>
            </w:pPr>
            <w:r w:rsidRPr="00946A8F">
              <w:rPr>
                <w:rFonts w:ascii="Times New Roman" w:eastAsia="Times New Roman" w:hAnsi="Times New Roman" w:cs="Times New Roman"/>
                <w:b/>
                <w:color w:val="000000"/>
                <w:sz w:val="24"/>
                <w:szCs w:val="24"/>
                <w:lang w:val="en-US" w:eastAsia="bg-BG"/>
              </w:rPr>
              <w:t>1 941 717</w:t>
            </w:r>
          </w:p>
        </w:tc>
      </w:tr>
      <w:tr w:rsidR="006304F6" w:rsidRPr="00946A8F" w:rsidTr="00FD6498">
        <w:trPr>
          <w:gridAfter w:val="1"/>
          <w:wAfter w:w="3146" w:type="dxa"/>
          <w:trHeight w:val="315"/>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4F6" w:rsidRPr="00946A8F" w:rsidRDefault="006304F6" w:rsidP="006304F6">
            <w:pPr>
              <w:jc w:val="center"/>
              <w:rPr>
                <w:rFonts w:ascii="Times New Roman" w:hAnsi="Times New Roman" w:cs="Times New Roman"/>
                <w:b/>
                <w:bCs/>
                <w:color w:val="000000"/>
                <w:sz w:val="20"/>
                <w:szCs w:val="20"/>
              </w:rPr>
            </w:pPr>
            <w:r w:rsidRPr="00946A8F">
              <w:rPr>
                <w:rFonts w:ascii="Times New Roman" w:hAnsi="Times New Roman" w:cs="Times New Roman"/>
                <w:b/>
                <w:bCs/>
                <w:color w:val="000000"/>
                <w:sz w:val="20"/>
                <w:szCs w:val="20"/>
              </w:rPr>
              <w:t>3200.01.01</w:t>
            </w:r>
          </w:p>
        </w:tc>
        <w:tc>
          <w:tcPr>
            <w:tcW w:w="4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4F6" w:rsidRPr="00946A8F" w:rsidRDefault="006304F6" w:rsidP="006304F6">
            <w:pPr>
              <w:rPr>
                <w:rFonts w:ascii="Times New Roman" w:hAnsi="Times New Roman" w:cs="Times New Roman"/>
                <w:color w:val="000000"/>
                <w:sz w:val="20"/>
                <w:szCs w:val="20"/>
              </w:rPr>
            </w:pPr>
            <w:r w:rsidRPr="00946A8F">
              <w:rPr>
                <w:rFonts w:ascii="Times New Roman" w:hAnsi="Times New Roman" w:cs="Times New Roman"/>
                <w:color w:val="000000"/>
                <w:sz w:val="20"/>
                <w:szCs w:val="20"/>
              </w:rPr>
              <w:t>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1294" w:type="dxa"/>
            <w:tcBorders>
              <w:top w:val="nil"/>
              <w:left w:val="nil"/>
              <w:bottom w:val="single" w:sz="4" w:space="0" w:color="auto"/>
              <w:right w:val="single" w:sz="4" w:space="0" w:color="auto"/>
            </w:tcBorders>
            <w:shd w:val="clear" w:color="auto" w:fill="auto"/>
            <w:noWrap/>
            <w:vAlign w:val="bottom"/>
          </w:tcPr>
          <w:p w:rsidR="006304F6" w:rsidRPr="00946A8F" w:rsidRDefault="006304F6" w:rsidP="00946A8F">
            <w:pPr>
              <w:spacing w:after="0"/>
              <w:jc w:val="right"/>
              <w:rPr>
                <w:rFonts w:ascii="Times New Roman" w:eastAsia="Times New Roman" w:hAnsi="Times New Roman" w:cs="Times New Roman"/>
                <w:b/>
                <w:color w:val="000000"/>
                <w:sz w:val="24"/>
                <w:szCs w:val="24"/>
                <w:lang w:eastAsia="bg-BG"/>
              </w:rPr>
            </w:pPr>
            <w:r w:rsidRPr="00946A8F">
              <w:rPr>
                <w:rFonts w:ascii="Times New Roman" w:eastAsia="Times New Roman" w:hAnsi="Times New Roman" w:cs="Times New Roman"/>
                <w:b/>
                <w:color w:val="000000"/>
                <w:sz w:val="24"/>
                <w:szCs w:val="24"/>
                <w:lang w:eastAsia="bg-BG"/>
              </w:rPr>
              <w:t>4 </w:t>
            </w:r>
            <w:r w:rsidR="00946A8F">
              <w:rPr>
                <w:rFonts w:ascii="Times New Roman" w:eastAsia="Times New Roman" w:hAnsi="Times New Roman" w:cs="Times New Roman"/>
                <w:b/>
                <w:color w:val="000000"/>
                <w:sz w:val="24"/>
                <w:szCs w:val="24"/>
                <w:lang w:eastAsia="bg-BG"/>
              </w:rPr>
              <w:t>855</w:t>
            </w:r>
            <w:r w:rsidR="00946A8F">
              <w:rPr>
                <w:rFonts w:ascii="Times New Roman" w:eastAsia="Times New Roman" w:hAnsi="Times New Roman" w:cs="Times New Roman"/>
                <w:b/>
                <w:color w:val="000000"/>
                <w:sz w:val="24"/>
                <w:szCs w:val="24"/>
                <w:lang w:val="en-US" w:eastAsia="bg-BG"/>
              </w:rPr>
              <w:t xml:space="preserve"> 0</w:t>
            </w:r>
            <w:r w:rsidRPr="00946A8F">
              <w:rPr>
                <w:rFonts w:ascii="Times New Roman" w:eastAsia="Times New Roman" w:hAnsi="Times New Roman" w:cs="Times New Roman"/>
                <w:b/>
                <w:color w:val="000000"/>
                <w:sz w:val="24"/>
                <w:szCs w:val="24"/>
                <w:lang w:eastAsia="bg-BG"/>
              </w:rPr>
              <w:t>00 </w:t>
            </w:r>
          </w:p>
        </w:tc>
        <w:tc>
          <w:tcPr>
            <w:tcW w:w="1418" w:type="dxa"/>
            <w:tcBorders>
              <w:top w:val="nil"/>
              <w:left w:val="nil"/>
              <w:bottom w:val="single" w:sz="4" w:space="0" w:color="auto"/>
              <w:right w:val="single" w:sz="4" w:space="0" w:color="auto"/>
            </w:tcBorders>
            <w:shd w:val="clear" w:color="auto" w:fill="auto"/>
            <w:noWrap/>
            <w:vAlign w:val="bottom"/>
          </w:tcPr>
          <w:p w:rsidR="006304F6" w:rsidRPr="00946A8F" w:rsidRDefault="00946A8F" w:rsidP="00E52D99">
            <w:pPr>
              <w:spacing w:after="0"/>
              <w:jc w:val="right"/>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5 107</w:t>
            </w:r>
            <w:r w:rsidRPr="00946A8F">
              <w:rPr>
                <w:rFonts w:ascii="Times New Roman" w:eastAsia="Times New Roman" w:hAnsi="Times New Roman" w:cs="Times New Roman"/>
                <w:b/>
                <w:color w:val="000000"/>
                <w:sz w:val="24"/>
                <w:szCs w:val="24"/>
                <w:lang w:val="en-US" w:eastAsia="bg-BG"/>
              </w:rPr>
              <w:t xml:space="preserve"> 4</w:t>
            </w:r>
            <w:r>
              <w:rPr>
                <w:rFonts w:ascii="Times New Roman" w:eastAsia="Times New Roman" w:hAnsi="Times New Roman" w:cs="Times New Roman"/>
                <w:b/>
                <w:color w:val="000000"/>
                <w:sz w:val="24"/>
                <w:szCs w:val="24"/>
                <w:lang w:eastAsia="bg-BG"/>
              </w:rPr>
              <w:t>23</w:t>
            </w:r>
            <w:r w:rsidRPr="00946A8F">
              <w:rPr>
                <w:rFonts w:ascii="Times New Roman" w:eastAsia="Times New Roman" w:hAnsi="Times New Roman" w:cs="Times New Roman"/>
                <w:b/>
                <w:color w:val="000000"/>
                <w:sz w:val="24"/>
                <w:szCs w:val="24"/>
                <w:lang w:eastAsia="bg-BG"/>
              </w:rPr>
              <w:t> </w:t>
            </w:r>
          </w:p>
        </w:tc>
        <w:tc>
          <w:tcPr>
            <w:tcW w:w="1417" w:type="dxa"/>
            <w:tcBorders>
              <w:top w:val="nil"/>
              <w:left w:val="nil"/>
              <w:bottom w:val="single" w:sz="4" w:space="0" w:color="auto"/>
              <w:right w:val="single" w:sz="4" w:space="0" w:color="auto"/>
            </w:tcBorders>
            <w:shd w:val="clear" w:color="auto" w:fill="auto"/>
            <w:vAlign w:val="bottom"/>
          </w:tcPr>
          <w:p w:rsidR="006304F6" w:rsidRPr="00946A8F" w:rsidRDefault="00946A8F" w:rsidP="006304F6">
            <w:pPr>
              <w:spacing w:after="0"/>
              <w:jc w:val="right"/>
              <w:rPr>
                <w:rFonts w:ascii="Times New Roman" w:eastAsia="Times New Roman" w:hAnsi="Times New Roman" w:cs="Times New Roman"/>
                <w:b/>
                <w:color w:val="000000"/>
                <w:sz w:val="24"/>
                <w:szCs w:val="24"/>
                <w:lang w:val="en-US" w:eastAsia="bg-BG"/>
              </w:rPr>
            </w:pPr>
            <w:r w:rsidRPr="00946A8F">
              <w:rPr>
                <w:rFonts w:ascii="Times New Roman" w:eastAsia="Times New Roman" w:hAnsi="Times New Roman" w:cs="Times New Roman"/>
                <w:b/>
                <w:color w:val="000000"/>
                <w:sz w:val="24"/>
                <w:szCs w:val="24"/>
                <w:lang w:val="en-US" w:eastAsia="bg-BG"/>
              </w:rPr>
              <w:t>1 941 717</w:t>
            </w:r>
          </w:p>
        </w:tc>
      </w:tr>
      <w:tr w:rsidR="00756D86" w:rsidRPr="009A03FE" w:rsidTr="007D413A">
        <w:trPr>
          <w:trHeight w:val="315"/>
        </w:trPr>
        <w:tc>
          <w:tcPr>
            <w:tcW w:w="160" w:type="dxa"/>
            <w:tcBorders>
              <w:top w:val="nil"/>
              <w:left w:val="nil"/>
              <w:bottom w:val="nil"/>
              <w:right w:val="nil"/>
            </w:tcBorders>
          </w:tcPr>
          <w:p w:rsidR="00756D86" w:rsidRPr="00946A8F" w:rsidRDefault="00756D86" w:rsidP="007D413A">
            <w:pPr>
              <w:spacing w:after="0"/>
              <w:rPr>
                <w:rFonts w:ascii="Times New Roman" w:eastAsia="Times New Roman" w:hAnsi="Times New Roman" w:cs="Times New Roman"/>
                <w:sz w:val="24"/>
                <w:szCs w:val="24"/>
                <w:lang w:eastAsia="bg-BG"/>
              </w:rPr>
            </w:pPr>
          </w:p>
        </w:tc>
        <w:tc>
          <w:tcPr>
            <w:tcW w:w="12640" w:type="dxa"/>
            <w:gridSpan w:val="6"/>
            <w:tcBorders>
              <w:top w:val="nil"/>
              <w:left w:val="nil"/>
              <w:bottom w:val="nil"/>
              <w:right w:val="nil"/>
            </w:tcBorders>
            <w:shd w:val="clear" w:color="auto" w:fill="auto"/>
            <w:noWrap/>
            <w:vAlign w:val="center"/>
            <w:hideMark/>
          </w:tcPr>
          <w:p w:rsidR="00756D86" w:rsidRPr="009A03FE" w:rsidRDefault="00756D86" w:rsidP="007F26D1">
            <w:pPr>
              <w:spacing w:after="0"/>
              <w:rPr>
                <w:rFonts w:ascii="Times New Roman" w:eastAsia="Times New Roman" w:hAnsi="Times New Roman" w:cs="Times New Roman"/>
                <w:sz w:val="24"/>
                <w:szCs w:val="24"/>
                <w:lang w:eastAsia="bg-BG"/>
              </w:rPr>
            </w:pPr>
            <w:r w:rsidRPr="00946A8F">
              <w:rPr>
                <w:rFonts w:ascii="Times New Roman" w:eastAsia="Times New Roman" w:hAnsi="Times New Roman" w:cs="Times New Roman"/>
                <w:sz w:val="24"/>
                <w:szCs w:val="24"/>
                <w:lang w:eastAsia="bg-BG"/>
              </w:rPr>
              <w:t xml:space="preserve">* Класификационен код съгласно Решение № </w:t>
            </w:r>
            <w:r w:rsidR="007F26D1" w:rsidRPr="00946A8F">
              <w:rPr>
                <w:rFonts w:ascii="Times New Roman" w:eastAsia="Times New Roman" w:hAnsi="Times New Roman" w:cs="Times New Roman"/>
                <w:sz w:val="24"/>
                <w:szCs w:val="24"/>
                <w:lang w:eastAsia="bg-BG"/>
              </w:rPr>
              <w:t xml:space="preserve">780 </w:t>
            </w:r>
            <w:r w:rsidRPr="00946A8F">
              <w:rPr>
                <w:rFonts w:ascii="Times New Roman" w:eastAsia="Times New Roman" w:hAnsi="Times New Roman" w:cs="Times New Roman"/>
                <w:sz w:val="24"/>
                <w:szCs w:val="24"/>
                <w:lang w:eastAsia="bg-BG"/>
              </w:rPr>
              <w:t>на Министерския съвет от 20</w:t>
            </w:r>
            <w:r w:rsidR="00D40145" w:rsidRPr="00946A8F">
              <w:rPr>
                <w:rFonts w:ascii="Times New Roman" w:eastAsia="Times New Roman" w:hAnsi="Times New Roman" w:cs="Times New Roman"/>
                <w:sz w:val="24"/>
                <w:szCs w:val="24"/>
                <w:lang w:eastAsia="bg-BG"/>
              </w:rPr>
              <w:t>2</w:t>
            </w:r>
            <w:r w:rsidR="007F26D1" w:rsidRPr="00946A8F">
              <w:rPr>
                <w:rFonts w:ascii="Times New Roman" w:eastAsia="Times New Roman" w:hAnsi="Times New Roman" w:cs="Times New Roman"/>
                <w:sz w:val="24"/>
                <w:szCs w:val="24"/>
                <w:lang w:eastAsia="bg-BG"/>
              </w:rPr>
              <w:t>3</w:t>
            </w:r>
            <w:r w:rsidRPr="00946A8F">
              <w:rPr>
                <w:rFonts w:ascii="Times New Roman" w:eastAsia="Times New Roman" w:hAnsi="Times New Roman" w:cs="Times New Roman"/>
                <w:sz w:val="24"/>
                <w:szCs w:val="24"/>
                <w:lang w:eastAsia="bg-BG"/>
              </w:rPr>
              <w:t xml:space="preserve"> г.</w:t>
            </w:r>
          </w:p>
        </w:tc>
      </w:tr>
    </w:tbl>
    <w:p w:rsidR="007E2CB9" w:rsidRDefault="007E2CB9" w:rsidP="00E23755">
      <w:pPr>
        <w:jc w:val="both"/>
        <w:rPr>
          <w:rFonts w:ascii="Times New Roman" w:hAnsi="Times New Roman" w:cs="Times New Roman"/>
          <w:b/>
          <w:sz w:val="24"/>
          <w:szCs w:val="24"/>
          <w:lang w:eastAsia="bg-BG"/>
        </w:rPr>
      </w:pPr>
    </w:p>
    <w:p w:rsidR="007B6BBD" w:rsidRDefault="007B6BBD" w:rsidP="00E23755">
      <w:pPr>
        <w:jc w:val="both"/>
        <w:rPr>
          <w:rFonts w:ascii="Times New Roman" w:hAnsi="Times New Roman" w:cs="Times New Roman"/>
          <w:b/>
          <w:sz w:val="24"/>
          <w:szCs w:val="24"/>
          <w:lang w:eastAsia="bg-BG"/>
        </w:rPr>
      </w:pPr>
    </w:p>
    <w:p w:rsidR="007B6BBD" w:rsidRDefault="007B6BBD" w:rsidP="00E23755">
      <w:pPr>
        <w:jc w:val="both"/>
        <w:rPr>
          <w:rFonts w:ascii="Times New Roman" w:hAnsi="Times New Roman" w:cs="Times New Roman"/>
          <w:b/>
          <w:sz w:val="24"/>
          <w:szCs w:val="24"/>
          <w:lang w:eastAsia="bg-BG"/>
        </w:rPr>
      </w:pPr>
    </w:p>
    <w:p w:rsidR="007B6BBD" w:rsidRDefault="007B6BBD" w:rsidP="00E23755">
      <w:pPr>
        <w:jc w:val="both"/>
        <w:rPr>
          <w:rFonts w:ascii="Times New Roman" w:hAnsi="Times New Roman" w:cs="Times New Roman"/>
          <w:b/>
          <w:sz w:val="24"/>
          <w:szCs w:val="24"/>
          <w:lang w:eastAsia="bg-BG"/>
        </w:rPr>
      </w:pPr>
    </w:p>
    <w:p w:rsidR="007B6BBD" w:rsidRDefault="007B6BBD" w:rsidP="00E23755">
      <w:pPr>
        <w:jc w:val="both"/>
        <w:rPr>
          <w:rFonts w:ascii="Times New Roman" w:hAnsi="Times New Roman" w:cs="Times New Roman"/>
          <w:b/>
          <w:sz w:val="24"/>
          <w:szCs w:val="24"/>
          <w:lang w:eastAsia="bg-BG"/>
        </w:rPr>
      </w:pPr>
    </w:p>
    <w:p w:rsidR="007B6BBD" w:rsidRDefault="007B6BBD" w:rsidP="00E23755">
      <w:pPr>
        <w:jc w:val="both"/>
        <w:rPr>
          <w:rFonts w:ascii="Times New Roman" w:hAnsi="Times New Roman" w:cs="Times New Roman"/>
          <w:b/>
          <w:sz w:val="24"/>
          <w:szCs w:val="24"/>
          <w:lang w:eastAsia="bg-BG"/>
        </w:rPr>
      </w:pPr>
    </w:p>
    <w:p w:rsidR="007B6BBD" w:rsidRDefault="007B6BBD" w:rsidP="00E23755">
      <w:pPr>
        <w:jc w:val="both"/>
        <w:rPr>
          <w:rFonts w:ascii="Times New Roman" w:hAnsi="Times New Roman" w:cs="Times New Roman"/>
          <w:b/>
          <w:sz w:val="24"/>
          <w:szCs w:val="24"/>
          <w:lang w:eastAsia="bg-BG"/>
        </w:rPr>
      </w:pPr>
    </w:p>
    <w:p w:rsidR="007B6BBD" w:rsidRDefault="007B6BBD" w:rsidP="00E23755">
      <w:pPr>
        <w:jc w:val="both"/>
        <w:rPr>
          <w:rFonts w:ascii="Times New Roman" w:hAnsi="Times New Roman" w:cs="Times New Roman"/>
          <w:b/>
          <w:sz w:val="24"/>
          <w:szCs w:val="24"/>
          <w:lang w:eastAsia="bg-BG"/>
        </w:rPr>
      </w:pPr>
    </w:p>
    <w:p w:rsidR="00E23755" w:rsidRPr="009A03FE" w:rsidRDefault="003C2A6E" w:rsidP="00E23755">
      <w:pPr>
        <w:jc w:val="both"/>
        <w:rPr>
          <w:rFonts w:ascii="Times New Roman" w:hAnsi="Times New Roman" w:cs="Times New Roman"/>
          <w:b/>
          <w:sz w:val="24"/>
          <w:szCs w:val="24"/>
        </w:rPr>
      </w:pPr>
      <w:r w:rsidRPr="009A03FE">
        <w:rPr>
          <w:rFonts w:ascii="Times New Roman" w:hAnsi="Times New Roman" w:cs="Times New Roman"/>
          <w:b/>
          <w:sz w:val="24"/>
          <w:szCs w:val="24"/>
          <w:lang w:eastAsia="bg-BG"/>
        </w:rPr>
        <w:lastRenderedPageBreak/>
        <w:t>П</w:t>
      </w:r>
      <w:r w:rsidR="00E23755" w:rsidRPr="009A03FE">
        <w:rPr>
          <w:rFonts w:ascii="Times New Roman" w:hAnsi="Times New Roman" w:cs="Times New Roman"/>
          <w:b/>
          <w:sz w:val="24"/>
          <w:szCs w:val="24"/>
          <w:lang w:eastAsia="bg-BG"/>
        </w:rPr>
        <w:t>РИЛОЖЕНИЕ №</w:t>
      </w:r>
      <w:r w:rsidR="00E23755" w:rsidRPr="009A03FE">
        <w:rPr>
          <w:rFonts w:ascii="Times New Roman" w:eastAsia="Times New Roman" w:hAnsi="Times New Roman" w:cs="Times New Roman"/>
          <w:sz w:val="24"/>
          <w:szCs w:val="24"/>
          <w:lang w:eastAsia="bg-BG"/>
        </w:rPr>
        <w:t xml:space="preserve"> </w:t>
      </w:r>
      <w:r w:rsidR="00E23755" w:rsidRPr="009A03FE">
        <w:rPr>
          <w:rFonts w:ascii="Times New Roman" w:eastAsia="Times New Roman" w:hAnsi="Times New Roman" w:cs="Times New Roman"/>
          <w:b/>
          <w:sz w:val="24"/>
          <w:szCs w:val="24"/>
          <w:lang w:eastAsia="bg-BG"/>
        </w:rPr>
        <w:t>2б</w:t>
      </w:r>
      <w:r w:rsidR="00E23755" w:rsidRPr="009A03FE">
        <w:rPr>
          <w:rFonts w:ascii="Times New Roman" w:eastAsia="Times New Roman" w:hAnsi="Times New Roman" w:cs="Times New Roman"/>
          <w:sz w:val="24"/>
          <w:szCs w:val="24"/>
          <w:lang w:eastAsia="bg-BG"/>
        </w:rPr>
        <w:t xml:space="preserve"> – </w:t>
      </w:r>
      <w:r w:rsidR="00E23755" w:rsidRPr="009A03FE">
        <w:rPr>
          <w:rFonts w:ascii="Times New Roman" w:hAnsi="Times New Roman" w:cs="Times New Roman"/>
          <w:b/>
          <w:sz w:val="24"/>
          <w:szCs w:val="24"/>
        </w:rPr>
        <w:t>Отчет на консолидираните разходи по бюджетните п</w:t>
      </w:r>
      <w:r w:rsidR="00F6546F" w:rsidRPr="009A03FE">
        <w:rPr>
          <w:rFonts w:ascii="Times New Roman" w:hAnsi="Times New Roman" w:cs="Times New Roman"/>
          <w:b/>
          <w:sz w:val="24"/>
          <w:szCs w:val="24"/>
        </w:rPr>
        <w:t>рограми на КРДОПБГДСРСБНА в рамките на функционална област</w:t>
      </w:r>
      <w:r w:rsidR="00CA1147">
        <w:rPr>
          <w:rFonts w:ascii="Times New Roman" w:hAnsi="Times New Roman" w:cs="Times New Roman"/>
          <w:b/>
          <w:sz w:val="24"/>
          <w:szCs w:val="24"/>
        </w:rPr>
        <w:t xml:space="preserve"> </w:t>
      </w:r>
      <w:r w:rsidR="00F6546F" w:rsidRPr="009A03FE">
        <w:rPr>
          <w:rFonts w:ascii="Times New Roman" w:eastAsia="Times New Roman" w:hAnsi="Times New Roman" w:cs="Times New Roman"/>
          <w:b/>
          <w:bCs/>
          <w:color w:val="000000"/>
          <w:sz w:val="24"/>
          <w:szCs w:val="24"/>
          <w:lang w:eastAsia="bg-BG"/>
        </w:rPr>
        <w:t>„Архив на Държавна сигурност и разузнавателните служби на Българската народна армия“</w:t>
      </w:r>
    </w:p>
    <w:tbl>
      <w:tblPr>
        <w:tblW w:w="10560" w:type="dxa"/>
        <w:tblInd w:w="-214" w:type="dxa"/>
        <w:tblLayout w:type="fixed"/>
        <w:tblCellMar>
          <w:left w:w="70" w:type="dxa"/>
          <w:right w:w="70" w:type="dxa"/>
        </w:tblCellMar>
        <w:tblLook w:val="04A0" w:firstRow="1" w:lastRow="0" w:firstColumn="1" w:lastColumn="0" w:noHBand="0" w:noVBand="1"/>
      </w:tblPr>
      <w:tblGrid>
        <w:gridCol w:w="993"/>
        <w:gridCol w:w="992"/>
        <w:gridCol w:w="992"/>
        <w:gridCol w:w="851"/>
        <w:gridCol w:w="850"/>
        <w:gridCol w:w="851"/>
        <w:gridCol w:w="850"/>
        <w:gridCol w:w="851"/>
        <w:gridCol w:w="850"/>
        <w:gridCol w:w="709"/>
        <w:gridCol w:w="851"/>
        <w:gridCol w:w="920"/>
      </w:tblGrid>
      <w:tr w:rsidR="00A23D19" w:rsidRPr="009A03FE" w:rsidTr="00A23D19">
        <w:trPr>
          <w:trHeight w:val="420"/>
        </w:trPr>
        <w:tc>
          <w:tcPr>
            <w:tcW w:w="99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A23D19" w:rsidRPr="009A03FE" w:rsidRDefault="00A23D19" w:rsidP="007D413A">
            <w:pPr>
              <w:spacing w:after="0"/>
              <w:jc w:val="center"/>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Код</w:t>
            </w:r>
          </w:p>
        </w:tc>
        <w:tc>
          <w:tcPr>
            <w:tcW w:w="992" w:type="dxa"/>
            <w:tcBorders>
              <w:top w:val="single" w:sz="4" w:space="0" w:color="auto"/>
              <w:left w:val="single" w:sz="4" w:space="0" w:color="auto"/>
              <w:bottom w:val="single" w:sz="4" w:space="0" w:color="auto"/>
              <w:right w:val="single" w:sz="4" w:space="0" w:color="auto"/>
            </w:tcBorders>
            <w:shd w:val="clear" w:color="auto" w:fill="FFCC99"/>
          </w:tcPr>
          <w:p w:rsidR="00A23D19" w:rsidRPr="009A03FE" w:rsidRDefault="00A23D19" w:rsidP="007D413A">
            <w:pPr>
              <w:spacing w:after="0"/>
              <w:jc w:val="center"/>
              <w:rPr>
                <w:rFonts w:ascii="Times New Roman" w:eastAsia="Times New Roman" w:hAnsi="Times New Roman" w:cs="Times New Roman"/>
                <w:b/>
                <w:bCs/>
                <w:color w:val="000000"/>
                <w:sz w:val="16"/>
                <w:szCs w:val="16"/>
                <w:lang w:eastAsia="bg-BG"/>
              </w:rPr>
            </w:pP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A23D19" w:rsidRPr="009A03FE" w:rsidRDefault="00A23D19" w:rsidP="007D413A">
            <w:pPr>
              <w:spacing w:after="0"/>
              <w:jc w:val="center"/>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ФУНКЦИОНАЛНИ ОБЛАСТИ И БЮДЖЕТНИ ПРОГРАМИ</w:t>
            </w:r>
          </w:p>
        </w:tc>
        <w:tc>
          <w:tcPr>
            <w:tcW w:w="2552"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A23D19" w:rsidRPr="009A03FE" w:rsidRDefault="00A23D19" w:rsidP="007D413A">
            <w:pPr>
              <w:spacing w:after="0"/>
              <w:rPr>
                <w:rFonts w:ascii="Times New Roman" w:eastAsia="Times New Roman" w:hAnsi="Times New Roman" w:cs="Times New Roman"/>
                <w:b/>
                <w:bCs/>
                <w:color w:val="000000"/>
                <w:sz w:val="16"/>
                <w:szCs w:val="16"/>
                <w:lang w:eastAsia="bg-BG"/>
              </w:rPr>
            </w:pPr>
          </w:p>
          <w:p w:rsidR="00A23D19" w:rsidRPr="009A03FE" w:rsidRDefault="00A23D19" w:rsidP="007D413A">
            <w:pPr>
              <w:spacing w:after="0"/>
              <w:jc w:val="center"/>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Консолидирани разходи</w:t>
            </w:r>
          </w:p>
        </w:tc>
        <w:tc>
          <w:tcPr>
            <w:tcW w:w="2551"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A23D19" w:rsidRPr="009A03FE" w:rsidRDefault="00A23D19" w:rsidP="007D413A">
            <w:pPr>
              <w:spacing w:after="0"/>
              <w:jc w:val="center"/>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Ведомствени разходи</w:t>
            </w:r>
          </w:p>
        </w:tc>
        <w:tc>
          <w:tcPr>
            <w:tcW w:w="2480"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A23D19" w:rsidRPr="009A03FE" w:rsidRDefault="00A23D19" w:rsidP="007D413A">
            <w:pPr>
              <w:spacing w:after="0"/>
              <w:jc w:val="center"/>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Администрирани разходи</w:t>
            </w:r>
          </w:p>
        </w:tc>
      </w:tr>
      <w:tr w:rsidR="00A23D19" w:rsidRPr="009A03FE" w:rsidTr="00A23D19">
        <w:trPr>
          <w:trHeight w:val="2040"/>
        </w:trPr>
        <w:tc>
          <w:tcPr>
            <w:tcW w:w="99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A23D19" w:rsidRPr="009A03FE" w:rsidRDefault="00A23D19" w:rsidP="007D413A">
            <w:pPr>
              <w:spacing w:after="0"/>
              <w:jc w:val="center"/>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FFCC99"/>
          </w:tcPr>
          <w:p w:rsidR="00A23D19" w:rsidRPr="009A03FE" w:rsidRDefault="00A23D19" w:rsidP="007D413A">
            <w:pPr>
              <w:spacing w:after="0"/>
              <w:jc w:val="center"/>
              <w:rPr>
                <w:rFonts w:ascii="Times New Roman" w:eastAsia="Times New Roman" w:hAnsi="Times New Roman" w:cs="Times New Roman"/>
                <w:b/>
                <w:bCs/>
                <w:color w:val="000000"/>
                <w:sz w:val="16"/>
                <w:szCs w:val="16"/>
                <w:lang w:eastAsia="bg-BG"/>
              </w:rPr>
            </w:pP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A23D19" w:rsidRPr="009A03FE" w:rsidRDefault="00A23D19" w:rsidP="007D413A">
            <w:pPr>
              <w:spacing w:after="0"/>
              <w:jc w:val="center"/>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На КРДОПБГДСРСБНА</w:t>
            </w:r>
          </w:p>
          <w:p w:rsidR="00A23D19" w:rsidRPr="009A03FE" w:rsidRDefault="00A23D19" w:rsidP="007D413A">
            <w:pPr>
              <w:spacing w:after="0"/>
              <w:jc w:val="center"/>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(в лева)</w:t>
            </w:r>
          </w:p>
        </w:tc>
        <w:tc>
          <w:tcPr>
            <w:tcW w:w="8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A23D19" w:rsidRPr="009A03FE" w:rsidRDefault="00A23D19" w:rsidP="007D413A">
            <w:pPr>
              <w:spacing w:after="0"/>
              <w:jc w:val="center"/>
              <w:rPr>
                <w:rFonts w:ascii="Times New Roman" w:eastAsia="Times New Roman" w:hAnsi="Times New Roman" w:cs="Times New Roman"/>
                <w:color w:val="000000"/>
                <w:sz w:val="16"/>
                <w:szCs w:val="16"/>
                <w:lang w:eastAsia="bg-BG"/>
              </w:rPr>
            </w:pPr>
            <w:r w:rsidRPr="009A03FE">
              <w:rPr>
                <w:rFonts w:ascii="Times New Roman" w:eastAsia="Times New Roman" w:hAnsi="Times New Roman" w:cs="Times New Roman"/>
                <w:color w:val="000000"/>
                <w:sz w:val="16"/>
                <w:szCs w:val="16"/>
                <w:lang w:eastAsia="bg-BG"/>
              </w:rPr>
              <w:t>Общо разходи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A23D19" w:rsidRPr="009A03FE" w:rsidRDefault="00A23D19" w:rsidP="007D413A">
            <w:pPr>
              <w:spacing w:after="0"/>
              <w:jc w:val="center"/>
              <w:rPr>
                <w:rFonts w:ascii="Times New Roman" w:eastAsia="Times New Roman" w:hAnsi="Times New Roman" w:cs="Times New Roman"/>
                <w:i/>
                <w:iCs/>
                <w:color w:val="000000"/>
                <w:sz w:val="16"/>
                <w:szCs w:val="16"/>
                <w:lang w:eastAsia="bg-BG"/>
              </w:rPr>
            </w:pPr>
            <w:r w:rsidRPr="009A03FE">
              <w:rPr>
                <w:rFonts w:ascii="Times New Roman" w:eastAsia="Times New Roman" w:hAnsi="Times New Roman" w:cs="Times New Roman"/>
                <w:i/>
                <w:iCs/>
                <w:color w:val="000000"/>
                <w:sz w:val="16"/>
                <w:szCs w:val="16"/>
                <w:lang w:eastAsia="bg-BG"/>
              </w:rPr>
              <w:t>По бюджета на ПРБ</w:t>
            </w:r>
          </w:p>
        </w:tc>
        <w:tc>
          <w:tcPr>
            <w:tcW w:w="851"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A23D19" w:rsidRPr="009A03FE" w:rsidRDefault="00A23D19" w:rsidP="007D413A">
            <w:pPr>
              <w:spacing w:after="0"/>
              <w:jc w:val="center"/>
              <w:rPr>
                <w:rFonts w:ascii="Times New Roman" w:eastAsia="Times New Roman" w:hAnsi="Times New Roman" w:cs="Times New Roman"/>
                <w:i/>
                <w:iCs/>
                <w:color w:val="000000"/>
                <w:sz w:val="16"/>
                <w:szCs w:val="16"/>
                <w:lang w:eastAsia="bg-BG"/>
              </w:rPr>
            </w:pPr>
            <w:r w:rsidRPr="009A03FE">
              <w:rPr>
                <w:rFonts w:ascii="Times New Roman" w:eastAsia="Times New Roman" w:hAnsi="Times New Roman" w:cs="Times New Roman"/>
                <w:i/>
                <w:iCs/>
                <w:color w:val="000000"/>
                <w:sz w:val="16"/>
                <w:szCs w:val="16"/>
                <w:lang w:eastAsia="bg-BG"/>
              </w:rPr>
              <w:t>По други бюджети и сметки за средства от ЕС</w:t>
            </w:r>
          </w:p>
        </w:tc>
        <w:tc>
          <w:tcPr>
            <w:tcW w:w="85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A23D19" w:rsidRPr="009A03FE" w:rsidRDefault="00A23D19" w:rsidP="007D413A">
            <w:pPr>
              <w:spacing w:after="0"/>
              <w:jc w:val="center"/>
              <w:rPr>
                <w:rFonts w:ascii="Times New Roman" w:eastAsia="Times New Roman" w:hAnsi="Times New Roman" w:cs="Times New Roman"/>
                <w:color w:val="000000"/>
                <w:sz w:val="16"/>
                <w:szCs w:val="16"/>
                <w:lang w:eastAsia="bg-BG"/>
              </w:rPr>
            </w:pPr>
            <w:r w:rsidRPr="009A03FE">
              <w:rPr>
                <w:rFonts w:ascii="Times New Roman" w:eastAsia="Times New Roman" w:hAnsi="Times New Roman" w:cs="Times New Roman"/>
                <w:color w:val="000000"/>
                <w:sz w:val="16"/>
                <w:szCs w:val="16"/>
                <w:lang w:eastAsia="bg-BG"/>
              </w:rPr>
              <w:t>Общо ведомствени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A23D19" w:rsidRPr="009A03FE" w:rsidRDefault="00A23D19" w:rsidP="007D413A">
            <w:pPr>
              <w:spacing w:after="0"/>
              <w:jc w:val="center"/>
              <w:rPr>
                <w:rFonts w:ascii="Times New Roman" w:eastAsia="Times New Roman" w:hAnsi="Times New Roman" w:cs="Times New Roman"/>
                <w:i/>
                <w:iCs/>
                <w:color w:val="000000"/>
                <w:sz w:val="16"/>
                <w:szCs w:val="16"/>
                <w:lang w:eastAsia="bg-BG"/>
              </w:rPr>
            </w:pPr>
            <w:r w:rsidRPr="009A03FE">
              <w:rPr>
                <w:rFonts w:ascii="Times New Roman" w:eastAsia="Times New Roman" w:hAnsi="Times New Roman" w:cs="Times New Roman"/>
                <w:i/>
                <w:iCs/>
                <w:color w:val="000000"/>
                <w:sz w:val="16"/>
                <w:szCs w:val="16"/>
                <w:lang w:eastAsia="bg-BG"/>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A23D19" w:rsidRPr="009A03FE" w:rsidRDefault="00A23D19" w:rsidP="007D413A">
            <w:pPr>
              <w:spacing w:after="0"/>
              <w:jc w:val="center"/>
              <w:rPr>
                <w:rFonts w:ascii="Times New Roman" w:eastAsia="Times New Roman" w:hAnsi="Times New Roman" w:cs="Times New Roman"/>
                <w:i/>
                <w:iCs/>
                <w:color w:val="000000"/>
                <w:sz w:val="16"/>
                <w:szCs w:val="16"/>
                <w:lang w:eastAsia="bg-BG"/>
              </w:rPr>
            </w:pPr>
            <w:r w:rsidRPr="009A03FE">
              <w:rPr>
                <w:rFonts w:ascii="Times New Roman" w:eastAsia="Times New Roman" w:hAnsi="Times New Roman" w:cs="Times New Roman"/>
                <w:i/>
                <w:iCs/>
                <w:color w:val="000000"/>
                <w:sz w:val="16"/>
                <w:szCs w:val="16"/>
                <w:lang w:eastAsia="bg-BG"/>
              </w:rPr>
              <w:t>По други бюджети и сметки за средства от ЕС</w:t>
            </w:r>
          </w:p>
        </w:tc>
        <w:tc>
          <w:tcPr>
            <w:tcW w:w="70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A23D19" w:rsidRPr="009A03FE" w:rsidRDefault="00A23D19" w:rsidP="007D413A">
            <w:pPr>
              <w:spacing w:after="0"/>
              <w:jc w:val="center"/>
              <w:rPr>
                <w:rFonts w:ascii="Times New Roman" w:eastAsia="Times New Roman" w:hAnsi="Times New Roman" w:cs="Times New Roman"/>
                <w:color w:val="000000"/>
                <w:sz w:val="16"/>
                <w:szCs w:val="16"/>
                <w:lang w:eastAsia="bg-BG"/>
              </w:rPr>
            </w:pPr>
            <w:r w:rsidRPr="009A03FE">
              <w:rPr>
                <w:rFonts w:ascii="Times New Roman" w:eastAsia="Times New Roman" w:hAnsi="Times New Roman" w:cs="Times New Roman"/>
                <w:color w:val="000000"/>
                <w:sz w:val="16"/>
                <w:szCs w:val="16"/>
                <w:lang w:eastAsia="bg-BG"/>
              </w:rPr>
              <w:t>Общо администрирани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A23D19" w:rsidRPr="009A03FE" w:rsidRDefault="00A23D19" w:rsidP="007D413A">
            <w:pPr>
              <w:spacing w:after="0"/>
              <w:jc w:val="center"/>
              <w:rPr>
                <w:rFonts w:ascii="Times New Roman" w:eastAsia="Times New Roman" w:hAnsi="Times New Roman" w:cs="Times New Roman"/>
                <w:i/>
                <w:iCs/>
                <w:color w:val="000000"/>
                <w:sz w:val="16"/>
                <w:szCs w:val="16"/>
                <w:lang w:eastAsia="bg-BG"/>
              </w:rPr>
            </w:pPr>
            <w:r w:rsidRPr="009A03FE">
              <w:rPr>
                <w:rFonts w:ascii="Times New Roman" w:eastAsia="Times New Roman" w:hAnsi="Times New Roman" w:cs="Times New Roman"/>
                <w:i/>
                <w:iCs/>
                <w:color w:val="000000"/>
                <w:sz w:val="16"/>
                <w:szCs w:val="16"/>
                <w:lang w:eastAsia="bg-BG"/>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A23D19" w:rsidRPr="009A03FE" w:rsidRDefault="00A23D19" w:rsidP="007D413A">
            <w:pPr>
              <w:spacing w:after="0"/>
              <w:jc w:val="center"/>
              <w:rPr>
                <w:rFonts w:ascii="Times New Roman" w:eastAsia="Times New Roman" w:hAnsi="Times New Roman" w:cs="Times New Roman"/>
                <w:i/>
                <w:iCs/>
                <w:color w:val="000000"/>
                <w:sz w:val="16"/>
                <w:szCs w:val="16"/>
                <w:lang w:eastAsia="bg-BG"/>
              </w:rPr>
            </w:pPr>
            <w:r w:rsidRPr="009A03FE">
              <w:rPr>
                <w:rFonts w:ascii="Times New Roman" w:eastAsia="Times New Roman" w:hAnsi="Times New Roman" w:cs="Times New Roman"/>
                <w:i/>
                <w:iCs/>
                <w:color w:val="000000"/>
                <w:sz w:val="16"/>
                <w:szCs w:val="16"/>
                <w:lang w:eastAsia="bg-BG"/>
              </w:rPr>
              <w:t>По други бюджети и сметки за средства от ЕС</w:t>
            </w:r>
          </w:p>
        </w:tc>
      </w:tr>
      <w:tr w:rsidR="00A23D19" w:rsidRPr="009A03FE" w:rsidTr="00A23D19">
        <w:trPr>
          <w:trHeight w:val="435"/>
        </w:trPr>
        <w:tc>
          <w:tcPr>
            <w:tcW w:w="993" w:type="dxa"/>
            <w:tcBorders>
              <w:top w:val="single" w:sz="4" w:space="0" w:color="auto"/>
              <w:left w:val="single" w:sz="4" w:space="0" w:color="auto"/>
              <w:bottom w:val="single" w:sz="4" w:space="0" w:color="auto"/>
              <w:right w:val="single" w:sz="4" w:space="0" w:color="auto"/>
            </w:tcBorders>
            <w:hideMark/>
          </w:tcPr>
          <w:p w:rsidR="00A23D19" w:rsidRPr="009A03FE" w:rsidRDefault="00A23D19" w:rsidP="001D0590">
            <w:pPr>
              <w:rPr>
                <w:rFonts w:ascii="Times New Roman" w:hAnsi="Times New Roman" w:cs="Times New Roman"/>
              </w:rPr>
            </w:pPr>
            <w:r w:rsidRPr="009A03FE">
              <w:rPr>
                <w:rFonts w:ascii="Times New Roman" w:hAnsi="Times New Roman" w:cs="Times New Roman"/>
                <w:b/>
                <w:bCs/>
                <w:color w:val="000000"/>
                <w:sz w:val="16"/>
                <w:szCs w:val="16"/>
                <w:lang w:eastAsia="es-ES_tradnl"/>
              </w:rPr>
              <w:t>3200.00.00</w:t>
            </w:r>
          </w:p>
        </w:tc>
        <w:tc>
          <w:tcPr>
            <w:tcW w:w="992" w:type="dxa"/>
            <w:tcBorders>
              <w:top w:val="single" w:sz="4" w:space="0" w:color="auto"/>
              <w:left w:val="single" w:sz="4" w:space="0" w:color="auto"/>
              <w:bottom w:val="single" w:sz="4" w:space="0" w:color="auto"/>
              <w:right w:val="single" w:sz="4" w:space="0" w:color="auto"/>
            </w:tcBorders>
          </w:tcPr>
          <w:p w:rsidR="00A23D19" w:rsidRPr="009A03FE" w:rsidRDefault="00A23D19" w:rsidP="001D0590">
            <w:pPr>
              <w:spacing w:after="0"/>
              <w:jc w:val="both"/>
              <w:rPr>
                <w:rFonts w:ascii="Times New Roman" w:eastAsia="Times New Roman" w:hAnsi="Times New Roman" w:cs="Times New Roman"/>
                <w:b/>
                <w:bCs/>
                <w:color w:val="000000"/>
                <w:sz w:val="16"/>
                <w:szCs w:val="16"/>
                <w:lang w:eastAsia="bg-BG"/>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23D19" w:rsidRPr="009A03FE" w:rsidRDefault="00A23D19" w:rsidP="001D0590">
            <w:pPr>
              <w:spacing w:after="0"/>
              <w:jc w:val="both"/>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FDE9D9"/>
          </w:tcPr>
          <w:p w:rsidR="00A23D19" w:rsidRPr="00A23D19" w:rsidRDefault="00A23D19" w:rsidP="00B0129D">
            <w:pPr>
              <w:spacing w:after="0"/>
              <w:jc w:val="center"/>
              <w:rPr>
                <w:rFonts w:ascii="Times New Roman" w:eastAsia="Times New Roman" w:hAnsi="Times New Roman" w:cs="Times New Roman"/>
                <w:b/>
                <w:bCs/>
                <w:iCs/>
                <w:color w:val="000000"/>
                <w:sz w:val="16"/>
                <w:szCs w:val="16"/>
                <w:lang w:val="en-US" w:eastAsia="bg-BG"/>
              </w:rPr>
            </w:pPr>
            <w:r w:rsidRPr="00A23D19">
              <w:rPr>
                <w:rFonts w:ascii="Times New Roman" w:eastAsia="Times New Roman" w:hAnsi="Times New Roman" w:cs="Times New Roman"/>
                <w:b/>
                <w:bCs/>
                <w:iCs/>
                <w:color w:val="000000"/>
                <w:sz w:val="16"/>
                <w:szCs w:val="16"/>
                <w:lang w:val="en-US" w:eastAsia="bg-BG"/>
              </w:rPr>
              <w:t>1 941 717</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A23D19" w:rsidRPr="00A23D19" w:rsidRDefault="00A23D19" w:rsidP="00B0129D">
            <w:pPr>
              <w:spacing w:after="0"/>
              <w:jc w:val="center"/>
              <w:rPr>
                <w:rFonts w:ascii="Times New Roman" w:eastAsia="Times New Roman" w:hAnsi="Times New Roman" w:cs="Times New Roman"/>
                <w:b/>
                <w:bCs/>
                <w:iCs/>
                <w:color w:val="000000"/>
                <w:sz w:val="16"/>
                <w:szCs w:val="16"/>
                <w:lang w:val="en-US" w:eastAsia="bg-BG"/>
              </w:rPr>
            </w:pPr>
            <w:r w:rsidRPr="00A23D19">
              <w:rPr>
                <w:rFonts w:ascii="Times New Roman" w:eastAsia="Times New Roman" w:hAnsi="Times New Roman" w:cs="Times New Roman"/>
                <w:b/>
                <w:bCs/>
                <w:iCs/>
                <w:color w:val="000000"/>
                <w:sz w:val="16"/>
                <w:szCs w:val="16"/>
                <w:lang w:val="en-US" w:eastAsia="bg-BG"/>
              </w:rPr>
              <w:t>1 941 717</w:t>
            </w:r>
          </w:p>
        </w:tc>
        <w:tc>
          <w:tcPr>
            <w:tcW w:w="851" w:type="dxa"/>
            <w:tcBorders>
              <w:top w:val="single" w:sz="4" w:space="0" w:color="auto"/>
              <w:left w:val="single" w:sz="4" w:space="0" w:color="auto"/>
              <w:bottom w:val="single" w:sz="4" w:space="0" w:color="auto"/>
              <w:right w:val="single" w:sz="4" w:space="0" w:color="auto"/>
            </w:tcBorders>
            <w:vAlign w:val="center"/>
          </w:tcPr>
          <w:p w:rsidR="00A23D19" w:rsidRPr="00A23D19" w:rsidRDefault="00A23D19" w:rsidP="00B0129D">
            <w:pPr>
              <w:spacing w:after="0"/>
              <w:jc w:val="center"/>
              <w:rPr>
                <w:rFonts w:ascii="Times New Roman" w:eastAsia="Times New Roman" w:hAnsi="Times New Roman" w:cs="Times New Roman"/>
                <w:b/>
                <w:bCs/>
                <w:color w:val="000000"/>
                <w:sz w:val="16"/>
                <w:szCs w:val="16"/>
                <w:lang w:eastAsia="bg-BG"/>
              </w:rPr>
            </w:pPr>
            <w:r w:rsidRPr="00A23D19">
              <w:rPr>
                <w:rFonts w:ascii="Times New Roman" w:eastAsia="Times New Roman" w:hAnsi="Times New Roman" w:cs="Times New Roman"/>
                <w:b/>
                <w:bCs/>
                <w:color w:val="000000"/>
                <w:sz w:val="16"/>
                <w:szCs w:val="16"/>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A23D19" w:rsidRPr="00A23D19" w:rsidRDefault="00A23D19" w:rsidP="00B0129D">
            <w:pPr>
              <w:jc w:val="center"/>
            </w:pPr>
            <w:r w:rsidRPr="00A23D19">
              <w:rPr>
                <w:rFonts w:ascii="Times New Roman" w:eastAsia="Times New Roman" w:hAnsi="Times New Roman" w:cs="Times New Roman"/>
                <w:b/>
                <w:bCs/>
                <w:iCs/>
                <w:color w:val="000000"/>
                <w:sz w:val="16"/>
                <w:szCs w:val="16"/>
                <w:lang w:val="en-US" w:eastAsia="bg-BG"/>
              </w:rPr>
              <w:t>1 941 717</w:t>
            </w:r>
          </w:p>
        </w:tc>
        <w:tc>
          <w:tcPr>
            <w:tcW w:w="851" w:type="dxa"/>
            <w:tcBorders>
              <w:top w:val="single" w:sz="4" w:space="0" w:color="auto"/>
              <w:left w:val="single" w:sz="4" w:space="0" w:color="auto"/>
              <w:bottom w:val="single" w:sz="4" w:space="0" w:color="auto"/>
              <w:right w:val="single" w:sz="4" w:space="0" w:color="auto"/>
            </w:tcBorders>
            <w:shd w:val="clear" w:color="auto" w:fill="FDE9D9"/>
          </w:tcPr>
          <w:p w:rsidR="00A23D19" w:rsidRPr="00A23D19" w:rsidRDefault="00A23D19" w:rsidP="00B0129D">
            <w:pPr>
              <w:jc w:val="center"/>
            </w:pPr>
            <w:r w:rsidRPr="00A23D19">
              <w:rPr>
                <w:rFonts w:ascii="Times New Roman" w:eastAsia="Times New Roman" w:hAnsi="Times New Roman" w:cs="Times New Roman"/>
                <w:b/>
                <w:bCs/>
                <w:iCs/>
                <w:color w:val="000000"/>
                <w:sz w:val="16"/>
                <w:szCs w:val="16"/>
                <w:lang w:val="en-US" w:eastAsia="bg-BG"/>
              </w:rPr>
              <w:t>1 941 717</w:t>
            </w:r>
          </w:p>
        </w:tc>
        <w:tc>
          <w:tcPr>
            <w:tcW w:w="850" w:type="dxa"/>
            <w:tcBorders>
              <w:top w:val="single" w:sz="4" w:space="0" w:color="auto"/>
              <w:left w:val="single" w:sz="4" w:space="0" w:color="auto"/>
              <w:bottom w:val="single" w:sz="4" w:space="0" w:color="auto"/>
              <w:right w:val="single" w:sz="4" w:space="0" w:color="auto"/>
            </w:tcBorders>
            <w:vAlign w:val="center"/>
          </w:tcPr>
          <w:p w:rsidR="00A23D19" w:rsidRPr="009A03FE" w:rsidRDefault="00A23D19" w:rsidP="001D0590">
            <w:pPr>
              <w:spacing w:after="0"/>
              <w:jc w:val="right"/>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0</w:t>
            </w:r>
          </w:p>
        </w:tc>
        <w:tc>
          <w:tcPr>
            <w:tcW w:w="709" w:type="dxa"/>
            <w:tcBorders>
              <w:top w:val="single" w:sz="4" w:space="0" w:color="auto"/>
              <w:left w:val="single" w:sz="4" w:space="0" w:color="auto"/>
              <w:bottom w:val="single" w:sz="4" w:space="0" w:color="auto"/>
              <w:right w:val="single" w:sz="4" w:space="0" w:color="auto"/>
            </w:tcBorders>
            <w:vAlign w:val="center"/>
          </w:tcPr>
          <w:p w:rsidR="00A23D19" w:rsidRPr="009A03FE" w:rsidRDefault="00A23D19" w:rsidP="001D0590">
            <w:pPr>
              <w:spacing w:after="0"/>
              <w:jc w:val="right"/>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tcPr>
          <w:p w:rsidR="00A23D19" w:rsidRPr="009A03FE" w:rsidRDefault="00A23D19" w:rsidP="001D0590">
            <w:pPr>
              <w:spacing w:after="0"/>
              <w:jc w:val="right"/>
              <w:rPr>
                <w:rFonts w:ascii="Times New Roman" w:eastAsia="Times New Roman" w:hAnsi="Times New Roman" w:cs="Times New Roman"/>
                <w:b/>
                <w:bCs/>
                <w:iCs/>
                <w:color w:val="000000"/>
                <w:sz w:val="16"/>
                <w:szCs w:val="16"/>
                <w:lang w:eastAsia="bg-BG"/>
              </w:rPr>
            </w:pPr>
            <w:r w:rsidRPr="009A03FE">
              <w:rPr>
                <w:rFonts w:ascii="Times New Roman" w:eastAsia="Times New Roman" w:hAnsi="Times New Roman" w:cs="Times New Roman"/>
                <w:b/>
                <w:bCs/>
                <w:iCs/>
                <w:color w:val="000000"/>
                <w:sz w:val="16"/>
                <w:szCs w:val="16"/>
                <w:lang w:eastAsia="bg-BG"/>
              </w:rPr>
              <w:t>0</w:t>
            </w:r>
          </w:p>
        </w:tc>
        <w:tc>
          <w:tcPr>
            <w:tcW w:w="920" w:type="dxa"/>
            <w:tcBorders>
              <w:top w:val="single" w:sz="4" w:space="0" w:color="auto"/>
              <w:left w:val="single" w:sz="4" w:space="0" w:color="auto"/>
              <w:bottom w:val="single" w:sz="4" w:space="0" w:color="auto"/>
              <w:right w:val="single" w:sz="4" w:space="0" w:color="auto"/>
            </w:tcBorders>
            <w:vAlign w:val="center"/>
          </w:tcPr>
          <w:p w:rsidR="00A23D19" w:rsidRPr="009A03FE" w:rsidRDefault="00A23D19" w:rsidP="001D0590">
            <w:pPr>
              <w:spacing w:after="0"/>
              <w:jc w:val="right"/>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0</w:t>
            </w:r>
          </w:p>
        </w:tc>
      </w:tr>
      <w:tr w:rsidR="00A23D19" w:rsidRPr="009A03FE" w:rsidTr="00A23D19">
        <w:trPr>
          <w:trHeight w:val="1035"/>
        </w:trPr>
        <w:tc>
          <w:tcPr>
            <w:tcW w:w="993" w:type="dxa"/>
            <w:tcBorders>
              <w:top w:val="single" w:sz="4" w:space="0" w:color="auto"/>
              <w:left w:val="single" w:sz="4" w:space="0" w:color="auto"/>
              <w:bottom w:val="single" w:sz="4" w:space="0" w:color="auto"/>
              <w:right w:val="single" w:sz="4" w:space="0" w:color="auto"/>
            </w:tcBorders>
            <w:shd w:val="clear" w:color="auto" w:fill="FFCC99"/>
            <w:hideMark/>
          </w:tcPr>
          <w:p w:rsidR="00A23D19" w:rsidRPr="009A03FE" w:rsidRDefault="00A23D19" w:rsidP="001D0590">
            <w:pPr>
              <w:rPr>
                <w:rFonts w:ascii="Times New Roman" w:hAnsi="Times New Roman" w:cs="Times New Roman"/>
              </w:rPr>
            </w:pPr>
            <w:r w:rsidRPr="009A03FE">
              <w:rPr>
                <w:rFonts w:ascii="Times New Roman" w:hAnsi="Times New Roman" w:cs="Times New Roman"/>
                <w:b/>
                <w:bCs/>
                <w:color w:val="000000"/>
                <w:sz w:val="16"/>
                <w:szCs w:val="16"/>
                <w:lang w:eastAsia="es-ES_tradnl"/>
              </w:rPr>
              <w:t>3200.01.00</w:t>
            </w:r>
          </w:p>
        </w:tc>
        <w:tc>
          <w:tcPr>
            <w:tcW w:w="992" w:type="dxa"/>
            <w:tcBorders>
              <w:top w:val="single" w:sz="4" w:space="0" w:color="auto"/>
              <w:left w:val="single" w:sz="4" w:space="0" w:color="auto"/>
              <w:bottom w:val="single" w:sz="4" w:space="0" w:color="auto"/>
              <w:right w:val="single" w:sz="4" w:space="0" w:color="auto"/>
            </w:tcBorders>
            <w:shd w:val="clear" w:color="auto" w:fill="FFCC99"/>
          </w:tcPr>
          <w:p w:rsidR="00A23D19" w:rsidRPr="009A03FE" w:rsidRDefault="00A23D19" w:rsidP="001D0590">
            <w:pPr>
              <w:spacing w:after="0"/>
              <w:jc w:val="both"/>
              <w:rPr>
                <w:rFonts w:ascii="Times New Roman" w:eastAsia="Times New Roman" w:hAnsi="Times New Roman" w:cs="Times New Roman"/>
                <w:b/>
                <w:bCs/>
                <w:color w:val="000000"/>
                <w:sz w:val="16"/>
                <w:szCs w:val="16"/>
                <w:lang w:eastAsia="bg-BG"/>
              </w:rPr>
            </w:pP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A23D19" w:rsidRPr="009A03FE" w:rsidRDefault="00A23D19" w:rsidP="001D0590">
            <w:pPr>
              <w:spacing w:after="0"/>
              <w:jc w:val="both"/>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Функционална  област „Архив на Държавна сигурност и разузнавателните служби на Българската народна армия“</w:t>
            </w:r>
          </w:p>
        </w:tc>
        <w:tc>
          <w:tcPr>
            <w:tcW w:w="851" w:type="dxa"/>
            <w:tcBorders>
              <w:top w:val="single" w:sz="4" w:space="0" w:color="auto"/>
              <w:left w:val="single" w:sz="4" w:space="0" w:color="auto"/>
              <w:bottom w:val="single" w:sz="4" w:space="0" w:color="auto"/>
              <w:right w:val="single" w:sz="4" w:space="0" w:color="auto"/>
            </w:tcBorders>
            <w:shd w:val="clear" w:color="auto" w:fill="FDE9D9"/>
          </w:tcPr>
          <w:p w:rsidR="00A23D19" w:rsidRPr="00A23D19" w:rsidRDefault="00A23D19" w:rsidP="00B0129D">
            <w:pPr>
              <w:jc w:val="center"/>
              <w:rPr>
                <w:rFonts w:ascii="Times New Roman" w:eastAsia="Times New Roman" w:hAnsi="Times New Roman" w:cs="Times New Roman"/>
                <w:b/>
                <w:bCs/>
                <w:iCs/>
                <w:color w:val="000000"/>
                <w:sz w:val="16"/>
                <w:szCs w:val="16"/>
                <w:lang w:val="en-US" w:eastAsia="bg-BG"/>
              </w:rPr>
            </w:pPr>
          </w:p>
          <w:p w:rsidR="00A23D19" w:rsidRPr="00A23D19" w:rsidRDefault="00A23D19" w:rsidP="00B0129D">
            <w:pPr>
              <w:jc w:val="center"/>
              <w:rPr>
                <w:rFonts w:ascii="Times New Roman" w:eastAsia="Times New Roman" w:hAnsi="Times New Roman" w:cs="Times New Roman"/>
                <w:b/>
                <w:bCs/>
                <w:iCs/>
                <w:color w:val="000000"/>
                <w:sz w:val="16"/>
                <w:szCs w:val="16"/>
                <w:lang w:val="en-US" w:eastAsia="bg-BG"/>
              </w:rPr>
            </w:pPr>
          </w:p>
          <w:p w:rsidR="00A23D19" w:rsidRPr="00A23D19" w:rsidRDefault="00A23D19" w:rsidP="00B0129D">
            <w:pPr>
              <w:jc w:val="center"/>
              <w:rPr>
                <w:rFonts w:ascii="Times New Roman" w:eastAsia="Times New Roman" w:hAnsi="Times New Roman" w:cs="Times New Roman"/>
                <w:b/>
                <w:bCs/>
                <w:iCs/>
                <w:color w:val="000000"/>
                <w:sz w:val="16"/>
                <w:szCs w:val="16"/>
                <w:lang w:val="en-US" w:eastAsia="bg-BG"/>
              </w:rPr>
            </w:pPr>
          </w:p>
          <w:p w:rsidR="00A23D19" w:rsidRPr="00A23D19" w:rsidRDefault="00A23D19" w:rsidP="00B0129D">
            <w:pPr>
              <w:jc w:val="center"/>
            </w:pPr>
            <w:r w:rsidRPr="00A23D19">
              <w:rPr>
                <w:rFonts w:ascii="Times New Roman" w:eastAsia="Times New Roman" w:hAnsi="Times New Roman" w:cs="Times New Roman"/>
                <w:b/>
                <w:bCs/>
                <w:iCs/>
                <w:color w:val="000000"/>
                <w:sz w:val="16"/>
                <w:szCs w:val="16"/>
                <w:lang w:val="en-US" w:eastAsia="bg-BG"/>
              </w:rPr>
              <w:t>1 941 717</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A23D19" w:rsidRPr="00A23D19" w:rsidRDefault="00A23D19" w:rsidP="00B0129D">
            <w:pPr>
              <w:jc w:val="center"/>
              <w:rPr>
                <w:rFonts w:ascii="Times New Roman" w:eastAsia="Times New Roman" w:hAnsi="Times New Roman" w:cs="Times New Roman"/>
                <w:b/>
                <w:bCs/>
                <w:iCs/>
                <w:color w:val="000000"/>
                <w:sz w:val="16"/>
                <w:szCs w:val="16"/>
                <w:lang w:val="en-US" w:eastAsia="bg-BG"/>
              </w:rPr>
            </w:pPr>
          </w:p>
          <w:p w:rsidR="00A23D19" w:rsidRPr="00A23D19" w:rsidRDefault="00A23D19" w:rsidP="00B0129D">
            <w:pPr>
              <w:jc w:val="center"/>
              <w:rPr>
                <w:rFonts w:ascii="Times New Roman" w:eastAsia="Times New Roman" w:hAnsi="Times New Roman" w:cs="Times New Roman"/>
                <w:b/>
                <w:bCs/>
                <w:iCs/>
                <w:color w:val="000000"/>
                <w:sz w:val="16"/>
                <w:szCs w:val="16"/>
                <w:lang w:val="en-US" w:eastAsia="bg-BG"/>
              </w:rPr>
            </w:pPr>
          </w:p>
          <w:p w:rsidR="00A23D19" w:rsidRPr="00A23D19" w:rsidRDefault="00A23D19" w:rsidP="00B0129D">
            <w:pPr>
              <w:jc w:val="center"/>
              <w:rPr>
                <w:rFonts w:ascii="Times New Roman" w:eastAsia="Times New Roman" w:hAnsi="Times New Roman" w:cs="Times New Roman"/>
                <w:b/>
                <w:bCs/>
                <w:iCs/>
                <w:color w:val="000000"/>
                <w:sz w:val="16"/>
                <w:szCs w:val="16"/>
                <w:lang w:val="en-US" w:eastAsia="bg-BG"/>
              </w:rPr>
            </w:pPr>
          </w:p>
          <w:p w:rsidR="00A23D19" w:rsidRPr="00A23D19" w:rsidRDefault="00A23D19" w:rsidP="00B0129D">
            <w:pPr>
              <w:jc w:val="center"/>
            </w:pPr>
            <w:r w:rsidRPr="00A23D19">
              <w:rPr>
                <w:rFonts w:ascii="Times New Roman" w:eastAsia="Times New Roman" w:hAnsi="Times New Roman" w:cs="Times New Roman"/>
                <w:b/>
                <w:bCs/>
                <w:iCs/>
                <w:color w:val="000000"/>
                <w:sz w:val="16"/>
                <w:szCs w:val="16"/>
                <w:lang w:val="en-US" w:eastAsia="bg-BG"/>
              </w:rPr>
              <w:t>1 941 717</w:t>
            </w:r>
          </w:p>
        </w:tc>
        <w:tc>
          <w:tcPr>
            <w:tcW w:w="851" w:type="dxa"/>
            <w:tcBorders>
              <w:top w:val="single" w:sz="4" w:space="0" w:color="auto"/>
              <w:left w:val="single" w:sz="4" w:space="0" w:color="auto"/>
              <w:bottom w:val="single" w:sz="4" w:space="0" w:color="auto"/>
              <w:right w:val="single" w:sz="4" w:space="0" w:color="auto"/>
            </w:tcBorders>
            <w:shd w:val="clear" w:color="auto" w:fill="FABF8F"/>
            <w:vAlign w:val="center"/>
          </w:tcPr>
          <w:p w:rsidR="00A23D19" w:rsidRPr="00A23D19" w:rsidRDefault="00A23D19" w:rsidP="00B0129D">
            <w:pPr>
              <w:spacing w:after="0"/>
              <w:jc w:val="center"/>
              <w:rPr>
                <w:rFonts w:ascii="Times New Roman" w:eastAsia="Times New Roman" w:hAnsi="Times New Roman" w:cs="Times New Roman"/>
                <w:b/>
                <w:bCs/>
                <w:color w:val="000000"/>
                <w:sz w:val="16"/>
                <w:szCs w:val="16"/>
                <w:lang w:eastAsia="bg-BG"/>
              </w:rPr>
            </w:pPr>
            <w:r w:rsidRPr="00A23D19">
              <w:rPr>
                <w:rFonts w:ascii="Times New Roman" w:eastAsia="Times New Roman" w:hAnsi="Times New Roman" w:cs="Times New Roman"/>
                <w:b/>
                <w:bCs/>
                <w:color w:val="000000"/>
                <w:sz w:val="16"/>
                <w:szCs w:val="16"/>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A23D19" w:rsidRPr="00A23D19" w:rsidRDefault="00A23D19" w:rsidP="00B0129D">
            <w:pPr>
              <w:jc w:val="center"/>
              <w:rPr>
                <w:rFonts w:ascii="Times New Roman" w:eastAsia="Times New Roman" w:hAnsi="Times New Roman" w:cs="Times New Roman"/>
                <w:b/>
                <w:bCs/>
                <w:iCs/>
                <w:color w:val="000000"/>
                <w:sz w:val="16"/>
                <w:szCs w:val="16"/>
                <w:lang w:val="en-US" w:eastAsia="bg-BG"/>
              </w:rPr>
            </w:pPr>
          </w:p>
          <w:p w:rsidR="00A23D19" w:rsidRPr="00A23D19" w:rsidRDefault="00A23D19" w:rsidP="00B0129D">
            <w:pPr>
              <w:jc w:val="center"/>
              <w:rPr>
                <w:rFonts w:ascii="Times New Roman" w:eastAsia="Times New Roman" w:hAnsi="Times New Roman" w:cs="Times New Roman"/>
                <w:b/>
                <w:bCs/>
                <w:iCs/>
                <w:color w:val="000000"/>
                <w:sz w:val="16"/>
                <w:szCs w:val="16"/>
                <w:lang w:val="en-US" w:eastAsia="bg-BG"/>
              </w:rPr>
            </w:pPr>
          </w:p>
          <w:p w:rsidR="00A23D19" w:rsidRPr="00A23D19" w:rsidRDefault="00A23D19" w:rsidP="00B0129D">
            <w:pPr>
              <w:jc w:val="center"/>
              <w:rPr>
                <w:rFonts w:ascii="Times New Roman" w:eastAsia="Times New Roman" w:hAnsi="Times New Roman" w:cs="Times New Roman"/>
                <w:b/>
                <w:bCs/>
                <w:iCs/>
                <w:color w:val="000000"/>
                <w:sz w:val="16"/>
                <w:szCs w:val="16"/>
                <w:lang w:val="en-US" w:eastAsia="bg-BG"/>
              </w:rPr>
            </w:pPr>
          </w:p>
          <w:p w:rsidR="00A23D19" w:rsidRPr="00A23D19" w:rsidRDefault="00A23D19" w:rsidP="00B0129D">
            <w:pPr>
              <w:jc w:val="center"/>
            </w:pPr>
            <w:r w:rsidRPr="00A23D19">
              <w:rPr>
                <w:rFonts w:ascii="Times New Roman" w:eastAsia="Times New Roman" w:hAnsi="Times New Roman" w:cs="Times New Roman"/>
                <w:b/>
                <w:bCs/>
                <w:iCs/>
                <w:color w:val="000000"/>
                <w:sz w:val="16"/>
                <w:szCs w:val="16"/>
                <w:lang w:val="en-US" w:eastAsia="bg-BG"/>
              </w:rPr>
              <w:t>1 941 717</w:t>
            </w:r>
          </w:p>
        </w:tc>
        <w:tc>
          <w:tcPr>
            <w:tcW w:w="851" w:type="dxa"/>
            <w:tcBorders>
              <w:top w:val="single" w:sz="4" w:space="0" w:color="auto"/>
              <w:left w:val="single" w:sz="4" w:space="0" w:color="auto"/>
              <w:bottom w:val="single" w:sz="4" w:space="0" w:color="auto"/>
              <w:right w:val="single" w:sz="4" w:space="0" w:color="auto"/>
            </w:tcBorders>
            <w:shd w:val="clear" w:color="auto" w:fill="FDE9D9"/>
          </w:tcPr>
          <w:p w:rsidR="00A23D19" w:rsidRPr="00A23D19" w:rsidRDefault="00A23D19" w:rsidP="00B0129D">
            <w:pPr>
              <w:jc w:val="center"/>
              <w:rPr>
                <w:rFonts w:ascii="Times New Roman" w:eastAsia="Times New Roman" w:hAnsi="Times New Roman" w:cs="Times New Roman"/>
                <w:b/>
                <w:bCs/>
                <w:iCs/>
                <w:color w:val="000000"/>
                <w:sz w:val="16"/>
                <w:szCs w:val="16"/>
                <w:lang w:val="en-US" w:eastAsia="bg-BG"/>
              </w:rPr>
            </w:pPr>
          </w:p>
          <w:p w:rsidR="00A23D19" w:rsidRPr="00A23D19" w:rsidRDefault="00A23D19" w:rsidP="00B0129D">
            <w:pPr>
              <w:jc w:val="center"/>
              <w:rPr>
                <w:rFonts w:ascii="Times New Roman" w:eastAsia="Times New Roman" w:hAnsi="Times New Roman" w:cs="Times New Roman"/>
                <w:b/>
                <w:bCs/>
                <w:iCs/>
                <w:color w:val="000000"/>
                <w:sz w:val="16"/>
                <w:szCs w:val="16"/>
                <w:lang w:val="en-US" w:eastAsia="bg-BG"/>
              </w:rPr>
            </w:pPr>
          </w:p>
          <w:p w:rsidR="00A23D19" w:rsidRPr="00A23D19" w:rsidRDefault="00A23D19" w:rsidP="00B0129D">
            <w:pPr>
              <w:jc w:val="center"/>
              <w:rPr>
                <w:rFonts w:ascii="Times New Roman" w:eastAsia="Times New Roman" w:hAnsi="Times New Roman" w:cs="Times New Roman"/>
                <w:b/>
                <w:bCs/>
                <w:iCs/>
                <w:color w:val="000000"/>
                <w:sz w:val="16"/>
                <w:szCs w:val="16"/>
                <w:lang w:val="en-US" w:eastAsia="bg-BG"/>
              </w:rPr>
            </w:pPr>
          </w:p>
          <w:p w:rsidR="00A23D19" w:rsidRPr="00A23D19" w:rsidRDefault="00A23D19" w:rsidP="00B0129D">
            <w:pPr>
              <w:jc w:val="center"/>
            </w:pPr>
            <w:r w:rsidRPr="00A23D19">
              <w:rPr>
                <w:rFonts w:ascii="Times New Roman" w:eastAsia="Times New Roman" w:hAnsi="Times New Roman" w:cs="Times New Roman"/>
                <w:b/>
                <w:bCs/>
                <w:iCs/>
                <w:color w:val="000000"/>
                <w:sz w:val="16"/>
                <w:szCs w:val="16"/>
                <w:lang w:val="en-US" w:eastAsia="bg-BG"/>
              </w:rPr>
              <w:t>1 941 717</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tcPr>
          <w:p w:rsidR="00A23D19" w:rsidRPr="009A03FE" w:rsidRDefault="00A23D19" w:rsidP="001D0590">
            <w:pPr>
              <w:spacing w:after="0"/>
              <w:jc w:val="right"/>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FFCC99"/>
            <w:vAlign w:val="center"/>
          </w:tcPr>
          <w:p w:rsidR="00A23D19" w:rsidRPr="009A03FE" w:rsidRDefault="00A23D19" w:rsidP="001D0590">
            <w:pPr>
              <w:spacing w:after="0"/>
              <w:jc w:val="right"/>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tcPr>
          <w:p w:rsidR="00A23D19" w:rsidRPr="009A03FE" w:rsidRDefault="00A23D19" w:rsidP="001D0590">
            <w:pPr>
              <w:spacing w:after="0"/>
              <w:jc w:val="right"/>
              <w:rPr>
                <w:rFonts w:ascii="Times New Roman" w:eastAsia="Times New Roman" w:hAnsi="Times New Roman" w:cs="Times New Roman"/>
                <w:b/>
                <w:bCs/>
                <w:iCs/>
                <w:color w:val="000000"/>
                <w:sz w:val="16"/>
                <w:szCs w:val="16"/>
                <w:lang w:eastAsia="bg-BG"/>
              </w:rPr>
            </w:pPr>
            <w:r w:rsidRPr="009A03FE">
              <w:rPr>
                <w:rFonts w:ascii="Times New Roman" w:eastAsia="Times New Roman" w:hAnsi="Times New Roman" w:cs="Times New Roman"/>
                <w:b/>
                <w:bCs/>
                <w:iCs/>
                <w:color w:val="000000"/>
                <w:sz w:val="16"/>
                <w:szCs w:val="16"/>
                <w:lang w:eastAsia="bg-BG"/>
              </w:rPr>
              <w:t>0</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tcPr>
          <w:p w:rsidR="00A23D19" w:rsidRPr="009A03FE" w:rsidRDefault="00A23D19" w:rsidP="001D0590">
            <w:pPr>
              <w:spacing w:after="0"/>
              <w:jc w:val="right"/>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0</w:t>
            </w:r>
          </w:p>
        </w:tc>
      </w:tr>
      <w:tr w:rsidR="00A23D19" w:rsidRPr="009A03FE" w:rsidTr="00A23D19">
        <w:trPr>
          <w:trHeight w:val="1170"/>
        </w:trPr>
        <w:tc>
          <w:tcPr>
            <w:tcW w:w="993" w:type="dxa"/>
            <w:tcBorders>
              <w:top w:val="single" w:sz="4" w:space="0" w:color="auto"/>
              <w:left w:val="single" w:sz="4" w:space="0" w:color="auto"/>
              <w:bottom w:val="single" w:sz="4" w:space="0" w:color="auto"/>
              <w:right w:val="single" w:sz="4" w:space="0" w:color="auto"/>
            </w:tcBorders>
            <w:hideMark/>
          </w:tcPr>
          <w:p w:rsidR="00A23D19" w:rsidRPr="009A03FE" w:rsidRDefault="00A23D19" w:rsidP="00A23D19">
            <w:pPr>
              <w:rPr>
                <w:rFonts w:ascii="Times New Roman" w:hAnsi="Times New Roman" w:cs="Times New Roman"/>
              </w:rPr>
            </w:pPr>
            <w:r w:rsidRPr="009A03FE">
              <w:rPr>
                <w:rFonts w:ascii="Times New Roman" w:hAnsi="Times New Roman" w:cs="Times New Roman"/>
                <w:b/>
                <w:bCs/>
                <w:color w:val="000000"/>
                <w:sz w:val="16"/>
                <w:szCs w:val="16"/>
                <w:lang w:eastAsia="es-ES_tradnl"/>
              </w:rPr>
              <w:t>3200.01.01</w:t>
            </w:r>
          </w:p>
        </w:tc>
        <w:tc>
          <w:tcPr>
            <w:tcW w:w="992" w:type="dxa"/>
            <w:tcBorders>
              <w:top w:val="single" w:sz="4" w:space="0" w:color="auto"/>
              <w:left w:val="single" w:sz="4" w:space="0" w:color="auto"/>
              <w:bottom w:val="single" w:sz="4" w:space="0" w:color="auto"/>
              <w:right w:val="single" w:sz="4" w:space="0" w:color="auto"/>
            </w:tcBorders>
          </w:tcPr>
          <w:p w:rsidR="00A23D19" w:rsidRPr="009A03FE" w:rsidRDefault="00A23D19" w:rsidP="00A23D19">
            <w:pPr>
              <w:spacing w:after="0"/>
              <w:rPr>
                <w:rFonts w:ascii="Times New Roman" w:eastAsia="Times New Roman" w:hAnsi="Times New Roman" w:cs="Times New Roman"/>
                <w:color w:val="000000"/>
                <w:sz w:val="16"/>
                <w:szCs w:val="16"/>
                <w:lang w:eastAsia="bg-BG"/>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23D19" w:rsidRPr="009A03FE" w:rsidRDefault="00A23D19" w:rsidP="00A23D19">
            <w:pPr>
              <w:spacing w:after="0"/>
              <w:rPr>
                <w:rFonts w:ascii="Times New Roman" w:eastAsia="Times New Roman" w:hAnsi="Times New Roman" w:cs="Times New Roman"/>
                <w:color w:val="000000"/>
                <w:sz w:val="16"/>
                <w:szCs w:val="16"/>
                <w:lang w:eastAsia="bg-BG"/>
              </w:rPr>
            </w:pPr>
            <w:r w:rsidRPr="009A03FE">
              <w:rPr>
                <w:rFonts w:ascii="Times New Roman" w:eastAsia="Times New Roman" w:hAnsi="Times New Roman" w:cs="Times New Roman"/>
                <w:color w:val="000000"/>
                <w:sz w:val="16"/>
                <w:szCs w:val="16"/>
                <w:lang w:eastAsia="bg-BG"/>
              </w:rPr>
              <w:t>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851" w:type="dxa"/>
            <w:tcBorders>
              <w:top w:val="single" w:sz="4" w:space="0" w:color="auto"/>
              <w:left w:val="single" w:sz="4" w:space="0" w:color="auto"/>
              <w:bottom w:val="single" w:sz="4" w:space="0" w:color="auto"/>
              <w:right w:val="single" w:sz="4" w:space="0" w:color="auto"/>
            </w:tcBorders>
            <w:shd w:val="clear" w:color="auto" w:fill="FDE9D9"/>
          </w:tcPr>
          <w:p w:rsidR="00A23D19" w:rsidRPr="00A23D19" w:rsidRDefault="00A23D19" w:rsidP="00B0129D">
            <w:pPr>
              <w:jc w:val="center"/>
              <w:rPr>
                <w:rFonts w:ascii="Times New Roman" w:eastAsia="Times New Roman" w:hAnsi="Times New Roman" w:cs="Times New Roman"/>
                <w:b/>
                <w:bCs/>
                <w:iCs/>
                <w:color w:val="000000"/>
                <w:sz w:val="16"/>
                <w:szCs w:val="16"/>
                <w:lang w:val="en-US" w:eastAsia="bg-BG"/>
              </w:rPr>
            </w:pPr>
          </w:p>
          <w:p w:rsidR="00A23D19" w:rsidRPr="00A23D19" w:rsidRDefault="00A23D19" w:rsidP="00B0129D">
            <w:pPr>
              <w:jc w:val="center"/>
              <w:rPr>
                <w:rFonts w:ascii="Times New Roman" w:eastAsia="Times New Roman" w:hAnsi="Times New Roman" w:cs="Times New Roman"/>
                <w:b/>
                <w:bCs/>
                <w:iCs/>
                <w:color w:val="000000"/>
                <w:sz w:val="16"/>
                <w:szCs w:val="16"/>
                <w:lang w:val="en-US" w:eastAsia="bg-BG"/>
              </w:rPr>
            </w:pPr>
          </w:p>
          <w:p w:rsidR="00A23D19" w:rsidRPr="00A23D19" w:rsidRDefault="00A23D19" w:rsidP="00B0129D">
            <w:pPr>
              <w:jc w:val="center"/>
              <w:rPr>
                <w:rFonts w:ascii="Times New Roman" w:eastAsia="Times New Roman" w:hAnsi="Times New Roman" w:cs="Times New Roman"/>
                <w:b/>
                <w:bCs/>
                <w:iCs/>
                <w:color w:val="000000"/>
                <w:sz w:val="16"/>
                <w:szCs w:val="16"/>
                <w:lang w:val="en-US" w:eastAsia="bg-BG"/>
              </w:rPr>
            </w:pPr>
          </w:p>
          <w:p w:rsidR="00A23D19" w:rsidRPr="00A23D19" w:rsidRDefault="00A23D19" w:rsidP="00B0129D">
            <w:pPr>
              <w:jc w:val="center"/>
              <w:rPr>
                <w:rFonts w:ascii="Times New Roman" w:eastAsia="Times New Roman" w:hAnsi="Times New Roman" w:cs="Times New Roman"/>
                <w:b/>
                <w:bCs/>
                <w:iCs/>
                <w:color w:val="000000"/>
                <w:sz w:val="16"/>
                <w:szCs w:val="16"/>
                <w:lang w:val="en-US" w:eastAsia="bg-BG"/>
              </w:rPr>
            </w:pPr>
          </w:p>
          <w:p w:rsidR="00A23D19" w:rsidRPr="00A23D19" w:rsidRDefault="00A23D19" w:rsidP="00B0129D">
            <w:pPr>
              <w:jc w:val="center"/>
              <w:rPr>
                <w:rFonts w:ascii="Times New Roman" w:eastAsia="Times New Roman" w:hAnsi="Times New Roman" w:cs="Times New Roman"/>
                <w:b/>
                <w:bCs/>
                <w:iCs/>
                <w:color w:val="000000"/>
                <w:sz w:val="16"/>
                <w:szCs w:val="16"/>
                <w:lang w:val="en-US" w:eastAsia="bg-BG"/>
              </w:rPr>
            </w:pPr>
          </w:p>
          <w:p w:rsidR="00A23D19" w:rsidRPr="00A23D19" w:rsidRDefault="00A23D19" w:rsidP="00B0129D">
            <w:pPr>
              <w:jc w:val="center"/>
            </w:pPr>
            <w:r w:rsidRPr="00A23D19">
              <w:rPr>
                <w:rFonts w:ascii="Times New Roman" w:eastAsia="Times New Roman" w:hAnsi="Times New Roman" w:cs="Times New Roman"/>
                <w:b/>
                <w:bCs/>
                <w:iCs/>
                <w:color w:val="000000"/>
                <w:sz w:val="16"/>
                <w:szCs w:val="16"/>
                <w:lang w:val="en-US" w:eastAsia="bg-BG"/>
              </w:rPr>
              <w:t>1 941 717</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A23D19" w:rsidRPr="00A23D19" w:rsidRDefault="00A23D19" w:rsidP="00B0129D">
            <w:pPr>
              <w:jc w:val="center"/>
              <w:rPr>
                <w:rFonts w:ascii="Times New Roman" w:eastAsia="Times New Roman" w:hAnsi="Times New Roman" w:cs="Times New Roman"/>
                <w:b/>
                <w:bCs/>
                <w:iCs/>
                <w:color w:val="000000"/>
                <w:sz w:val="16"/>
                <w:szCs w:val="16"/>
                <w:lang w:val="en-US" w:eastAsia="bg-BG"/>
              </w:rPr>
            </w:pPr>
          </w:p>
          <w:p w:rsidR="00A23D19" w:rsidRPr="00A23D19" w:rsidRDefault="00A23D19" w:rsidP="00B0129D">
            <w:pPr>
              <w:jc w:val="center"/>
              <w:rPr>
                <w:rFonts w:ascii="Times New Roman" w:eastAsia="Times New Roman" w:hAnsi="Times New Roman" w:cs="Times New Roman"/>
                <w:b/>
                <w:bCs/>
                <w:iCs/>
                <w:color w:val="000000"/>
                <w:sz w:val="16"/>
                <w:szCs w:val="16"/>
                <w:lang w:val="en-US" w:eastAsia="bg-BG"/>
              </w:rPr>
            </w:pPr>
          </w:p>
          <w:p w:rsidR="00A23D19" w:rsidRPr="00A23D19" w:rsidRDefault="00A23D19" w:rsidP="00B0129D">
            <w:pPr>
              <w:jc w:val="center"/>
              <w:rPr>
                <w:rFonts w:ascii="Times New Roman" w:eastAsia="Times New Roman" w:hAnsi="Times New Roman" w:cs="Times New Roman"/>
                <w:b/>
                <w:bCs/>
                <w:iCs/>
                <w:color w:val="000000"/>
                <w:sz w:val="16"/>
                <w:szCs w:val="16"/>
                <w:lang w:val="en-US" w:eastAsia="bg-BG"/>
              </w:rPr>
            </w:pPr>
          </w:p>
          <w:p w:rsidR="00A23D19" w:rsidRPr="00A23D19" w:rsidRDefault="00A23D19" w:rsidP="00B0129D">
            <w:pPr>
              <w:jc w:val="center"/>
              <w:rPr>
                <w:rFonts w:ascii="Times New Roman" w:eastAsia="Times New Roman" w:hAnsi="Times New Roman" w:cs="Times New Roman"/>
                <w:b/>
                <w:bCs/>
                <w:iCs/>
                <w:color w:val="000000"/>
                <w:sz w:val="16"/>
                <w:szCs w:val="16"/>
                <w:lang w:val="en-US" w:eastAsia="bg-BG"/>
              </w:rPr>
            </w:pPr>
          </w:p>
          <w:p w:rsidR="00A23D19" w:rsidRPr="00A23D19" w:rsidRDefault="00A23D19" w:rsidP="00B0129D">
            <w:pPr>
              <w:jc w:val="center"/>
              <w:rPr>
                <w:rFonts w:ascii="Times New Roman" w:eastAsia="Times New Roman" w:hAnsi="Times New Roman" w:cs="Times New Roman"/>
                <w:b/>
                <w:bCs/>
                <w:iCs/>
                <w:color w:val="000000"/>
                <w:sz w:val="16"/>
                <w:szCs w:val="16"/>
                <w:lang w:val="en-US" w:eastAsia="bg-BG"/>
              </w:rPr>
            </w:pPr>
          </w:p>
          <w:p w:rsidR="00A23D19" w:rsidRPr="00A23D19" w:rsidRDefault="00A23D19" w:rsidP="00B0129D">
            <w:pPr>
              <w:jc w:val="center"/>
            </w:pPr>
            <w:r w:rsidRPr="00A23D19">
              <w:rPr>
                <w:rFonts w:ascii="Times New Roman" w:eastAsia="Times New Roman" w:hAnsi="Times New Roman" w:cs="Times New Roman"/>
                <w:b/>
                <w:bCs/>
                <w:iCs/>
                <w:color w:val="000000"/>
                <w:sz w:val="16"/>
                <w:szCs w:val="16"/>
                <w:lang w:val="en-US" w:eastAsia="bg-BG"/>
              </w:rPr>
              <w:t>1 941 717</w:t>
            </w:r>
          </w:p>
        </w:tc>
        <w:tc>
          <w:tcPr>
            <w:tcW w:w="851" w:type="dxa"/>
            <w:tcBorders>
              <w:top w:val="single" w:sz="4" w:space="0" w:color="auto"/>
              <w:left w:val="single" w:sz="4" w:space="0" w:color="auto"/>
              <w:bottom w:val="single" w:sz="4" w:space="0" w:color="auto"/>
              <w:right w:val="single" w:sz="4" w:space="0" w:color="auto"/>
            </w:tcBorders>
          </w:tcPr>
          <w:p w:rsidR="00A23D19" w:rsidRPr="00A23D19" w:rsidRDefault="00A23D19" w:rsidP="00B0129D">
            <w:pPr>
              <w:jc w:val="center"/>
            </w:pPr>
          </w:p>
          <w:p w:rsidR="00A23D19" w:rsidRPr="00A23D19" w:rsidRDefault="00A23D19" w:rsidP="00B0129D">
            <w:pPr>
              <w:jc w:val="center"/>
            </w:pPr>
          </w:p>
          <w:p w:rsidR="00A23D19" w:rsidRPr="00A23D19" w:rsidRDefault="00A23D19" w:rsidP="00B0129D">
            <w:pPr>
              <w:jc w:val="center"/>
            </w:pPr>
          </w:p>
          <w:p w:rsidR="00A23D19" w:rsidRPr="00A23D19" w:rsidRDefault="00A23D19" w:rsidP="00B0129D">
            <w:pPr>
              <w:jc w:val="center"/>
            </w:pPr>
          </w:p>
          <w:p w:rsidR="00A23D19" w:rsidRPr="00A23D19" w:rsidRDefault="00A23D19" w:rsidP="00B0129D">
            <w:pPr>
              <w:jc w:val="center"/>
            </w:pPr>
            <w:r w:rsidRPr="00A23D19">
              <w:rPr>
                <w:rFonts w:ascii="Times New Roman" w:eastAsia="Times New Roman" w:hAnsi="Times New Roman" w:cs="Times New Roman"/>
                <w:color w:val="000000"/>
                <w:sz w:val="16"/>
                <w:szCs w:val="16"/>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A23D19" w:rsidRPr="00A23D19" w:rsidRDefault="00A23D19" w:rsidP="00B0129D">
            <w:pPr>
              <w:jc w:val="center"/>
              <w:rPr>
                <w:rFonts w:ascii="Times New Roman" w:eastAsia="Times New Roman" w:hAnsi="Times New Roman" w:cs="Times New Roman"/>
                <w:b/>
                <w:bCs/>
                <w:iCs/>
                <w:color w:val="000000"/>
                <w:sz w:val="16"/>
                <w:szCs w:val="16"/>
                <w:lang w:val="en-US" w:eastAsia="bg-BG"/>
              </w:rPr>
            </w:pPr>
          </w:p>
          <w:p w:rsidR="00A23D19" w:rsidRPr="00A23D19" w:rsidRDefault="00A23D19" w:rsidP="00B0129D">
            <w:pPr>
              <w:jc w:val="center"/>
              <w:rPr>
                <w:rFonts w:ascii="Times New Roman" w:eastAsia="Times New Roman" w:hAnsi="Times New Roman" w:cs="Times New Roman"/>
                <w:b/>
                <w:bCs/>
                <w:iCs/>
                <w:color w:val="000000"/>
                <w:sz w:val="16"/>
                <w:szCs w:val="16"/>
                <w:lang w:val="en-US" w:eastAsia="bg-BG"/>
              </w:rPr>
            </w:pPr>
          </w:p>
          <w:p w:rsidR="00A23D19" w:rsidRPr="00A23D19" w:rsidRDefault="00A23D19" w:rsidP="00B0129D">
            <w:pPr>
              <w:jc w:val="center"/>
              <w:rPr>
                <w:rFonts w:ascii="Times New Roman" w:eastAsia="Times New Roman" w:hAnsi="Times New Roman" w:cs="Times New Roman"/>
                <w:b/>
                <w:bCs/>
                <w:iCs/>
                <w:color w:val="000000"/>
                <w:sz w:val="16"/>
                <w:szCs w:val="16"/>
                <w:lang w:val="en-US" w:eastAsia="bg-BG"/>
              </w:rPr>
            </w:pPr>
          </w:p>
          <w:p w:rsidR="00A23D19" w:rsidRPr="00A23D19" w:rsidRDefault="00A23D19" w:rsidP="00B0129D">
            <w:pPr>
              <w:jc w:val="center"/>
              <w:rPr>
                <w:rFonts w:ascii="Times New Roman" w:eastAsia="Times New Roman" w:hAnsi="Times New Roman" w:cs="Times New Roman"/>
                <w:b/>
                <w:bCs/>
                <w:iCs/>
                <w:color w:val="000000"/>
                <w:sz w:val="16"/>
                <w:szCs w:val="16"/>
                <w:lang w:val="en-US" w:eastAsia="bg-BG"/>
              </w:rPr>
            </w:pPr>
          </w:p>
          <w:p w:rsidR="00A23D19" w:rsidRPr="00A23D19" w:rsidRDefault="00A23D19" w:rsidP="00B0129D">
            <w:pPr>
              <w:jc w:val="center"/>
              <w:rPr>
                <w:rFonts w:ascii="Times New Roman" w:eastAsia="Times New Roman" w:hAnsi="Times New Roman" w:cs="Times New Roman"/>
                <w:b/>
                <w:bCs/>
                <w:iCs/>
                <w:color w:val="000000"/>
                <w:sz w:val="16"/>
                <w:szCs w:val="16"/>
                <w:lang w:val="en-US" w:eastAsia="bg-BG"/>
              </w:rPr>
            </w:pPr>
          </w:p>
          <w:p w:rsidR="00A23D19" w:rsidRPr="00A23D19" w:rsidRDefault="00A23D19" w:rsidP="00B0129D">
            <w:pPr>
              <w:jc w:val="center"/>
            </w:pPr>
            <w:r w:rsidRPr="00A23D19">
              <w:rPr>
                <w:rFonts w:ascii="Times New Roman" w:eastAsia="Times New Roman" w:hAnsi="Times New Roman" w:cs="Times New Roman"/>
                <w:b/>
                <w:bCs/>
                <w:iCs/>
                <w:color w:val="000000"/>
                <w:sz w:val="16"/>
                <w:szCs w:val="16"/>
                <w:lang w:val="en-US" w:eastAsia="bg-BG"/>
              </w:rPr>
              <w:t>1 941 717</w:t>
            </w:r>
          </w:p>
        </w:tc>
        <w:tc>
          <w:tcPr>
            <w:tcW w:w="851" w:type="dxa"/>
            <w:tcBorders>
              <w:top w:val="single" w:sz="4" w:space="0" w:color="auto"/>
              <w:left w:val="single" w:sz="4" w:space="0" w:color="auto"/>
              <w:bottom w:val="single" w:sz="4" w:space="0" w:color="auto"/>
              <w:right w:val="single" w:sz="4" w:space="0" w:color="auto"/>
            </w:tcBorders>
            <w:shd w:val="clear" w:color="auto" w:fill="FDE9D9"/>
          </w:tcPr>
          <w:p w:rsidR="00A23D19" w:rsidRPr="00A23D19" w:rsidRDefault="00A23D19" w:rsidP="00B0129D">
            <w:pPr>
              <w:jc w:val="center"/>
              <w:rPr>
                <w:rFonts w:ascii="Times New Roman" w:eastAsia="Times New Roman" w:hAnsi="Times New Roman" w:cs="Times New Roman"/>
                <w:b/>
                <w:bCs/>
                <w:iCs/>
                <w:color w:val="000000"/>
                <w:sz w:val="16"/>
                <w:szCs w:val="16"/>
                <w:lang w:val="en-US" w:eastAsia="bg-BG"/>
              </w:rPr>
            </w:pPr>
          </w:p>
          <w:p w:rsidR="00A23D19" w:rsidRPr="00A23D19" w:rsidRDefault="00A23D19" w:rsidP="00B0129D">
            <w:pPr>
              <w:jc w:val="center"/>
              <w:rPr>
                <w:rFonts w:ascii="Times New Roman" w:eastAsia="Times New Roman" w:hAnsi="Times New Roman" w:cs="Times New Roman"/>
                <w:b/>
                <w:bCs/>
                <w:iCs/>
                <w:color w:val="000000"/>
                <w:sz w:val="16"/>
                <w:szCs w:val="16"/>
                <w:lang w:val="en-US" w:eastAsia="bg-BG"/>
              </w:rPr>
            </w:pPr>
          </w:p>
          <w:p w:rsidR="00A23D19" w:rsidRPr="00A23D19" w:rsidRDefault="00A23D19" w:rsidP="00B0129D">
            <w:pPr>
              <w:jc w:val="center"/>
              <w:rPr>
                <w:rFonts w:ascii="Times New Roman" w:eastAsia="Times New Roman" w:hAnsi="Times New Roman" w:cs="Times New Roman"/>
                <w:b/>
                <w:bCs/>
                <w:iCs/>
                <w:color w:val="000000"/>
                <w:sz w:val="16"/>
                <w:szCs w:val="16"/>
                <w:lang w:val="en-US" w:eastAsia="bg-BG"/>
              </w:rPr>
            </w:pPr>
          </w:p>
          <w:p w:rsidR="00A23D19" w:rsidRPr="00A23D19" w:rsidRDefault="00A23D19" w:rsidP="00B0129D">
            <w:pPr>
              <w:jc w:val="center"/>
              <w:rPr>
                <w:rFonts w:ascii="Times New Roman" w:eastAsia="Times New Roman" w:hAnsi="Times New Roman" w:cs="Times New Roman"/>
                <w:b/>
                <w:bCs/>
                <w:iCs/>
                <w:color w:val="000000"/>
                <w:sz w:val="16"/>
                <w:szCs w:val="16"/>
                <w:lang w:val="en-US" w:eastAsia="bg-BG"/>
              </w:rPr>
            </w:pPr>
          </w:p>
          <w:p w:rsidR="00A23D19" w:rsidRPr="00A23D19" w:rsidRDefault="00A23D19" w:rsidP="00B0129D">
            <w:pPr>
              <w:jc w:val="center"/>
              <w:rPr>
                <w:rFonts w:ascii="Times New Roman" w:eastAsia="Times New Roman" w:hAnsi="Times New Roman" w:cs="Times New Roman"/>
                <w:b/>
                <w:bCs/>
                <w:iCs/>
                <w:color w:val="000000"/>
                <w:sz w:val="16"/>
                <w:szCs w:val="16"/>
                <w:lang w:val="en-US" w:eastAsia="bg-BG"/>
              </w:rPr>
            </w:pPr>
          </w:p>
          <w:p w:rsidR="00A23D19" w:rsidRPr="00A23D19" w:rsidRDefault="00A23D19" w:rsidP="00B0129D">
            <w:pPr>
              <w:jc w:val="center"/>
            </w:pPr>
            <w:r w:rsidRPr="00A23D19">
              <w:rPr>
                <w:rFonts w:ascii="Times New Roman" w:eastAsia="Times New Roman" w:hAnsi="Times New Roman" w:cs="Times New Roman"/>
                <w:b/>
                <w:bCs/>
                <w:iCs/>
                <w:color w:val="000000"/>
                <w:sz w:val="16"/>
                <w:szCs w:val="16"/>
                <w:lang w:val="en-US" w:eastAsia="bg-BG"/>
              </w:rPr>
              <w:t>1 941 717</w:t>
            </w:r>
          </w:p>
        </w:tc>
        <w:tc>
          <w:tcPr>
            <w:tcW w:w="850" w:type="dxa"/>
            <w:tcBorders>
              <w:top w:val="single" w:sz="4" w:space="0" w:color="auto"/>
              <w:left w:val="single" w:sz="4" w:space="0" w:color="auto"/>
              <w:bottom w:val="single" w:sz="4" w:space="0" w:color="auto"/>
              <w:right w:val="single" w:sz="4" w:space="0" w:color="auto"/>
            </w:tcBorders>
            <w:vAlign w:val="center"/>
          </w:tcPr>
          <w:p w:rsidR="00A23D19" w:rsidRPr="009A03FE" w:rsidRDefault="00A23D19" w:rsidP="00A23D19">
            <w:pPr>
              <w:spacing w:after="0"/>
              <w:jc w:val="right"/>
              <w:rPr>
                <w:rFonts w:ascii="Times New Roman" w:eastAsia="Times New Roman" w:hAnsi="Times New Roman" w:cs="Times New Roman"/>
                <w:color w:val="000000"/>
                <w:sz w:val="16"/>
                <w:szCs w:val="16"/>
                <w:lang w:eastAsia="bg-BG"/>
              </w:rPr>
            </w:pPr>
            <w:r w:rsidRPr="009A03FE">
              <w:rPr>
                <w:rFonts w:ascii="Times New Roman" w:eastAsia="Times New Roman" w:hAnsi="Times New Roman" w:cs="Times New Roman"/>
                <w:color w:val="000000"/>
                <w:sz w:val="16"/>
                <w:szCs w:val="16"/>
                <w:lang w:eastAsia="bg-BG"/>
              </w:rPr>
              <w:t>0</w:t>
            </w:r>
          </w:p>
        </w:tc>
        <w:tc>
          <w:tcPr>
            <w:tcW w:w="709" w:type="dxa"/>
            <w:tcBorders>
              <w:top w:val="single" w:sz="4" w:space="0" w:color="auto"/>
              <w:left w:val="single" w:sz="4" w:space="0" w:color="auto"/>
              <w:bottom w:val="single" w:sz="4" w:space="0" w:color="auto"/>
              <w:right w:val="single" w:sz="4" w:space="0" w:color="auto"/>
            </w:tcBorders>
            <w:vAlign w:val="center"/>
          </w:tcPr>
          <w:p w:rsidR="00A23D19" w:rsidRPr="009A03FE" w:rsidRDefault="00A23D19" w:rsidP="00A23D19">
            <w:pPr>
              <w:spacing w:after="0"/>
              <w:jc w:val="right"/>
              <w:rPr>
                <w:rFonts w:ascii="Times New Roman" w:eastAsia="Times New Roman" w:hAnsi="Times New Roman" w:cs="Times New Roman"/>
                <w:color w:val="000000"/>
                <w:sz w:val="16"/>
                <w:szCs w:val="16"/>
                <w:lang w:eastAsia="bg-BG"/>
              </w:rPr>
            </w:pPr>
            <w:r w:rsidRPr="009A03FE">
              <w:rPr>
                <w:rFonts w:ascii="Times New Roman" w:eastAsia="Times New Roman" w:hAnsi="Times New Roman" w:cs="Times New Roman"/>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tcPr>
          <w:p w:rsidR="00A23D19" w:rsidRPr="009A03FE" w:rsidRDefault="00A23D19" w:rsidP="00A23D19">
            <w:pPr>
              <w:spacing w:after="0"/>
              <w:jc w:val="right"/>
              <w:rPr>
                <w:rFonts w:ascii="Times New Roman" w:eastAsia="Times New Roman" w:hAnsi="Times New Roman" w:cs="Times New Roman"/>
                <w:iCs/>
                <w:color w:val="000000"/>
                <w:sz w:val="16"/>
                <w:szCs w:val="16"/>
                <w:lang w:eastAsia="bg-BG"/>
              </w:rPr>
            </w:pPr>
            <w:r w:rsidRPr="009A03FE">
              <w:rPr>
                <w:rFonts w:ascii="Times New Roman" w:eastAsia="Times New Roman" w:hAnsi="Times New Roman" w:cs="Times New Roman"/>
                <w:iCs/>
                <w:color w:val="000000"/>
                <w:sz w:val="16"/>
                <w:szCs w:val="16"/>
                <w:lang w:eastAsia="bg-BG"/>
              </w:rPr>
              <w:t>0</w:t>
            </w:r>
          </w:p>
        </w:tc>
        <w:tc>
          <w:tcPr>
            <w:tcW w:w="920" w:type="dxa"/>
            <w:tcBorders>
              <w:top w:val="single" w:sz="4" w:space="0" w:color="auto"/>
              <w:left w:val="single" w:sz="4" w:space="0" w:color="auto"/>
              <w:bottom w:val="single" w:sz="4" w:space="0" w:color="auto"/>
              <w:right w:val="single" w:sz="4" w:space="0" w:color="auto"/>
            </w:tcBorders>
            <w:vAlign w:val="center"/>
          </w:tcPr>
          <w:p w:rsidR="00A23D19" w:rsidRPr="009A03FE" w:rsidRDefault="00A23D19" w:rsidP="00A23D19">
            <w:pPr>
              <w:spacing w:after="0"/>
              <w:jc w:val="right"/>
              <w:rPr>
                <w:rFonts w:ascii="Times New Roman" w:eastAsia="Times New Roman" w:hAnsi="Times New Roman" w:cs="Times New Roman"/>
                <w:color w:val="000000"/>
                <w:sz w:val="16"/>
                <w:szCs w:val="16"/>
                <w:lang w:eastAsia="bg-BG"/>
              </w:rPr>
            </w:pPr>
            <w:r w:rsidRPr="009A03FE">
              <w:rPr>
                <w:rFonts w:ascii="Times New Roman" w:eastAsia="Times New Roman" w:hAnsi="Times New Roman" w:cs="Times New Roman"/>
                <w:color w:val="000000"/>
                <w:sz w:val="16"/>
                <w:szCs w:val="16"/>
                <w:lang w:eastAsia="bg-BG"/>
              </w:rPr>
              <w:t>0</w:t>
            </w:r>
          </w:p>
        </w:tc>
      </w:tr>
    </w:tbl>
    <w:p w:rsidR="0040251F" w:rsidRDefault="0040251F" w:rsidP="00E23755">
      <w:pPr>
        <w:spacing w:after="0"/>
        <w:jc w:val="both"/>
        <w:rPr>
          <w:rFonts w:ascii="Times New Roman" w:hAnsi="Times New Roman" w:cs="Times New Roman"/>
          <w:b/>
          <w:bCs/>
          <w:color w:val="000000"/>
          <w:sz w:val="24"/>
          <w:szCs w:val="24"/>
          <w:lang w:val="en-US"/>
        </w:rPr>
      </w:pPr>
    </w:p>
    <w:p w:rsidR="0040251F" w:rsidRDefault="0040251F" w:rsidP="00E23755">
      <w:pPr>
        <w:spacing w:after="0"/>
        <w:jc w:val="both"/>
        <w:rPr>
          <w:rFonts w:ascii="Times New Roman" w:hAnsi="Times New Roman" w:cs="Times New Roman"/>
          <w:b/>
          <w:bCs/>
          <w:color w:val="000000"/>
          <w:sz w:val="24"/>
          <w:szCs w:val="24"/>
          <w:lang w:val="en-US"/>
        </w:rPr>
      </w:pPr>
    </w:p>
    <w:p w:rsidR="007B6BBD" w:rsidRDefault="007B6BBD" w:rsidP="00E23755">
      <w:pPr>
        <w:spacing w:after="0"/>
        <w:jc w:val="both"/>
        <w:rPr>
          <w:rFonts w:ascii="Times New Roman" w:hAnsi="Times New Roman" w:cs="Times New Roman"/>
          <w:b/>
          <w:bCs/>
          <w:color w:val="000000"/>
          <w:sz w:val="24"/>
          <w:szCs w:val="24"/>
        </w:rPr>
      </w:pPr>
    </w:p>
    <w:p w:rsidR="007B6BBD" w:rsidRDefault="007B6BBD" w:rsidP="00E23755">
      <w:pPr>
        <w:spacing w:after="0"/>
        <w:jc w:val="both"/>
        <w:rPr>
          <w:rFonts w:ascii="Times New Roman" w:hAnsi="Times New Roman" w:cs="Times New Roman"/>
          <w:b/>
          <w:bCs/>
          <w:color w:val="000000"/>
          <w:sz w:val="24"/>
          <w:szCs w:val="24"/>
        </w:rPr>
      </w:pPr>
    </w:p>
    <w:p w:rsidR="007B6BBD" w:rsidRDefault="007B6BBD" w:rsidP="00E23755">
      <w:pPr>
        <w:spacing w:after="0"/>
        <w:jc w:val="both"/>
        <w:rPr>
          <w:rFonts w:ascii="Times New Roman" w:hAnsi="Times New Roman" w:cs="Times New Roman"/>
          <w:b/>
          <w:bCs/>
          <w:color w:val="000000"/>
          <w:sz w:val="24"/>
          <w:szCs w:val="24"/>
        </w:rPr>
      </w:pPr>
    </w:p>
    <w:p w:rsidR="007B6BBD" w:rsidRDefault="007B6BBD" w:rsidP="00E23755">
      <w:pPr>
        <w:spacing w:after="0"/>
        <w:jc w:val="both"/>
        <w:rPr>
          <w:rFonts w:ascii="Times New Roman" w:hAnsi="Times New Roman" w:cs="Times New Roman"/>
          <w:b/>
          <w:bCs/>
          <w:color w:val="000000"/>
          <w:sz w:val="24"/>
          <w:szCs w:val="24"/>
        </w:rPr>
      </w:pPr>
    </w:p>
    <w:p w:rsidR="007B6BBD" w:rsidRDefault="007B6BBD" w:rsidP="00E23755">
      <w:pPr>
        <w:spacing w:after="0"/>
        <w:jc w:val="both"/>
        <w:rPr>
          <w:rFonts w:ascii="Times New Roman" w:hAnsi="Times New Roman" w:cs="Times New Roman"/>
          <w:b/>
          <w:bCs/>
          <w:color w:val="000000"/>
          <w:sz w:val="24"/>
          <w:szCs w:val="24"/>
        </w:rPr>
      </w:pPr>
    </w:p>
    <w:p w:rsidR="007B6BBD" w:rsidRDefault="007B6BBD" w:rsidP="00E23755">
      <w:pPr>
        <w:spacing w:after="0"/>
        <w:jc w:val="both"/>
        <w:rPr>
          <w:rFonts w:ascii="Times New Roman" w:hAnsi="Times New Roman" w:cs="Times New Roman"/>
          <w:b/>
          <w:bCs/>
          <w:color w:val="000000"/>
          <w:sz w:val="24"/>
          <w:szCs w:val="24"/>
        </w:rPr>
      </w:pPr>
    </w:p>
    <w:p w:rsidR="00E23755" w:rsidRPr="00490DAF" w:rsidRDefault="00E23755" w:rsidP="00E23755">
      <w:pPr>
        <w:spacing w:after="0"/>
        <w:jc w:val="both"/>
        <w:rPr>
          <w:rFonts w:ascii="Times New Roman" w:eastAsia="Times New Roman" w:hAnsi="Times New Roman" w:cs="Times New Roman"/>
          <w:b/>
          <w:sz w:val="24"/>
          <w:szCs w:val="24"/>
          <w:lang w:eastAsia="bg-BG"/>
        </w:rPr>
      </w:pPr>
      <w:r w:rsidRPr="00490DAF">
        <w:rPr>
          <w:rFonts w:ascii="Times New Roman" w:hAnsi="Times New Roman" w:cs="Times New Roman"/>
          <w:b/>
          <w:bCs/>
          <w:color w:val="000000"/>
          <w:sz w:val="24"/>
          <w:szCs w:val="24"/>
        </w:rPr>
        <w:lastRenderedPageBreak/>
        <w:t>ПРИЛОЖЕНИЕ№3 – Финансиране на консолидираните разходи на КРДОПБГДСРСБНА</w:t>
      </w:r>
    </w:p>
    <w:p w:rsidR="00E23755" w:rsidRPr="00490DAF" w:rsidRDefault="00E23755" w:rsidP="00E23755">
      <w:pPr>
        <w:spacing w:after="0"/>
        <w:jc w:val="both"/>
        <w:rPr>
          <w:rFonts w:ascii="Times New Roman" w:eastAsia="Times New Roman" w:hAnsi="Times New Roman" w:cs="Times New Roman"/>
          <w:sz w:val="24"/>
          <w:szCs w:val="24"/>
          <w:lang w:eastAsia="bg-BG"/>
        </w:rPr>
      </w:pPr>
    </w:p>
    <w:tbl>
      <w:tblPr>
        <w:tblW w:w="9340" w:type="dxa"/>
        <w:tblInd w:w="55" w:type="dxa"/>
        <w:tblCellMar>
          <w:left w:w="70" w:type="dxa"/>
          <w:right w:w="70" w:type="dxa"/>
        </w:tblCellMar>
        <w:tblLook w:val="04A0" w:firstRow="1" w:lastRow="0" w:firstColumn="1" w:lastColumn="0" w:noHBand="0" w:noVBand="1"/>
      </w:tblPr>
      <w:tblGrid>
        <w:gridCol w:w="5827"/>
        <w:gridCol w:w="1033"/>
        <w:gridCol w:w="1240"/>
        <w:gridCol w:w="1240"/>
      </w:tblGrid>
      <w:tr w:rsidR="00E23755" w:rsidRPr="00490DAF" w:rsidTr="003C2A6E">
        <w:trPr>
          <w:trHeight w:val="1019"/>
        </w:trPr>
        <w:tc>
          <w:tcPr>
            <w:tcW w:w="5827" w:type="dxa"/>
            <w:tcBorders>
              <w:top w:val="single" w:sz="4" w:space="0" w:color="auto"/>
              <w:left w:val="single" w:sz="4" w:space="0" w:color="auto"/>
              <w:bottom w:val="single" w:sz="4" w:space="0" w:color="auto"/>
              <w:right w:val="single" w:sz="4" w:space="0" w:color="auto"/>
            </w:tcBorders>
            <w:shd w:val="clear" w:color="D9D9D9" w:fill="E6E6E6"/>
            <w:vAlign w:val="center"/>
            <w:hideMark/>
          </w:tcPr>
          <w:p w:rsidR="00E23755" w:rsidRPr="00490DAF" w:rsidRDefault="00E23755" w:rsidP="007D413A">
            <w:pPr>
              <w:spacing w:after="0"/>
              <w:jc w:val="center"/>
              <w:rPr>
                <w:rFonts w:ascii="Times New Roman" w:eastAsia="Times New Roman" w:hAnsi="Times New Roman" w:cs="Times New Roman"/>
                <w:b/>
                <w:bCs/>
                <w:sz w:val="20"/>
                <w:szCs w:val="20"/>
                <w:lang w:eastAsia="bg-BG"/>
              </w:rPr>
            </w:pPr>
            <w:r w:rsidRPr="00490DAF">
              <w:rPr>
                <w:rFonts w:ascii="Times New Roman" w:eastAsia="Times New Roman" w:hAnsi="Times New Roman" w:cs="Times New Roman"/>
                <w:b/>
                <w:bCs/>
                <w:sz w:val="20"/>
                <w:szCs w:val="20"/>
                <w:lang w:eastAsia="bg-BG"/>
              </w:rPr>
              <w:t>Финансиране на консолидираните разходи, обхванати в програмния бюджет</w:t>
            </w:r>
            <w:r w:rsidRPr="00490DAF">
              <w:rPr>
                <w:rFonts w:ascii="Times New Roman" w:eastAsia="Times New Roman" w:hAnsi="Times New Roman" w:cs="Times New Roman"/>
                <w:b/>
                <w:bCs/>
                <w:sz w:val="20"/>
                <w:szCs w:val="20"/>
                <w:lang w:eastAsia="bg-BG"/>
              </w:rPr>
              <w:br/>
              <w:t>(в лева)</w:t>
            </w:r>
          </w:p>
        </w:tc>
        <w:tc>
          <w:tcPr>
            <w:tcW w:w="1033" w:type="dxa"/>
            <w:tcBorders>
              <w:top w:val="single" w:sz="4" w:space="0" w:color="auto"/>
              <w:left w:val="nil"/>
              <w:bottom w:val="single" w:sz="4" w:space="0" w:color="auto"/>
              <w:right w:val="single" w:sz="4" w:space="0" w:color="auto"/>
            </w:tcBorders>
            <w:shd w:val="clear" w:color="D9D9D9" w:fill="E6E6E6"/>
            <w:noWrap/>
            <w:vAlign w:val="center"/>
            <w:hideMark/>
          </w:tcPr>
          <w:p w:rsidR="00E23755" w:rsidRPr="00490DAF" w:rsidRDefault="00E23755" w:rsidP="007D413A">
            <w:pPr>
              <w:spacing w:after="0"/>
              <w:jc w:val="center"/>
              <w:rPr>
                <w:rFonts w:ascii="Times New Roman" w:eastAsia="Times New Roman" w:hAnsi="Times New Roman" w:cs="Times New Roman"/>
                <w:b/>
                <w:bCs/>
                <w:sz w:val="20"/>
                <w:szCs w:val="20"/>
                <w:lang w:eastAsia="bg-BG"/>
              </w:rPr>
            </w:pPr>
            <w:r w:rsidRPr="00490DAF">
              <w:rPr>
                <w:rFonts w:ascii="Times New Roman" w:eastAsia="Times New Roman" w:hAnsi="Times New Roman" w:cs="Times New Roman"/>
                <w:b/>
                <w:bCs/>
                <w:sz w:val="20"/>
                <w:szCs w:val="20"/>
                <w:lang w:eastAsia="bg-BG"/>
              </w:rPr>
              <w:t>Закон</w:t>
            </w:r>
          </w:p>
        </w:tc>
        <w:tc>
          <w:tcPr>
            <w:tcW w:w="1240" w:type="dxa"/>
            <w:tcBorders>
              <w:top w:val="single" w:sz="4" w:space="0" w:color="auto"/>
              <w:left w:val="nil"/>
              <w:bottom w:val="single" w:sz="4" w:space="0" w:color="auto"/>
              <w:right w:val="single" w:sz="4" w:space="0" w:color="auto"/>
            </w:tcBorders>
            <w:shd w:val="clear" w:color="D9D9D9" w:fill="E6E6E6"/>
            <w:vAlign w:val="center"/>
            <w:hideMark/>
          </w:tcPr>
          <w:p w:rsidR="00E23755" w:rsidRPr="00490DAF" w:rsidRDefault="00E23755" w:rsidP="007D413A">
            <w:pPr>
              <w:spacing w:after="0"/>
              <w:jc w:val="center"/>
              <w:rPr>
                <w:rFonts w:ascii="Times New Roman" w:eastAsia="Times New Roman" w:hAnsi="Times New Roman" w:cs="Times New Roman"/>
                <w:b/>
                <w:bCs/>
                <w:sz w:val="20"/>
                <w:szCs w:val="20"/>
                <w:lang w:eastAsia="bg-BG"/>
              </w:rPr>
            </w:pPr>
            <w:r w:rsidRPr="00490DAF">
              <w:rPr>
                <w:rFonts w:ascii="Times New Roman" w:eastAsia="Times New Roman" w:hAnsi="Times New Roman" w:cs="Times New Roman"/>
                <w:b/>
                <w:bCs/>
                <w:sz w:val="20"/>
                <w:szCs w:val="20"/>
                <w:lang w:eastAsia="bg-BG"/>
              </w:rPr>
              <w:t>Уточнен план</w:t>
            </w:r>
          </w:p>
        </w:tc>
        <w:tc>
          <w:tcPr>
            <w:tcW w:w="1240" w:type="dxa"/>
            <w:tcBorders>
              <w:top w:val="single" w:sz="4" w:space="0" w:color="auto"/>
              <w:left w:val="nil"/>
              <w:bottom w:val="single" w:sz="4" w:space="0" w:color="auto"/>
              <w:right w:val="single" w:sz="4" w:space="0" w:color="auto"/>
            </w:tcBorders>
            <w:shd w:val="clear" w:color="D9D9D9" w:fill="E6E6E6"/>
            <w:noWrap/>
            <w:vAlign w:val="center"/>
            <w:hideMark/>
          </w:tcPr>
          <w:p w:rsidR="00E23755" w:rsidRPr="00490DAF" w:rsidRDefault="00E23755" w:rsidP="007D413A">
            <w:pPr>
              <w:spacing w:after="0"/>
              <w:jc w:val="center"/>
              <w:rPr>
                <w:rFonts w:ascii="Times New Roman" w:eastAsia="Times New Roman" w:hAnsi="Times New Roman" w:cs="Times New Roman"/>
                <w:b/>
                <w:bCs/>
                <w:sz w:val="20"/>
                <w:szCs w:val="20"/>
                <w:lang w:eastAsia="bg-BG"/>
              </w:rPr>
            </w:pPr>
            <w:r w:rsidRPr="00490DAF">
              <w:rPr>
                <w:rFonts w:ascii="Times New Roman" w:eastAsia="Times New Roman" w:hAnsi="Times New Roman" w:cs="Times New Roman"/>
                <w:b/>
                <w:bCs/>
                <w:sz w:val="20"/>
                <w:szCs w:val="20"/>
                <w:lang w:eastAsia="bg-BG"/>
              </w:rPr>
              <w:t>Отчет</w:t>
            </w:r>
          </w:p>
        </w:tc>
      </w:tr>
      <w:tr w:rsidR="004B2E50" w:rsidRPr="00490DAF" w:rsidTr="00FC58FA">
        <w:trPr>
          <w:trHeight w:val="255"/>
        </w:trPr>
        <w:tc>
          <w:tcPr>
            <w:tcW w:w="5827" w:type="dxa"/>
            <w:tcBorders>
              <w:top w:val="nil"/>
              <w:left w:val="single" w:sz="4" w:space="0" w:color="auto"/>
              <w:bottom w:val="single" w:sz="4" w:space="0" w:color="auto"/>
              <w:right w:val="single" w:sz="4" w:space="0" w:color="auto"/>
            </w:tcBorders>
            <w:shd w:val="clear" w:color="D9D9D9" w:fill="E6E6E6"/>
            <w:noWrap/>
            <w:vAlign w:val="bottom"/>
            <w:hideMark/>
          </w:tcPr>
          <w:p w:rsidR="004B2E50" w:rsidRPr="00490DAF" w:rsidRDefault="004B2E50" w:rsidP="004B2E50">
            <w:pPr>
              <w:spacing w:after="0"/>
              <w:jc w:val="both"/>
              <w:rPr>
                <w:rFonts w:ascii="Times New Roman" w:eastAsia="Times New Roman" w:hAnsi="Times New Roman" w:cs="Times New Roman"/>
                <w:b/>
                <w:bCs/>
                <w:sz w:val="20"/>
                <w:szCs w:val="20"/>
                <w:lang w:eastAsia="bg-BG"/>
              </w:rPr>
            </w:pPr>
            <w:r w:rsidRPr="00490DAF">
              <w:rPr>
                <w:rFonts w:ascii="Times New Roman" w:eastAsia="Times New Roman" w:hAnsi="Times New Roman" w:cs="Times New Roman"/>
                <w:b/>
                <w:bCs/>
                <w:sz w:val="20"/>
                <w:szCs w:val="20"/>
                <w:lang w:eastAsia="bg-BG"/>
              </w:rPr>
              <w:t>Общо консолидирани разходи:</w:t>
            </w:r>
          </w:p>
        </w:tc>
        <w:tc>
          <w:tcPr>
            <w:tcW w:w="1033" w:type="dxa"/>
            <w:tcBorders>
              <w:top w:val="nil"/>
              <w:left w:val="nil"/>
              <w:bottom w:val="single" w:sz="4" w:space="0" w:color="auto"/>
              <w:right w:val="single" w:sz="4" w:space="0" w:color="auto"/>
            </w:tcBorders>
            <w:shd w:val="clear" w:color="D9D9D9" w:fill="E6E6E6"/>
            <w:noWrap/>
            <w:hideMark/>
          </w:tcPr>
          <w:p w:rsidR="004B2E50" w:rsidRPr="004B2E50" w:rsidRDefault="004B2E50" w:rsidP="008331A6">
            <w:pPr>
              <w:spacing w:after="0"/>
              <w:jc w:val="right"/>
              <w:rPr>
                <w:rFonts w:ascii="Times New Roman" w:eastAsia="Times New Roman" w:hAnsi="Times New Roman" w:cs="Times New Roman"/>
                <w:b/>
                <w:bCs/>
                <w:sz w:val="20"/>
                <w:szCs w:val="20"/>
                <w:lang w:eastAsia="bg-BG"/>
              </w:rPr>
            </w:pPr>
            <w:r w:rsidRPr="004B2E50">
              <w:rPr>
                <w:rFonts w:ascii="Times New Roman" w:eastAsia="Times New Roman" w:hAnsi="Times New Roman" w:cs="Times New Roman"/>
                <w:b/>
                <w:bCs/>
                <w:sz w:val="20"/>
                <w:szCs w:val="20"/>
                <w:lang w:eastAsia="bg-BG"/>
              </w:rPr>
              <w:t xml:space="preserve">4 </w:t>
            </w:r>
            <w:r w:rsidR="008331A6">
              <w:rPr>
                <w:rFonts w:ascii="Times New Roman" w:eastAsia="Times New Roman" w:hAnsi="Times New Roman" w:cs="Times New Roman"/>
                <w:b/>
                <w:bCs/>
                <w:sz w:val="20"/>
                <w:szCs w:val="20"/>
                <w:lang w:val="en-US" w:eastAsia="bg-BG"/>
              </w:rPr>
              <w:t>925</w:t>
            </w:r>
            <w:r w:rsidRPr="004B2E50">
              <w:rPr>
                <w:rFonts w:ascii="Times New Roman" w:eastAsia="Times New Roman" w:hAnsi="Times New Roman" w:cs="Times New Roman"/>
                <w:b/>
                <w:bCs/>
                <w:sz w:val="20"/>
                <w:szCs w:val="20"/>
                <w:lang w:eastAsia="bg-BG"/>
              </w:rPr>
              <w:t xml:space="preserve"> 000 </w:t>
            </w:r>
          </w:p>
        </w:tc>
        <w:tc>
          <w:tcPr>
            <w:tcW w:w="1240" w:type="dxa"/>
            <w:tcBorders>
              <w:top w:val="nil"/>
              <w:left w:val="nil"/>
              <w:bottom w:val="single" w:sz="4" w:space="0" w:color="auto"/>
              <w:right w:val="single" w:sz="4" w:space="0" w:color="auto"/>
            </w:tcBorders>
            <w:shd w:val="clear" w:color="D9D9D9" w:fill="E6E6E6"/>
            <w:noWrap/>
            <w:hideMark/>
          </w:tcPr>
          <w:p w:rsidR="004B2E50" w:rsidRPr="004B2E50" w:rsidRDefault="004B2E50" w:rsidP="008331A6">
            <w:pPr>
              <w:spacing w:after="0"/>
              <w:jc w:val="right"/>
              <w:rPr>
                <w:rFonts w:ascii="Times New Roman" w:eastAsia="Times New Roman" w:hAnsi="Times New Roman" w:cs="Times New Roman"/>
                <w:b/>
                <w:bCs/>
                <w:sz w:val="20"/>
                <w:szCs w:val="20"/>
                <w:lang w:eastAsia="bg-BG"/>
              </w:rPr>
            </w:pPr>
            <w:r w:rsidRPr="004B2E50">
              <w:rPr>
                <w:rFonts w:ascii="Times New Roman" w:eastAsia="Times New Roman" w:hAnsi="Times New Roman" w:cs="Times New Roman"/>
                <w:b/>
                <w:bCs/>
                <w:sz w:val="20"/>
                <w:szCs w:val="20"/>
                <w:lang w:eastAsia="bg-BG"/>
              </w:rPr>
              <w:t>5 1</w:t>
            </w:r>
            <w:r w:rsidR="008331A6">
              <w:rPr>
                <w:rFonts w:ascii="Times New Roman" w:eastAsia="Times New Roman" w:hAnsi="Times New Roman" w:cs="Times New Roman"/>
                <w:b/>
                <w:bCs/>
                <w:sz w:val="20"/>
                <w:szCs w:val="20"/>
                <w:lang w:val="en-US" w:eastAsia="bg-BG"/>
              </w:rPr>
              <w:t>7</w:t>
            </w:r>
            <w:r w:rsidRPr="004B2E50">
              <w:rPr>
                <w:rFonts w:ascii="Times New Roman" w:eastAsia="Times New Roman" w:hAnsi="Times New Roman" w:cs="Times New Roman"/>
                <w:b/>
                <w:bCs/>
                <w:sz w:val="20"/>
                <w:szCs w:val="20"/>
                <w:lang w:eastAsia="bg-BG"/>
              </w:rPr>
              <w:t xml:space="preserve">7 423 </w:t>
            </w:r>
          </w:p>
        </w:tc>
        <w:tc>
          <w:tcPr>
            <w:tcW w:w="1240" w:type="dxa"/>
            <w:tcBorders>
              <w:top w:val="nil"/>
              <w:left w:val="nil"/>
              <w:bottom w:val="single" w:sz="4" w:space="0" w:color="auto"/>
              <w:right w:val="single" w:sz="4" w:space="0" w:color="auto"/>
            </w:tcBorders>
            <w:shd w:val="clear" w:color="D9D9D9" w:fill="E6E6E6"/>
            <w:noWrap/>
          </w:tcPr>
          <w:p w:rsidR="004B2E50" w:rsidRPr="004B2E50" w:rsidRDefault="004B2E50" w:rsidP="004B2E50">
            <w:pPr>
              <w:spacing w:after="0"/>
              <w:jc w:val="right"/>
              <w:rPr>
                <w:rFonts w:ascii="Times New Roman" w:eastAsia="Times New Roman" w:hAnsi="Times New Roman" w:cs="Times New Roman"/>
                <w:b/>
                <w:bCs/>
                <w:sz w:val="20"/>
                <w:szCs w:val="20"/>
                <w:lang w:eastAsia="bg-BG"/>
              </w:rPr>
            </w:pPr>
            <w:r w:rsidRPr="004B2E50">
              <w:rPr>
                <w:rFonts w:ascii="Times New Roman" w:eastAsia="Times New Roman" w:hAnsi="Times New Roman" w:cs="Times New Roman"/>
                <w:b/>
                <w:bCs/>
                <w:sz w:val="20"/>
                <w:szCs w:val="20"/>
                <w:lang w:eastAsia="bg-BG"/>
              </w:rPr>
              <w:t>1 941 717</w:t>
            </w:r>
          </w:p>
        </w:tc>
      </w:tr>
      <w:tr w:rsidR="004B2E50" w:rsidRPr="00490DAF" w:rsidTr="00FC58FA">
        <w:trPr>
          <w:trHeight w:val="255"/>
        </w:trPr>
        <w:tc>
          <w:tcPr>
            <w:tcW w:w="5827" w:type="dxa"/>
            <w:tcBorders>
              <w:top w:val="nil"/>
              <w:left w:val="single" w:sz="4" w:space="0" w:color="auto"/>
              <w:bottom w:val="single" w:sz="4" w:space="0" w:color="auto"/>
              <w:right w:val="single" w:sz="4" w:space="0" w:color="auto"/>
            </w:tcBorders>
            <w:shd w:val="clear" w:color="D9D9D9" w:fill="E6E6E6"/>
            <w:noWrap/>
            <w:vAlign w:val="bottom"/>
            <w:hideMark/>
          </w:tcPr>
          <w:p w:rsidR="004B2E50" w:rsidRPr="00490DAF" w:rsidRDefault="004B2E50" w:rsidP="004B2E50">
            <w:pPr>
              <w:spacing w:after="0"/>
              <w:jc w:val="both"/>
              <w:rPr>
                <w:rFonts w:ascii="Times New Roman" w:eastAsia="Times New Roman" w:hAnsi="Times New Roman" w:cs="Times New Roman"/>
                <w:b/>
                <w:bCs/>
                <w:sz w:val="20"/>
                <w:szCs w:val="20"/>
                <w:lang w:eastAsia="bg-BG"/>
              </w:rPr>
            </w:pPr>
            <w:r w:rsidRPr="00490DAF">
              <w:rPr>
                <w:rFonts w:ascii="Times New Roman" w:eastAsia="Times New Roman" w:hAnsi="Times New Roman" w:cs="Times New Roman"/>
                <w:b/>
                <w:bCs/>
                <w:sz w:val="20"/>
                <w:szCs w:val="20"/>
                <w:lang w:eastAsia="bg-BG"/>
              </w:rPr>
              <w:t>Общо финансиране:</w:t>
            </w:r>
          </w:p>
        </w:tc>
        <w:tc>
          <w:tcPr>
            <w:tcW w:w="1033" w:type="dxa"/>
            <w:tcBorders>
              <w:top w:val="nil"/>
              <w:left w:val="nil"/>
              <w:bottom w:val="single" w:sz="4" w:space="0" w:color="auto"/>
              <w:right w:val="single" w:sz="4" w:space="0" w:color="auto"/>
            </w:tcBorders>
            <w:shd w:val="clear" w:color="D9D9D9" w:fill="E6E6E6"/>
            <w:noWrap/>
            <w:hideMark/>
          </w:tcPr>
          <w:p w:rsidR="004B2E50" w:rsidRPr="004B2E50" w:rsidRDefault="004B2E50" w:rsidP="00754324">
            <w:pPr>
              <w:spacing w:after="0"/>
              <w:jc w:val="right"/>
              <w:rPr>
                <w:rFonts w:ascii="Times New Roman" w:eastAsia="Times New Roman" w:hAnsi="Times New Roman" w:cs="Times New Roman"/>
                <w:b/>
                <w:bCs/>
                <w:sz w:val="20"/>
                <w:szCs w:val="20"/>
                <w:lang w:eastAsia="bg-BG"/>
              </w:rPr>
            </w:pPr>
            <w:r w:rsidRPr="004B2E50">
              <w:rPr>
                <w:rFonts w:ascii="Times New Roman" w:eastAsia="Times New Roman" w:hAnsi="Times New Roman" w:cs="Times New Roman"/>
                <w:b/>
                <w:bCs/>
                <w:sz w:val="20"/>
                <w:szCs w:val="20"/>
                <w:lang w:eastAsia="bg-BG"/>
              </w:rPr>
              <w:t xml:space="preserve">4 </w:t>
            </w:r>
            <w:r w:rsidR="00754324">
              <w:rPr>
                <w:rFonts w:ascii="Times New Roman" w:eastAsia="Times New Roman" w:hAnsi="Times New Roman" w:cs="Times New Roman"/>
                <w:b/>
                <w:bCs/>
                <w:sz w:val="20"/>
                <w:szCs w:val="20"/>
                <w:lang w:val="en-US" w:eastAsia="bg-BG"/>
              </w:rPr>
              <w:t>925</w:t>
            </w:r>
            <w:r w:rsidRPr="004B2E50">
              <w:rPr>
                <w:rFonts w:ascii="Times New Roman" w:eastAsia="Times New Roman" w:hAnsi="Times New Roman" w:cs="Times New Roman"/>
                <w:b/>
                <w:bCs/>
                <w:sz w:val="20"/>
                <w:szCs w:val="20"/>
                <w:lang w:eastAsia="bg-BG"/>
              </w:rPr>
              <w:t xml:space="preserve"> 000 </w:t>
            </w:r>
          </w:p>
        </w:tc>
        <w:tc>
          <w:tcPr>
            <w:tcW w:w="1240" w:type="dxa"/>
            <w:tcBorders>
              <w:top w:val="nil"/>
              <w:left w:val="nil"/>
              <w:bottom w:val="single" w:sz="4" w:space="0" w:color="auto"/>
              <w:right w:val="single" w:sz="4" w:space="0" w:color="auto"/>
            </w:tcBorders>
            <w:shd w:val="clear" w:color="D9D9D9" w:fill="E6E6E6"/>
            <w:noWrap/>
            <w:hideMark/>
          </w:tcPr>
          <w:p w:rsidR="004B2E50" w:rsidRPr="004B2E50" w:rsidRDefault="004B2E50" w:rsidP="00754324">
            <w:pPr>
              <w:spacing w:after="0"/>
              <w:jc w:val="right"/>
              <w:rPr>
                <w:rFonts w:ascii="Times New Roman" w:eastAsia="Times New Roman" w:hAnsi="Times New Roman" w:cs="Times New Roman"/>
                <w:b/>
                <w:bCs/>
                <w:sz w:val="20"/>
                <w:szCs w:val="20"/>
                <w:lang w:eastAsia="bg-BG"/>
              </w:rPr>
            </w:pPr>
            <w:r w:rsidRPr="004B2E50">
              <w:rPr>
                <w:rFonts w:ascii="Times New Roman" w:eastAsia="Times New Roman" w:hAnsi="Times New Roman" w:cs="Times New Roman"/>
                <w:b/>
                <w:bCs/>
                <w:sz w:val="20"/>
                <w:szCs w:val="20"/>
                <w:lang w:eastAsia="bg-BG"/>
              </w:rPr>
              <w:t>5 1</w:t>
            </w:r>
            <w:r w:rsidR="00754324">
              <w:rPr>
                <w:rFonts w:ascii="Times New Roman" w:eastAsia="Times New Roman" w:hAnsi="Times New Roman" w:cs="Times New Roman"/>
                <w:b/>
                <w:bCs/>
                <w:sz w:val="20"/>
                <w:szCs w:val="20"/>
                <w:lang w:val="en-US" w:eastAsia="bg-BG"/>
              </w:rPr>
              <w:t>7</w:t>
            </w:r>
            <w:r w:rsidRPr="004B2E50">
              <w:rPr>
                <w:rFonts w:ascii="Times New Roman" w:eastAsia="Times New Roman" w:hAnsi="Times New Roman" w:cs="Times New Roman"/>
                <w:b/>
                <w:bCs/>
                <w:sz w:val="20"/>
                <w:szCs w:val="20"/>
                <w:lang w:eastAsia="bg-BG"/>
              </w:rPr>
              <w:t xml:space="preserve">7 423 </w:t>
            </w:r>
          </w:p>
        </w:tc>
        <w:tc>
          <w:tcPr>
            <w:tcW w:w="1240" w:type="dxa"/>
            <w:tcBorders>
              <w:top w:val="nil"/>
              <w:left w:val="nil"/>
              <w:bottom w:val="single" w:sz="4" w:space="0" w:color="auto"/>
              <w:right w:val="single" w:sz="4" w:space="0" w:color="auto"/>
            </w:tcBorders>
            <w:shd w:val="clear" w:color="D9D9D9" w:fill="E6E6E6"/>
            <w:noWrap/>
          </w:tcPr>
          <w:p w:rsidR="004B2E50" w:rsidRPr="004B2E50" w:rsidRDefault="004B2E50" w:rsidP="004B2E50">
            <w:pPr>
              <w:spacing w:after="0"/>
              <w:jc w:val="right"/>
              <w:rPr>
                <w:rFonts w:ascii="Times New Roman" w:eastAsia="Times New Roman" w:hAnsi="Times New Roman" w:cs="Times New Roman"/>
                <w:b/>
                <w:bCs/>
                <w:sz w:val="20"/>
                <w:szCs w:val="20"/>
                <w:lang w:eastAsia="bg-BG"/>
              </w:rPr>
            </w:pPr>
            <w:r w:rsidRPr="004B2E50">
              <w:rPr>
                <w:rFonts w:ascii="Times New Roman" w:eastAsia="Times New Roman" w:hAnsi="Times New Roman" w:cs="Times New Roman"/>
                <w:b/>
                <w:bCs/>
                <w:sz w:val="20"/>
                <w:szCs w:val="20"/>
                <w:lang w:eastAsia="bg-BG"/>
              </w:rPr>
              <w:t>1 941 717</w:t>
            </w:r>
          </w:p>
        </w:tc>
      </w:tr>
      <w:tr w:rsidR="00B0129D" w:rsidRPr="003B0941" w:rsidTr="00FC58FA">
        <w:trPr>
          <w:trHeight w:val="255"/>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B0129D" w:rsidRPr="00490DAF" w:rsidRDefault="00B0129D" w:rsidP="00B0129D">
            <w:pPr>
              <w:spacing w:after="0"/>
              <w:jc w:val="both"/>
              <w:rPr>
                <w:rFonts w:ascii="Times New Roman" w:eastAsia="Times New Roman" w:hAnsi="Times New Roman" w:cs="Times New Roman"/>
                <w:b/>
                <w:bCs/>
                <w:sz w:val="20"/>
                <w:szCs w:val="20"/>
                <w:lang w:eastAsia="bg-BG"/>
              </w:rPr>
            </w:pPr>
            <w:r w:rsidRPr="00490DAF">
              <w:rPr>
                <w:rFonts w:ascii="Times New Roman" w:eastAsia="Times New Roman" w:hAnsi="Times New Roman" w:cs="Times New Roman"/>
                <w:b/>
                <w:bCs/>
                <w:sz w:val="20"/>
                <w:szCs w:val="20"/>
                <w:lang w:eastAsia="bg-BG"/>
              </w:rPr>
              <w:t xml:space="preserve">   Бюджет на ПРБ</w:t>
            </w:r>
          </w:p>
        </w:tc>
        <w:tc>
          <w:tcPr>
            <w:tcW w:w="1033" w:type="dxa"/>
            <w:tcBorders>
              <w:top w:val="nil"/>
              <w:left w:val="nil"/>
              <w:bottom w:val="single" w:sz="4" w:space="0" w:color="auto"/>
              <w:right w:val="single" w:sz="4" w:space="0" w:color="auto"/>
            </w:tcBorders>
            <w:shd w:val="clear" w:color="auto" w:fill="auto"/>
            <w:noWrap/>
            <w:hideMark/>
          </w:tcPr>
          <w:p w:rsidR="00B0129D" w:rsidRPr="00B0129D" w:rsidRDefault="00B0129D" w:rsidP="00B0129D">
            <w:pPr>
              <w:spacing w:after="0"/>
              <w:jc w:val="right"/>
              <w:rPr>
                <w:rFonts w:ascii="Times New Roman" w:eastAsia="Times New Roman" w:hAnsi="Times New Roman" w:cs="Times New Roman"/>
                <w:b/>
                <w:bCs/>
                <w:sz w:val="20"/>
                <w:szCs w:val="20"/>
                <w:lang w:eastAsia="bg-BG"/>
              </w:rPr>
            </w:pPr>
            <w:r w:rsidRPr="00B0129D">
              <w:rPr>
                <w:rFonts w:ascii="Times New Roman" w:eastAsia="Times New Roman" w:hAnsi="Times New Roman" w:cs="Times New Roman"/>
                <w:b/>
                <w:bCs/>
                <w:sz w:val="20"/>
                <w:szCs w:val="20"/>
                <w:lang w:eastAsia="bg-BG"/>
              </w:rPr>
              <w:t xml:space="preserve">4 855 000 </w:t>
            </w:r>
          </w:p>
        </w:tc>
        <w:tc>
          <w:tcPr>
            <w:tcW w:w="1240" w:type="dxa"/>
            <w:tcBorders>
              <w:top w:val="nil"/>
              <w:left w:val="nil"/>
              <w:bottom w:val="single" w:sz="4" w:space="0" w:color="auto"/>
              <w:right w:val="single" w:sz="4" w:space="0" w:color="auto"/>
            </w:tcBorders>
            <w:shd w:val="clear" w:color="auto" w:fill="auto"/>
            <w:noWrap/>
            <w:hideMark/>
          </w:tcPr>
          <w:p w:rsidR="00B0129D" w:rsidRPr="00B0129D" w:rsidRDefault="00B0129D" w:rsidP="00B0129D">
            <w:pPr>
              <w:spacing w:after="0"/>
              <w:jc w:val="right"/>
              <w:rPr>
                <w:rFonts w:ascii="Times New Roman" w:eastAsia="Times New Roman" w:hAnsi="Times New Roman" w:cs="Times New Roman"/>
                <w:b/>
                <w:bCs/>
                <w:sz w:val="20"/>
                <w:szCs w:val="20"/>
                <w:lang w:eastAsia="bg-BG"/>
              </w:rPr>
            </w:pPr>
            <w:r w:rsidRPr="00B0129D">
              <w:rPr>
                <w:rFonts w:ascii="Times New Roman" w:eastAsia="Times New Roman" w:hAnsi="Times New Roman" w:cs="Times New Roman"/>
                <w:b/>
                <w:bCs/>
                <w:sz w:val="20"/>
                <w:szCs w:val="20"/>
                <w:lang w:eastAsia="bg-BG"/>
              </w:rPr>
              <w:t xml:space="preserve">5 107 423 </w:t>
            </w:r>
          </w:p>
        </w:tc>
        <w:tc>
          <w:tcPr>
            <w:tcW w:w="1240" w:type="dxa"/>
            <w:tcBorders>
              <w:top w:val="nil"/>
              <w:left w:val="nil"/>
              <w:bottom w:val="single" w:sz="4" w:space="0" w:color="auto"/>
              <w:right w:val="single" w:sz="4" w:space="0" w:color="auto"/>
            </w:tcBorders>
            <w:shd w:val="clear" w:color="auto" w:fill="auto"/>
            <w:noWrap/>
          </w:tcPr>
          <w:p w:rsidR="00B0129D" w:rsidRPr="00B0129D" w:rsidRDefault="00B0129D" w:rsidP="00B0129D">
            <w:pPr>
              <w:spacing w:after="0"/>
              <w:jc w:val="right"/>
              <w:rPr>
                <w:rFonts w:ascii="Times New Roman" w:eastAsia="Times New Roman" w:hAnsi="Times New Roman" w:cs="Times New Roman"/>
                <w:b/>
                <w:bCs/>
                <w:sz w:val="20"/>
                <w:szCs w:val="20"/>
                <w:lang w:eastAsia="bg-BG"/>
              </w:rPr>
            </w:pPr>
            <w:r w:rsidRPr="00B0129D">
              <w:rPr>
                <w:rFonts w:ascii="Times New Roman" w:eastAsia="Times New Roman" w:hAnsi="Times New Roman" w:cs="Times New Roman"/>
                <w:b/>
                <w:bCs/>
                <w:sz w:val="20"/>
                <w:szCs w:val="20"/>
                <w:lang w:eastAsia="bg-BG"/>
              </w:rPr>
              <w:t>1 941 717</w:t>
            </w:r>
          </w:p>
        </w:tc>
      </w:tr>
      <w:tr w:rsidR="00481C47" w:rsidRPr="00490DAF" w:rsidTr="00D32B56">
        <w:trPr>
          <w:trHeight w:val="255"/>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481C47" w:rsidRPr="00490DAF" w:rsidRDefault="00481C47" w:rsidP="00481C47">
            <w:pPr>
              <w:spacing w:after="0"/>
              <w:jc w:val="both"/>
              <w:rPr>
                <w:rFonts w:ascii="Times New Roman" w:eastAsia="Times New Roman" w:hAnsi="Times New Roman" w:cs="Times New Roman"/>
                <w:b/>
                <w:bCs/>
                <w:sz w:val="20"/>
                <w:szCs w:val="20"/>
                <w:lang w:eastAsia="bg-BG"/>
              </w:rPr>
            </w:pPr>
            <w:r w:rsidRPr="00490DAF">
              <w:rPr>
                <w:rFonts w:ascii="Times New Roman" w:eastAsia="Times New Roman" w:hAnsi="Times New Roman" w:cs="Times New Roman"/>
                <w:b/>
                <w:bCs/>
                <w:sz w:val="20"/>
                <w:szCs w:val="20"/>
                <w:lang w:eastAsia="bg-BG"/>
              </w:rPr>
              <w:t xml:space="preserve">   Други бюджети и сметки за средства от ЕС, в т.ч. от:</w:t>
            </w:r>
          </w:p>
        </w:tc>
        <w:tc>
          <w:tcPr>
            <w:tcW w:w="1033" w:type="dxa"/>
            <w:tcBorders>
              <w:top w:val="nil"/>
              <w:left w:val="nil"/>
              <w:bottom w:val="single" w:sz="4" w:space="0" w:color="auto"/>
              <w:right w:val="single" w:sz="4" w:space="0" w:color="auto"/>
            </w:tcBorders>
            <w:shd w:val="clear" w:color="auto" w:fill="auto"/>
            <w:noWrap/>
            <w:vAlign w:val="bottom"/>
            <w:hideMark/>
          </w:tcPr>
          <w:p w:rsidR="00481C47" w:rsidRPr="008331A6" w:rsidRDefault="008331A6" w:rsidP="00481C47">
            <w:pPr>
              <w:spacing w:after="0"/>
              <w:jc w:val="right"/>
              <w:rPr>
                <w:rFonts w:ascii="Times New Roman" w:eastAsia="Times New Roman" w:hAnsi="Times New Roman" w:cs="Times New Roman"/>
                <w:sz w:val="20"/>
                <w:szCs w:val="20"/>
                <w:lang w:val="en-US" w:eastAsia="bg-BG"/>
              </w:rPr>
            </w:pPr>
            <w:r>
              <w:rPr>
                <w:rFonts w:ascii="Times New Roman" w:eastAsia="Times New Roman" w:hAnsi="Times New Roman" w:cs="Times New Roman"/>
                <w:sz w:val="20"/>
                <w:szCs w:val="20"/>
                <w:lang w:val="en-US" w:eastAsia="bg-BG"/>
              </w:rPr>
              <w:t>70</w:t>
            </w:r>
            <w:r w:rsidR="00C23E49">
              <w:rPr>
                <w:rFonts w:ascii="Times New Roman" w:eastAsia="Times New Roman" w:hAnsi="Times New Roman" w:cs="Times New Roman"/>
                <w:sz w:val="20"/>
                <w:szCs w:val="20"/>
                <w:lang w:val="en-US" w:eastAsia="bg-BG"/>
              </w:rPr>
              <w:t xml:space="preserve"> 000</w:t>
            </w:r>
          </w:p>
        </w:tc>
        <w:tc>
          <w:tcPr>
            <w:tcW w:w="1240" w:type="dxa"/>
            <w:tcBorders>
              <w:top w:val="nil"/>
              <w:left w:val="nil"/>
              <w:bottom w:val="single" w:sz="4" w:space="0" w:color="auto"/>
              <w:right w:val="single" w:sz="4" w:space="0" w:color="auto"/>
            </w:tcBorders>
            <w:shd w:val="clear" w:color="auto" w:fill="auto"/>
            <w:noWrap/>
            <w:vAlign w:val="bottom"/>
            <w:hideMark/>
          </w:tcPr>
          <w:p w:rsidR="00481C47" w:rsidRPr="008331A6" w:rsidRDefault="008331A6" w:rsidP="00481C47">
            <w:pPr>
              <w:spacing w:after="0"/>
              <w:jc w:val="right"/>
              <w:rPr>
                <w:rFonts w:ascii="Times New Roman" w:eastAsia="Times New Roman" w:hAnsi="Times New Roman" w:cs="Times New Roman"/>
                <w:sz w:val="20"/>
                <w:szCs w:val="20"/>
                <w:lang w:val="en-US" w:eastAsia="bg-BG"/>
              </w:rPr>
            </w:pPr>
            <w:r>
              <w:rPr>
                <w:rFonts w:ascii="Times New Roman" w:eastAsia="Times New Roman" w:hAnsi="Times New Roman" w:cs="Times New Roman"/>
                <w:sz w:val="20"/>
                <w:szCs w:val="20"/>
                <w:lang w:val="en-US" w:eastAsia="bg-BG"/>
              </w:rPr>
              <w:t>70</w:t>
            </w:r>
            <w:r w:rsidR="00C23E49">
              <w:rPr>
                <w:rFonts w:ascii="Times New Roman" w:eastAsia="Times New Roman" w:hAnsi="Times New Roman" w:cs="Times New Roman"/>
                <w:sz w:val="20"/>
                <w:szCs w:val="20"/>
                <w:lang w:val="en-US" w:eastAsia="bg-BG"/>
              </w:rPr>
              <w:t xml:space="preserve"> 000</w:t>
            </w:r>
          </w:p>
        </w:tc>
        <w:tc>
          <w:tcPr>
            <w:tcW w:w="1240" w:type="dxa"/>
            <w:tcBorders>
              <w:top w:val="nil"/>
              <w:left w:val="nil"/>
              <w:bottom w:val="single" w:sz="4" w:space="0" w:color="auto"/>
              <w:right w:val="single" w:sz="4" w:space="0" w:color="auto"/>
            </w:tcBorders>
            <w:shd w:val="clear" w:color="auto" w:fill="auto"/>
            <w:noWrap/>
            <w:vAlign w:val="bottom"/>
            <w:hideMark/>
          </w:tcPr>
          <w:p w:rsidR="00481C47" w:rsidRPr="00490DAF" w:rsidRDefault="00481C47" w:rsidP="00481C47">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r>
      <w:tr w:rsidR="00A0033C" w:rsidRPr="00490DAF" w:rsidTr="00D32B56">
        <w:trPr>
          <w:trHeight w:val="255"/>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A0033C" w:rsidRPr="00490DAF" w:rsidRDefault="00A0033C" w:rsidP="00A0033C">
            <w:pPr>
              <w:pStyle w:val="ListParagraph"/>
              <w:numPr>
                <w:ilvl w:val="0"/>
                <w:numId w:val="33"/>
              </w:numPr>
              <w:spacing w:after="0"/>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Централен бюджет, в т.ч.:</w:t>
            </w:r>
          </w:p>
        </w:tc>
        <w:tc>
          <w:tcPr>
            <w:tcW w:w="1033" w:type="dxa"/>
            <w:tcBorders>
              <w:top w:val="nil"/>
              <w:left w:val="nil"/>
              <w:bottom w:val="single" w:sz="4" w:space="0" w:color="auto"/>
              <w:right w:val="single" w:sz="4" w:space="0" w:color="auto"/>
            </w:tcBorders>
            <w:shd w:val="clear" w:color="auto" w:fill="auto"/>
            <w:noWrap/>
            <w:vAlign w:val="bottom"/>
            <w:hideMark/>
          </w:tcPr>
          <w:p w:rsidR="00A0033C" w:rsidRPr="008331A6" w:rsidRDefault="00A0033C" w:rsidP="00A0033C">
            <w:pPr>
              <w:spacing w:after="0"/>
              <w:jc w:val="right"/>
              <w:rPr>
                <w:rFonts w:ascii="Times New Roman" w:eastAsia="Times New Roman" w:hAnsi="Times New Roman" w:cs="Times New Roman"/>
                <w:sz w:val="20"/>
                <w:szCs w:val="20"/>
                <w:lang w:val="en-US" w:eastAsia="bg-BG"/>
              </w:rPr>
            </w:pPr>
            <w:r>
              <w:rPr>
                <w:rFonts w:ascii="Times New Roman" w:eastAsia="Times New Roman" w:hAnsi="Times New Roman" w:cs="Times New Roman"/>
                <w:sz w:val="20"/>
                <w:szCs w:val="20"/>
                <w:lang w:val="en-US" w:eastAsia="bg-BG"/>
              </w:rPr>
              <w:t>70 000</w:t>
            </w:r>
          </w:p>
        </w:tc>
        <w:tc>
          <w:tcPr>
            <w:tcW w:w="1240" w:type="dxa"/>
            <w:tcBorders>
              <w:top w:val="nil"/>
              <w:left w:val="nil"/>
              <w:bottom w:val="single" w:sz="4" w:space="0" w:color="auto"/>
              <w:right w:val="single" w:sz="4" w:space="0" w:color="auto"/>
            </w:tcBorders>
            <w:shd w:val="clear" w:color="auto" w:fill="auto"/>
            <w:noWrap/>
            <w:vAlign w:val="bottom"/>
            <w:hideMark/>
          </w:tcPr>
          <w:p w:rsidR="00A0033C" w:rsidRPr="008331A6" w:rsidRDefault="00A0033C" w:rsidP="00A0033C">
            <w:pPr>
              <w:spacing w:after="0"/>
              <w:jc w:val="right"/>
              <w:rPr>
                <w:rFonts w:ascii="Times New Roman" w:eastAsia="Times New Roman" w:hAnsi="Times New Roman" w:cs="Times New Roman"/>
                <w:sz w:val="20"/>
                <w:szCs w:val="20"/>
                <w:lang w:val="en-US" w:eastAsia="bg-BG"/>
              </w:rPr>
            </w:pPr>
            <w:r>
              <w:rPr>
                <w:rFonts w:ascii="Times New Roman" w:eastAsia="Times New Roman" w:hAnsi="Times New Roman" w:cs="Times New Roman"/>
                <w:sz w:val="20"/>
                <w:szCs w:val="20"/>
                <w:lang w:val="en-US" w:eastAsia="bg-BG"/>
              </w:rPr>
              <w:t>70 000</w:t>
            </w:r>
          </w:p>
        </w:tc>
        <w:tc>
          <w:tcPr>
            <w:tcW w:w="1240" w:type="dxa"/>
            <w:tcBorders>
              <w:top w:val="nil"/>
              <w:left w:val="nil"/>
              <w:bottom w:val="single" w:sz="4" w:space="0" w:color="auto"/>
              <w:right w:val="single" w:sz="4" w:space="0" w:color="auto"/>
            </w:tcBorders>
            <w:shd w:val="clear" w:color="auto" w:fill="auto"/>
            <w:noWrap/>
            <w:vAlign w:val="bottom"/>
            <w:hideMark/>
          </w:tcPr>
          <w:p w:rsidR="00A0033C" w:rsidRPr="00490DAF" w:rsidRDefault="00A0033C" w:rsidP="00A0033C">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r>
      <w:tr w:rsidR="00A0033C" w:rsidRPr="00490DAF" w:rsidTr="00D32B56">
        <w:trPr>
          <w:trHeight w:val="255"/>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A0033C" w:rsidRPr="00490DAF" w:rsidRDefault="00A0033C" w:rsidP="00A0033C">
            <w:pPr>
              <w:spacing w:after="0"/>
              <w:ind w:firstLineChars="300" w:firstLine="600"/>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 xml:space="preserve">      Държавни инвестиционни заеми</w:t>
            </w:r>
          </w:p>
        </w:tc>
        <w:tc>
          <w:tcPr>
            <w:tcW w:w="1033" w:type="dxa"/>
            <w:tcBorders>
              <w:top w:val="nil"/>
              <w:left w:val="nil"/>
              <w:bottom w:val="single" w:sz="4" w:space="0" w:color="auto"/>
              <w:right w:val="single" w:sz="4" w:space="0" w:color="auto"/>
            </w:tcBorders>
            <w:shd w:val="clear" w:color="auto" w:fill="auto"/>
            <w:noWrap/>
            <w:vAlign w:val="bottom"/>
            <w:hideMark/>
          </w:tcPr>
          <w:p w:rsidR="00A0033C" w:rsidRPr="00490DAF" w:rsidRDefault="00A0033C" w:rsidP="00A0033C">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A0033C" w:rsidRPr="00490DAF" w:rsidRDefault="00A0033C" w:rsidP="00A0033C">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A0033C" w:rsidRPr="00490DAF" w:rsidRDefault="00A0033C" w:rsidP="00A0033C">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r>
      <w:tr w:rsidR="00A0033C" w:rsidRPr="00490DAF" w:rsidTr="00D32B56">
        <w:trPr>
          <w:trHeight w:val="435"/>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A0033C" w:rsidRPr="00490DAF" w:rsidRDefault="00A0033C" w:rsidP="00A0033C">
            <w:pPr>
              <w:pStyle w:val="ListParagraph"/>
              <w:numPr>
                <w:ilvl w:val="0"/>
                <w:numId w:val="33"/>
              </w:numPr>
              <w:spacing w:after="0"/>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Сметки за средства от ЕС (ССЕС на НФ и на ДФЗ)</w:t>
            </w:r>
          </w:p>
        </w:tc>
        <w:tc>
          <w:tcPr>
            <w:tcW w:w="1033" w:type="dxa"/>
            <w:tcBorders>
              <w:top w:val="nil"/>
              <w:left w:val="nil"/>
              <w:bottom w:val="single" w:sz="4" w:space="0" w:color="auto"/>
              <w:right w:val="single" w:sz="4" w:space="0" w:color="auto"/>
            </w:tcBorders>
            <w:shd w:val="clear" w:color="auto" w:fill="auto"/>
            <w:noWrap/>
            <w:vAlign w:val="bottom"/>
            <w:hideMark/>
          </w:tcPr>
          <w:p w:rsidR="00A0033C" w:rsidRPr="00490DAF" w:rsidRDefault="00A0033C" w:rsidP="00A0033C">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A0033C" w:rsidRPr="00490DAF" w:rsidRDefault="00A0033C" w:rsidP="00A0033C">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A0033C" w:rsidRPr="00490DAF" w:rsidRDefault="00A0033C" w:rsidP="00A0033C">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r>
      <w:tr w:rsidR="00A0033C" w:rsidRPr="00490DAF" w:rsidTr="00D32B56">
        <w:trPr>
          <w:trHeight w:val="48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A0033C" w:rsidRPr="00490DAF" w:rsidRDefault="00A0033C" w:rsidP="00A0033C">
            <w:pPr>
              <w:pStyle w:val="ListParagraph"/>
              <w:numPr>
                <w:ilvl w:val="0"/>
                <w:numId w:val="33"/>
              </w:numPr>
              <w:spacing w:after="0"/>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Други програми и инициативи, по които Република България е страна-партньор</w:t>
            </w:r>
          </w:p>
        </w:tc>
        <w:tc>
          <w:tcPr>
            <w:tcW w:w="1033" w:type="dxa"/>
            <w:tcBorders>
              <w:top w:val="nil"/>
              <w:left w:val="nil"/>
              <w:bottom w:val="single" w:sz="4" w:space="0" w:color="auto"/>
              <w:right w:val="single" w:sz="4" w:space="0" w:color="auto"/>
            </w:tcBorders>
            <w:shd w:val="clear" w:color="auto" w:fill="auto"/>
            <w:noWrap/>
            <w:vAlign w:val="bottom"/>
            <w:hideMark/>
          </w:tcPr>
          <w:p w:rsidR="00A0033C" w:rsidRPr="00490DAF" w:rsidRDefault="00A0033C" w:rsidP="00A0033C">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A0033C" w:rsidRPr="00490DAF" w:rsidRDefault="00A0033C" w:rsidP="00A0033C">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A0033C" w:rsidRPr="00490DAF" w:rsidRDefault="00A0033C" w:rsidP="00A0033C">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r>
      <w:tr w:rsidR="00A0033C" w:rsidRPr="00490DAF" w:rsidTr="00D32B56">
        <w:trPr>
          <w:trHeight w:val="40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A0033C" w:rsidRPr="00490DAF" w:rsidRDefault="00A0033C" w:rsidP="00A0033C">
            <w:pPr>
              <w:pStyle w:val="ListParagraph"/>
              <w:numPr>
                <w:ilvl w:val="0"/>
                <w:numId w:val="33"/>
              </w:numPr>
              <w:spacing w:after="0"/>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Други програми и други донори по бюджета на ПРБ</w:t>
            </w:r>
          </w:p>
        </w:tc>
        <w:tc>
          <w:tcPr>
            <w:tcW w:w="1033" w:type="dxa"/>
            <w:tcBorders>
              <w:top w:val="nil"/>
              <w:left w:val="nil"/>
              <w:bottom w:val="single" w:sz="4" w:space="0" w:color="auto"/>
              <w:right w:val="single" w:sz="4" w:space="0" w:color="auto"/>
            </w:tcBorders>
            <w:shd w:val="clear" w:color="auto" w:fill="auto"/>
            <w:noWrap/>
            <w:vAlign w:val="bottom"/>
            <w:hideMark/>
          </w:tcPr>
          <w:p w:rsidR="00A0033C" w:rsidRPr="00490DAF" w:rsidRDefault="00A0033C" w:rsidP="00A0033C">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A0033C" w:rsidRPr="00490DAF" w:rsidRDefault="00A0033C" w:rsidP="00A0033C">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A0033C" w:rsidRPr="00490DAF" w:rsidRDefault="00A0033C" w:rsidP="00A0033C">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r>
      <w:tr w:rsidR="00A0033C" w:rsidRPr="00490DAF" w:rsidTr="00D32B56">
        <w:trPr>
          <w:trHeight w:val="51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A0033C" w:rsidRPr="00490DAF" w:rsidRDefault="00A0033C" w:rsidP="00A0033C">
            <w:pPr>
              <w:pStyle w:val="ListParagraph"/>
              <w:numPr>
                <w:ilvl w:val="0"/>
                <w:numId w:val="33"/>
              </w:numPr>
              <w:spacing w:after="0"/>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Други бюджетни организации, включени в консолидираната фискална програма</w:t>
            </w:r>
          </w:p>
        </w:tc>
        <w:tc>
          <w:tcPr>
            <w:tcW w:w="1033" w:type="dxa"/>
            <w:tcBorders>
              <w:top w:val="nil"/>
              <w:left w:val="nil"/>
              <w:bottom w:val="single" w:sz="4" w:space="0" w:color="auto"/>
              <w:right w:val="single" w:sz="4" w:space="0" w:color="auto"/>
            </w:tcBorders>
            <w:shd w:val="clear" w:color="auto" w:fill="auto"/>
            <w:noWrap/>
            <w:vAlign w:val="bottom"/>
            <w:hideMark/>
          </w:tcPr>
          <w:p w:rsidR="00A0033C" w:rsidRPr="00490DAF" w:rsidRDefault="00A0033C" w:rsidP="00A0033C">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A0033C" w:rsidRPr="00490DAF" w:rsidRDefault="00A0033C" w:rsidP="00A0033C">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A0033C" w:rsidRPr="00490DAF" w:rsidRDefault="00A0033C" w:rsidP="00A0033C">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r>
      <w:tr w:rsidR="00A0033C" w:rsidRPr="009A03FE" w:rsidTr="00D32B56">
        <w:trPr>
          <w:trHeight w:val="51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A0033C" w:rsidRPr="00490DAF" w:rsidRDefault="00A0033C" w:rsidP="00A0033C">
            <w:pPr>
              <w:pStyle w:val="ListParagraph"/>
              <w:numPr>
                <w:ilvl w:val="0"/>
                <w:numId w:val="33"/>
              </w:numPr>
              <w:spacing w:after="0"/>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Други, в т.ч. предоставени трансфери за други бюджети за сметка на планирани разходи по бюджета на ПРБ</w:t>
            </w:r>
          </w:p>
        </w:tc>
        <w:tc>
          <w:tcPr>
            <w:tcW w:w="1033" w:type="dxa"/>
            <w:tcBorders>
              <w:top w:val="nil"/>
              <w:left w:val="nil"/>
              <w:bottom w:val="single" w:sz="4" w:space="0" w:color="auto"/>
              <w:right w:val="single" w:sz="4" w:space="0" w:color="auto"/>
            </w:tcBorders>
            <w:shd w:val="clear" w:color="auto" w:fill="auto"/>
            <w:noWrap/>
            <w:vAlign w:val="bottom"/>
            <w:hideMark/>
          </w:tcPr>
          <w:p w:rsidR="00A0033C" w:rsidRPr="00490DAF" w:rsidRDefault="00A0033C" w:rsidP="00A0033C">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A0033C" w:rsidRPr="00490DAF" w:rsidRDefault="00A0033C" w:rsidP="00A0033C">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A0033C" w:rsidRPr="00490DAF" w:rsidRDefault="00A0033C" w:rsidP="00A0033C">
            <w:pPr>
              <w:spacing w:after="0"/>
              <w:jc w:val="right"/>
              <w:rPr>
                <w:rFonts w:ascii="Times New Roman" w:eastAsia="Times New Roman" w:hAnsi="Times New Roman" w:cs="Times New Roman"/>
                <w:sz w:val="20"/>
                <w:szCs w:val="20"/>
                <w:lang w:eastAsia="bg-BG"/>
              </w:rPr>
            </w:pPr>
            <w:r w:rsidRPr="00490DAF">
              <w:rPr>
                <w:rFonts w:ascii="Times New Roman" w:eastAsia="Times New Roman" w:hAnsi="Times New Roman" w:cs="Times New Roman"/>
                <w:sz w:val="20"/>
                <w:szCs w:val="20"/>
                <w:lang w:eastAsia="bg-BG"/>
              </w:rPr>
              <w:t>0</w:t>
            </w:r>
          </w:p>
        </w:tc>
      </w:tr>
    </w:tbl>
    <w:p w:rsidR="0064255C" w:rsidRDefault="0064255C" w:rsidP="00E23755">
      <w:pPr>
        <w:spacing w:after="0"/>
        <w:jc w:val="center"/>
        <w:rPr>
          <w:rFonts w:ascii="Times New Roman" w:eastAsia="Calibri" w:hAnsi="Times New Roman" w:cs="Times New Roman"/>
          <w:b/>
          <w:sz w:val="24"/>
          <w:szCs w:val="24"/>
          <w:lang w:val="en-US"/>
        </w:rPr>
      </w:pPr>
    </w:p>
    <w:p w:rsidR="00BC5C7C" w:rsidRDefault="00BC5C7C" w:rsidP="00E23755">
      <w:pPr>
        <w:spacing w:after="0"/>
        <w:jc w:val="center"/>
        <w:rPr>
          <w:rFonts w:ascii="Times New Roman" w:eastAsia="Calibri" w:hAnsi="Times New Roman" w:cs="Times New Roman"/>
          <w:b/>
          <w:sz w:val="24"/>
          <w:szCs w:val="24"/>
          <w:lang w:val="en-US"/>
        </w:rPr>
      </w:pPr>
    </w:p>
    <w:p w:rsidR="00BC5C7C" w:rsidRDefault="00BC5C7C" w:rsidP="00E23755">
      <w:pPr>
        <w:spacing w:after="0"/>
        <w:jc w:val="center"/>
        <w:rPr>
          <w:rFonts w:ascii="Times New Roman" w:eastAsia="Calibri" w:hAnsi="Times New Roman" w:cs="Times New Roman"/>
          <w:b/>
          <w:sz w:val="24"/>
          <w:szCs w:val="24"/>
          <w:lang w:val="en-US"/>
        </w:rPr>
      </w:pPr>
    </w:p>
    <w:p w:rsidR="00BC5C7C" w:rsidRDefault="00BC5C7C" w:rsidP="00E23755">
      <w:pPr>
        <w:spacing w:after="0"/>
        <w:jc w:val="center"/>
        <w:rPr>
          <w:rFonts w:ascii="Times New Roman" w:eastAsia="Calibri" w:hAnsi="Times New Roman" w:cs="Times New Roman"/>
          <w:b/>
          <w:sz w:val="24"/>
          <w:szCs w:val="24"/>
          <w:lang w:val="en-US"/>
        </w:rPr>
      </w:pPr>
    </w:p>
    <w:p w:rsidR="00BC5C7C" w:rsidRDefault="00BC5C7C" w:rsidP="00E23755">
      <w:pPr>
        <w:spacing w:after="0"/>
        <w:jc w:val="center"/>
        <w:rPr>
          <w:rFonts w:ascii="Times New Roman" w:eastAsia="Calibri" w:hAnsi="Times New Roman" w:cs="Times New Roman"/>
          <w:b/>
          <w:sz w:val="24"/>
          <w:szCs w:val="24"/>
          <w:lang w:val="en-US"/>
        </w:rPr>
      </w:pPr>
    </w:p>
    <w:p w:rsidR="00BC5C7C" w:rsidRDefault="00BC5C7C" w:rsidP="00E23755">
      <w:pPr>
        <w:spacing w:after="0"/>
        <w:jc w:val="center"/>
        <w:rPr>
          <w:rFonts w:ascii="Times New Roman" w:eastAsia="Calibri" w:hAnsi="Times New Roman" w:cs="Times New Roman"/>
          <w:b/>
          <w:sz w:val="24"/>
          <w:szCs w:val="24"/>
          <w:lang w:val="en-US"/>
        </w:rPr>
      </w:pPr>
    </w:p>
    <w:p w:rsidR="00BC5C7C" w:rsidRDefault="00BC5C7C" w:rsidP="00E23755">
      <w:pPr>
        <w:spacing w:after="0"/>
        <w:jc w:val="center"/>
        <w:rPr>
          <w:rFonts w:ascii="Times New Roman" w:eastAsia="Calibri" w:hAnsi="Times New Roman" w:cs="Times New Roman"/>
          <w:b/>
          <w:sz w:val="24"/>
          <w:szCs w:val="24"/>
          <w:lang w:val="en-US"/>
        </w:rPr>
      </w:pPr>
    </w:p>
    <w:p w:rsidR="00BC5C7C" w:rsidRDefault="00BC5C7C" w:rsidP="00E23755">
      <w:pPr>
        <w:spacing w:after="0"/>
        <w:jc w:val="center"/>
        <w:rPr>
          <w:rFonts w:ascii="Times New Roman" w:eastAsia="Calibri" w:hAnsi="Times New Roman" w:cs="Times New Roman"/>
          <w:b/>
          <w:sz w:val="24"/>
          <w:szCs w:val="24"/>
          <w:lang w:val="en-US"/>
        </w:rPr>
      </w:pPr>
    </w:p>
    <w:p w:rsidR="00BC5C7C" w:rsidRDefault="00BC5C7C" w:rsidP="00E23755">
      <w:pPr>
        <w:spacing w:after="0"/>
        <w:jc w:val="center"/>
        <w:rPr>
          <w:rFonts w:ascii="Times New Roman" w:eastAsia="Calibri" w:hAnsi="Times New Roman" w:cs="Times New Roman"/>
          <w:b/>
          <w:sz w:val="24"/>
          <w:szCs w:val="24"/>
          <w:lang w:val="en-US"/>
        </w:rPr>
      </w:pPr>
    </w:p>
    <w:p w:rsidR="00BC5C7C" w:rsidRDefault="00BC5C7C" w:rsidP="00E23755">
      <w:pPr>
        <w:spacing w:after="0"/>
        <w:jc w:val="center"/>
        <w:rPr>
          <w:rFonts w:ascii="Times New Roman" w:eastAsia="Calibri" w:hAnsi="Times New Roman" w:cs="Times New Roman"/>
          <w:b/>
          <w:sz w:val="24"/>
          <w:szCs w:val="24"/>
          <w:lang w:val="en-US"/>
        </w:rPr>
      </w:pPr>
    </w:p>
    <w:p w:rsidR="00BC5C7C" w:rsidRDefault="00BC5C7C" w:rsidP="00E23755">
      <w:pPr>
        <w:spacing w:after="0"/>
        <w:jc w:val="center"/>
        <w:rPr>
          <w:rFonts w:ascii="Times New Roman" w:eastAsia="Calibri" w:hAnsi="Times New Roman" w:cs="Times New Roman"/>
          <w:b/>
          <w:sz w:val="24"/>
          <w:szCs w:val="24"/>
          <w:lang w:val="en-US"/>
        </w:rPr>
      </w:pPr>
    </w:p>
    <w:p w:rsidR="00BC5C7C" w:rsidRDefault="00BC5C7C" w:rsidP="00E23755">
      <w:pPr>
        <w:spacing w:after="0"/>
        <w:jc w:val="center"/>
        <w:rPr>
          <w:rFonts w:ascii="Times New Roman" w:eastAsia="Calibri" w:hAnsi="Times New Roman" w:cs="Times New Roman"/>
          <w:b/>
          <w:sz w:val="24"/>
          <w:szCs w:val="24"/>
          <w:lang w:val="en-US"/>
        </w:rPr>
      </w:pPr>
    </w:p>
    <w:p w:rsidR="00BC5C7C" w:rsidRDefault="00BC5C7C" w:rsidP="00E23755">
      <w:pPr>
        <w:spacing w:after="0"/>
        <w:jc w:val="center"/>
        <w:rPr>
          <w:rFonts w:ascii="Times New Roman" w:eastAsia="Calibri" w:hAnsi="Times New Roman" w:cs="Times New Roman"/>
          <w:b/>
          <w:sz w:val="24"/>
          <w:szCs w:val="24"/>
          <w:lang w:val="en-US"/>
        </w:rPr>
      </w:pPr>
    </w:p>
    <w:p w:rsidR="00BC5C7C" w:rsidRDefault="00BC5C7C" w:rsidP="00E23755">
      <w:pPr>
        <w:spacing w:after="0"/>
        <w:jc w:val="center"/>
        <w:rPr>
          <w:rFonts w:ascii="Times New Roman" w:eastAsia="Calibri" w:hAnsi="Times New Roman" w:cs="Times New Roman"/>
          <w:b/>
          <w:sz w:val="24"/>
          <w:szCs w:val="24"/>
          <w:lang w:val="en-US"/>
        </w:rPr>
      </w:pPr>
    </w:p>
    <w:p w:rsidR="00BC5C7C" w:rsidRDefault="00BC5C7C" w:rsidP="00E23755">
      <w:pPr>
        <w:spacing w:after="0"/>
        <w:jc w:val="center"/>
        <w:rPr>
          <w:rFonts w:ascii="Times New Roman" w:eastAsia="Calibri" w:hAnsi="Times New Roman" w:cs="Times New Roman"/>
          <w:b/>
          <w:sz w:val="24"/>
          <w:szCs w:val="24"/>
          <w:lang w:val="en-US"/>
        </w:rPr>
      </w:pPr>
    </w:p>
    <w:p w:rsidR="00BC5C7C" w:rsidRDefault="00BC5C7C" w:rsidP="00E23755">
      <w:pPr>
        <w:spacing w:after="0"/>
        <w:jc w:val="center"/>
        <w:rPr>
          <w:rFonts w:ascii="Times New Roman" w:eastAsia="Calibri" w:hAnsi="Times New Roman" w:cs="Times New Roman"/>
          <w:b/>
          <w:sz w:val="24"/>
          <w:szCs w:val="24"/>
          <w:lang w:val="en-US"/>
        </w:rPr>
      </w:pPr>
    </w:p>
    <w:p w:rsidR="00BC5C7C" w:rsidRDefault="00BC5C7C" w:rsidP="00E23755">
      <w:pPr>
        <w:spacing w:after="0"/>
        <w:jc w:val="center"/>
        <w:rPr>
          <w:rFonts w:ascii="Times New Roman" w:eastAsia="Calibri" w:hAnsi="Times New Roman" w:cs="Times New Roman"/>
          <w:b/>
          <w:sz w:val="24"/>
          <w:szCs w:val="24"/>
          <w:lang w:val="en-US"/>
        </w:rPr>
      </w:pPr>
    </w:p>
    <w:p w:rsidR="00BC5C7C" w:rsidRDefault="00BC5C7C" w:rsidP="00E23755">
      <w:pPr>
        <w:spacing w:after="0"/>
        <w:jc w:val="center"/>
        <w:rPr>
          <w:rFonts w:ascii="Times New Roman" w:eastAsia="Calibri" w:hAnsi="Times New Roman" w:cs="Times New Roman"/>
          <w:b/>
          <w:sz w:val="24"/>
          <w:szCs w:val="24"/>
          <w:lang w:val="en-US"/>
        </w:rPr>
      </w:pPr>
    </w:p>
    <w:p w:rsidR="00BC5C7C" w:rsidRDefault="00BC5C7C" w:rsidP="00E23755">
      <w:pPr>
        <w:spacing w:after="0"/>
        <w:jc w:val="center"/>
        <w:rPr>
          <w:rFonts w:ascii="Times New Roman" w:eastAsia="Calibri" w:hAnsi="Times New Roman" w:cs="Times New Roman"/>
          <w:b/>
          <w:sz w:val="24"/>
          <w:szCs w:val="24"/>
          <w:lang w:val="en-US"/>
        </w:rPr>
      </w:pPr>
    </w:p>
    <w:p w:rsidR="00BC5C7C" w:rsidRDefault="00BC5C7C" w:rsidP="00E23755">
      <w:pPr>
        <w:spacing w:after="0"/>
        <w:jc w:val="center"/>
        <w:rPr>
          <w:rFonts w:ascii="Times New Roman" w:eastAsia="Calibri" w:hAnsi="Times New Roman" w:cs="Times New Roman"/>
          <w:b/>
          <w:sz w:val="24"/>
          <w:szCs w:val="24"/>
          <w:lang w:val="en-US"/>
        </w:rPr>
      </w:pPr>
    </w:p>
    <w:p w:rsidR="00BC5C7C" w:rsidRDefault="00BC5C7C" w:rsidP="00E23755">
      <w:pPr>
        <w:spacing w:after="0"/>
        <w:jc w:val="center"/>
        <w:rPr>
          <w:rFonts w:ascii="Times New Roman" w:eastAsia="Calibri" w:hAnsi="Times New Roman" w:cs="Times New Roman"/>
          <w:b/>
          <w:sz w:val="24"/>
          <w:szCs w:val="24"/>
          <w:lang w:val="en-US"/>
        </w:rPr>
      </w:pPr>
    </w:p>
    <w:p w:rsidR="00BC5C7C" w:rsidRDefault="00BC5C7C" w:rsidP="00E23755">
      <w:pPr>
        <w:spacing w:after="0"/>
        <w:jc w:val="center"/>
        <w:rPr>
          <w:rFonts w:ascii="Times New Roman" w:eastAsia="Calibri" w:hAnsi="Times New Roman" w:cs="Times New Roman"/>
          <w:b/>
          <w:sz w:val="24"/>
          <w:szCs w:val="24"/>
          <w:lang w:val="en-US"/>
        </w:rPr>
      </w:pPr>
    </w:p>
    <w:p w:rsidR="00BC5C7C" w:rsidRDefault="00BC5C7C" w:rsidP="00E23755">
      <w:pPr>
        <w:spacing w:after="0"/>
        <w:jc w:val="center"/>
        <w:rPr>
          <w:rFonts w:ascii="Times New Roman" w:eastAsia="Calibri" w:hAnsi="Times New Roman" w:cs="Times New Roman"/>
          <w:b/>
          <w:sz w:val="24"/>
          <w:szCs w:val="24"/>
          <w:lang w:val="en-US"/>
        </w:rPr>
      </w:pPr>
    </w:p>
    <w:p w:rsidR="00BC5C7C" w:rsidRDefault="00BC5C7C" w:rsidP="00E23755">
      <w:pPr>
        <w:spacing w:after="0"/>
        <w:jc w:val="center"/>
        <w:rPr>
          <w:rFonts w:ascii="Times New Roman" w:eastAsia="Calibri" w:hAnsi="Times New Roman" w:cs="Times New Roman"/>
          <w:b/>
          <w:sz w:val="24"/>
          <w:szCs w:val="24"/>
          <w:lang w:val="en-US"/>
        </w:rPr>
      </w:pPr>
    </w:p>
    <w:p w:rsidR="00BC5C7C" w:rsidRDefault="00BC5C7C" w:rsidP="00E23755">
      <w:pPr>
        <w:spacing w:after="0"/>
        <w:jc w:val="center"/>
        <w:rPr>
          <w:rFonts w:ascii="Times New Roman" w:eastAsia="Calibri" w:hAnsi="Times New Roman" w:cs="Times New Roman"/>
          <w:b/>
          <w:sz w:val="24"/>
          <w:szCs w:val="24"/>
          <w:lang w:val="en-US"/>
        </w:rPr>
      </w:pPr>
    </w:p>
    <w:p w:rsidR="00BC5C7C" w:rsidRPr="00BC5C7C" w:rsidRDefault="00BC5C7C" w:rsidP="00E23755">
      <w:pPr>
        <w:spacing w:after="0"/>
        <w:jc w:val="center"/>
        <w:rPr>
          <w:rFonts w:ascii="Times New Roman" w:eastAsia="Calibri" w:hAnsi="Times New Roman" w:cs="Times New Roman"/>
          <w:b/>
          <w:sz w:val="24"/>
          <w:szCs w:val="24"/>
          <w:lang w:val="en-US"/>
        </w:rPr>
      </w:pPr>
    </w:p>
    <w:p w:rsidR="00955426" w:rsidRPr="009A03FE" w:rsidRDefault="00955426" w:rsidP="00955426">
      <w:pPr>
        <w:pStyle w:val="ListParagraph"/>
        <w:numPr>
          <w:ilvl w:val="0"/>
          <w:numId w:val="2"/>
        </w:numPr>
        <w:spacing w:after="0"/>
        <w:jc w:val="both"/>
        <w:rPr>
          <w:rFonts w:ascii="Times New Roman" w:hAnsi="Times New Roman" w:cs="Times New Roman"/>
          <w:b/>
          <w:sz w:val="24"/>
          <w:szCs w:val="24"/>
          <w:lang w:eastAsia="bg-BG"/>
        </w:rPr>
      </w:pPr>
      <w:r w:rsidRPr="009A03FE">
        <w:rPr>
          <w:rFonts w:ascii="Times New Roman" w:eastAsia="Times New Roman" w:hAnsi="Times New Roman" w:cs="Times New Roman"/>
          <w:b/>
          <w:caps/>
          <w:sz w:val="24"/>
          <w:szCs w:val="24"/>
          <w:lang w:eastAsia="bg-BG"/>
        </w:rPr>
        <w:lastRenderedPageBreak/>
        <w:t xml:space="preserve">ПРЕГЛЕД НА НАСТЪПИЛИТЕ ПРЕЗ ОТЧЕТНИЯ ПЕРИОД ПРОМЕНИ НА ПОКАЗАТЕЛИТЕ ПО БЮДЖЕТА </w:t>
      </w:r>
      <w:r>
        <w:rPr>
          <w:rFonts w:ascii="Times New Roman" w:eastAsia="Times New Roman" w:hAnsi="Times New Roman" w:cs="Times New Roman"/>
          <w:b/>
          <w:caps/>
          <w:sz w:val="24"/>
          <w:szCs w:val="24"/>
          <w:lang w:eastAsia="bg-BG"/>
        </w:rPr>
        <w:t>ПО РЕДА НА зАКОНА ЗА ПУБЛИЧНИТЕ ФИНАНСИ</w:t>
      </w:r>
    </w:p>
    <w:p w:rsidR="00955426" w:rsidRPr="009A03FE" w:rsidRDefault="00955426" w:rsidP="00955426">
      <w:pPr>
        <w:spacing w:after="0"/>
        <w:ind w:firstLine="708"/>
        <w:jc w:val="both"/>
        <w:rPr>
          <w:rFonts w:ascii="Times New Roman" w:hAnsi="Times New Roman" w:cs="Times New Roman"/>
          <w:b/>
          <w:sz w:val="24"/>
          <w:szCs w:val="24"/>
          <w:lang w:eastAsia="bg-BG"/>
        </w:rPr>
      </w:pPr>
    </w:p>
    <w:p w:rsidR="007B6BBD" w:rsidRPr="007B6BBD" w:rsidRDefault="00955426" w:rsidP="007B6BBD">
      <w:pPr>
        <w:autoSpaceDE w:val="0"/>
        <w:autoSpaceDN w:val="0"/>
        <w:adjustRightInd w:val="0"/>
        <w:spacing w:before="120"/>
        <w:ind w:firstLine="708"/>
        <w:jc w:val="both"/>
        <w:rPr>
          <w:rFonts w:ascii="Times New Roman" w:eastAsia="Times New Roman" w:hAnsi="Times New Roman" w:cs="Times New Roman"/>
          <w:color w:val="000000"/>
          <w:sz w:val="24"/>
          <w:szCs w:val="24"/>
          <w:lang w:eastAsia="bg-BG"/>
        </w:rPr>
      </w:pPr>
      <w:r w:rsidRPr="009A03FE">
        <w:rPr>
          <w:rFonts w:ascii="Times New Roman" w:eastAsia="Times New Roman" w:hAnsi="Times New Roman" w:cs="Times New Roman"/>
          <w:sz w:val="24"/>
          <w:szCs w:val="24"/>
          <w:lang w:eastAsia="bg-BG"/>
        </w:rPr>
        <w:t>През периода 01.01-</w:t>
      </w:r>
      <w:r w:rsidR="00C55BA8" w:rsidRPr="00C55BA8">
        <w:rPr>
          <w:rFonts w:ascii="Times New Roman" w:eastAsia="Times New Roman" w:hAnsi="Times New Roman" w:cs="Times New Roman"/>
          <w:sz w:val="24"/>
          <w:szCs w:val="24"/>
          <w:lang w:eastAsia="bg-BG"/>
        </w:rPr>
        <w:t xml:space="preserve">30.06.2024 </w:t>
      </w:r>
      <w:r w:rsidRPr="009A03FE">
        <w:rPr>
          <w:rFonts w:ascii="Times New Roman" w:eastAsia="Times New Roman" w:hAnsi="Times New Roman" w:cs="Times New Roman"/>
          <w:sz w:val="24"/>
          <w:szCs w:val="24"/>
          <w:lang w:eastAsia="bg-BG"/>
        </w:rPr>
        <w:t xml:space="preserve">г. </w:t>
      </w:r>
      <w:r>
        <w:rPr>
          <w:rFonts w:ascii="Times New Roman" w:eastAsia="Times New Roman" w:hAnsi="Times New Roman" w:cs="Times New Roman"/>
          <w:sz w:val="24"/>
          <w:szCs w:val="24"/>
          <w:lang w:eastAsia="bg-BG"/>
        </w:rPr>
        <w:t xml:space="preserve">са </w:t>
      </w:r>
      <w:r w:rsidRPr="009A03FE">
        <w:rPr>
          <w:rFonts w:ascii="Times New Roman" w:eastAsia="Times New Roman" w:hAnsi="Times New Roman" w:cs="Times New Roman"/>
          <w:sz w:val="24"/>
          <w:szCs w:val="24"/>
          <w:lang w:eastAsia="bg-BG"/>
        </w:rPr>
        <w:t>извърш</w:t>
      </w:r>
      <w:r w:rsidR="00CB5848">
        <w:rPr>
          <w:rFonts w:ascii="Times New Roman" w:eastAsia="Times New Roman" w:hAnsi="Times New Roman" w:cs="Times New Roman"/>
          <w:sz w:val="24"/>
          <w:szCs w:val="24"/>
          <w:lang w:eastAsia="bg-BG"/>
        </w:rPr>
        <w:t>ени</w:t>
      </w:r>
      <w:r>
        <w:rPr>
          <w:rFonts w:ascii="Times New Roman" w:eastAsia="Times New Roman" w:hAnsi="Times New Roman" w:cs="Times New Roman"/>
          <w:sz w:val="24"/>
          <w:szCs w:val="24"/>
          <w:lang w:eastAsia="bg-BG"/>
        </w:rPr>
        <w:t xml:space="preserve"> </w:t>
      </w:r>
      <w:r w:rsidRPr="009A03FE">
        <w:rPr>
          <w:rFonts w:ascii="Times New Roman" w:eastAsia="Times New Roman" w:hAnsi="Times New Roman" w:cs="Times New Roman"/>
          <w:sz w:val="24"/>
          <w:szCs w:val="24"/>
          <w:lang w:eastAsia="bg-BG"/>
        </w:rPr>
        <w:t xml:space="preserve">промени в показателите по бюджета на КРДОПБГДСРСБНА, които </w:t>
      </w:r>
      <w:r>
        <w:rPr>
          <w:rFonts w:ascii="Times New Roman" w:eastAsia="Times New Roman" w:hAnsi="Times New Roman" w:cs="Times New Roman"/>
          <w:sz w:val="24"/>
          <w:szCs w:val="24"/>
          <w:lang w:eastAsia="bg-BG"/>
        </w:rPr>
        <w:t>не</w:t>
      </w:r>
      <w:r w:rsidRPr="009A03FE">
        <w:rPr>
          <w:rFonts w:ascii="Times New Roman" w:eastAsia="Times New Roman" w:hAnsi="Times New Roman" w:cs="Times New Roman"/>
          <w:sz w:val="24"/>
          <w:szCs w:val="24"/>
          <w:lang w:eastAsia="bg-BG"/>
        </w:rPr>
        <w:t xml:space="preserve"> оказват влияние върху планираните показатели за изпълнение на управляваната бюджетна програма </w:t>
      </w:r>
      <w:r w:rsidRPr="009A03FE">
        <w:rPr>
          <w:rFonts w:ascii="Times New Roman" w:eastAsia="Times New Roman" w:hAnsi="Times New Roman" w:cs="Times New Roman"/>
          <w:color w:val="000000"/>
          <w:sz w:val="24"/>
          <w:szCs w:val="24"/>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p w:rsidR="007B6BBD" w:rsidRPr="009A03FE" w:rsidRDefault="00955426" w:rsidP="004122BE">
      <w:pPr>
        <w:autoSpaceDE w:val="0"/>
        <w:autoSpaceDN w:val="0"/>
        <w:adjustRightInd w:val="0"/>
        <w:spacing w:before="120" w:after="0" w:line="240" w:lineRule="auto"/>
        <w:jc w:val="both"/>
        <w:rPr>
          <w:rFonts w:ascii="Times New Roman" w:hAnsi="Times New Roman" w:cs="Times New Roman"/>
          <w:b/>
          <w:sz w:val="24"/>
          <w:szCs w:val="24"/>
          <w:lang w:eastAsia="bg-BG"/>
        </w:rPr>
      </w:pPr>
      <w:r w:rsidRPr="009A03FE">
        <w:rPr>
          <w:rFonts w:ascii="Times New Roman" w:hAnsi="Times New Roman" w:cs="Times New Roman"/>
          <w:b/>
          <w:sz w:val="24"/>
          <w:szCs w:val="24"/>
          <w:lang w:eastAsia="bg-BG"/>
        </w:rPr>
        <w:t>ПРИЛОЖЕНИЕ № 4</w:t>
      </w:r>
      <w:r w:rsidR="008331A6">
        <w:rPr>
          <w:rFonts w:ascii="Times New Roman" w:hAnsi="Times New Roman" w:cs="Times New Roman"/>
          <w:b/>
          <w:sz w:val="24"/>
          <w:szCs w:val="24"/>
          <w:lang w:eastAsia="bg-BG"/>
        </w:rPr>
        <w:t xml:space="preserve"> </w:t>
      </w:r>
      <w:r w:rsidR="001F1F6F">
        <w:rPr>
          <w:rFonts w:ascii="Times New Roman" w:hAnsi="Times New Roman" w:cs="Times New Roman"/>
          <w:b/>
          <w:sz w:val="24"/>
          <w:szCs w:val="24"/>
          <w:lang w:eastAsia="bg-BG"/>
        </w:rPr>
        <w:t xml:space="preserve"> </w:t>
      </w:r>
    </w:p>
    <w:tbl>
      <w:tblPr>
        <w:tblStyle w:val="TableGrid"/>
        <w:tblW w:w="0" w:type="auto"/>
        <w:tblLayout w:type="fixed"/>
        <w:tblLook w:val="04A0" w:firstRow="1" w:lastRow="0" w:firstColumn="1" w:lastColumn="0" w:noHBand="0" w:noVBand="1"/>
      </w:tblPr>
      <w:tblGrid>
        <w:gridCol w:w="392"/>
        <w:gridCol w:w="1163"/>
        <w:gridCol w:w="1626"/>
        <w:gridCol w:w="1605"/>
        <w:gridCol w:w="1418"/>
        <w:gridCol w:w="1614"/>
        <w:gridCol w:w="1244"/>
      </w:tblGrid>
      <w:tr w:rsidR="00955426" w:rsidRPr="00073079" w:rsidTr="004122BE">
        <w:trPr>
          <w:trHeight w:val="1712"/>
        </w:trPr>
        <w:tc>
          <w:tcPr>
            <w:tcW w:w="392" w:type="dxa"/>
          </w:tcPr>
          <w:p w:rsidR="00955426" w:rsidRPr="00073079" w:rsidRDefault="00955426" w:rsidP="001F1F6F">
            <w:pPr>
              <w:autoSpaceDE w:val="0"/>
              <w:autoSpaceDN w:val="0"/>
              <w:adjustRightInd w:val="0"/>
              <w:spacing w:before="120"/>
              <w:jc w:val="center"/>
              <w:rPr>
                <w:rFonts w:ascii="Times New Roman" w:hAnsi="Times New Roman" w:cs="Times New Roman"/>
                <w:b/>
                <w:sz w:val="20"/>
                <w:szCs w:val="20"/>
              </w:rPr>
            </w:pPr>
            <w:r w:rsidRPr="00073079">
              <w:rPr>
                <w:rFonts w:ascii="Times New Roman" w:hAnsi="Times New Roman" w:cs="Times New Roman"/>
                <w:b/>
                <w:sz w:val="20"/>
                <w:szCs w:val="20"/>
              </w:rPr>
              <w:t>№</w:t>
            </w:r>
          </w:p>
        </w:tc>
        <w:tc>
          <w:tcPr>
            <w:tcW w:w="1163" w:type="dxa"/>
          </w:tcPr>
          <w:p w:rsidR="00955426" w:rsidRPr="00073079" w:rsidRDefault="00955426" w:rsidP="001F1F6F">
            <w:pPr>
              <w:autoSpaceDE w:val="0"/>
              <w:autoSpaceDN w:val="0"/>
              <w:adjustRightInd w:val="0"/>
              <w:spacing w:before="120"/>
              <w:jc w:val="center"/>
              <w:rPr>
                <w:rFonts w:ascii="Times New Roman" w:hAnsi="Times New Roman" w:cs="Times New Roman"/>
                <w:b/>
                <w:sz w:val="20"/>
                <w:szCs w:val="20"/>
              </w:rPr>
            </w:pPr>
            <w:r w:rsidRPr="00073079">
              <w:rPr>
                <w:rFonts w:ascii="Times New Roman" w:hAnsi="Times New Roman" w:cs="Times New Roman"/>
                <w:b/>
                <w:sz w:val="20"/>
                <w:szCs w:val="20"/>
              </w:rPr>
              <w:t>Наименование на акта</w:t>
            </w:r>
          </w:p>
        </w:tc>
        <w:tc>
          <w:tcPr>
            <w:tcW w:w="1626" w:type="dxa"/>
          </w:tcPr>
          <w:p w:rsidR="00955426" w:rsidRPr="00073079" w:rsidRDefault="00955426" w:rsidP="001F1F6F">
            <w:pPr>
              <w:autoSpaceDE w:val="0"/>
              <w:autoSpaceDN w:val="0"/>
              <w:adjustRightInd w:val="0"/>
              <w:spacing w:before="120"/>
              <w:jc w:val="center"/>
              <w:rPr>
                <w:rFonts w:ascii="Times New Roman" w:hAnsi="Times New Roman" w:cs="Times New Roman"/>
                <w:b/>
                <w:sz w:val="20"/>
                <w:szCs w:val="20"/>
              </w:rPr>
            </w:pPr>
            <w:r w:rsidRPr="00073079">
              <w:rPr>
                <w:rFonts w:ascii="Times New Roman" w:hAnsi="Times New Roman" w:cs="Times New Roman"/>
                <w:b/>
                <w:sz w:val="20"/>
                <w:szCs w:val="20"/>
              </w:rPr>
              <w:t>Нормативно основание</w:t>
            </w:r>
          </w:p>
        </w:tc>
        <w:tc>
          <w:tcPr>
            <w:tcW w:w="1605" w:type="dxa"/>
          </w:tcPr>
          <w:p w:rsidR="00955426" w:rsidRPr="00073079" w:rsidRDefault="00955426" w:rsidP="001F1F6F">
            <w:pPr>
              <w:autoSpaceDE w:val="0"/>
              <w:autoSpaceDN w:val="0"/>
              <w:adjustRightInd w:val="0"/>
              <w:spacing w:before="120"/>
              <w:jc w:val="center"/>
              <w:rPr>
                <w:rFonts w:ascii="Times New Roman" w:hAnsi="Times New Roman" w:cs="Times New Roman"/>
                <w:b/>
                <w:sz w:val="20"/>
                <w:szCs w:val="20"/>
              </w:rPr>
            </w:pPr>
            <w:r w:rsidRPr="00073079">
              <w:rPr>
                <w:rFonts w:ascii="Times New Roman" w:hAnsi="Times New Roman" w:cs="Times New Roman"/>
                <w:b/>
                <w:sz w:val="20"/>
                <w:szCs w:val="20"/>
              </w:rPr>
              <w:t>Мотиви</w:t>
            </w:r>
          </w:p>
        </w:tc>
        <w:tc>
          <w:tcPr>
            <w:tcW w:w="1418" w:type="dxa"/>
          </w:tcPr>
          <w:p w:rsidR="00955426" w:rsidRPr="00073079" w:rsidRDefault="00955426" w:rsidP="001F1F6F">
            <w:pPr>
              <w:autoSpaceDE w:val="0"/>
              <w:autoSpaceDN w:val="0"/>
              <w:adjustRightInd w:val="0"/>
              <w:spacing w:before="120"/>
              <w:jc w:val="center"/>
              <w:rPr>
                <w:rFonts w:ascii="Times New Roman" w:hAnsi="Times New Roman" w:cs="Times New Roman"/>
                <w:b/>
                <w:sz w:val="20"/>
                <w:szCs w:val="20"/>
              </w:rPr>
            </w:pPr>
            <w:r w:rsidRPr="00073079">
              <w:rPr>
                <w:rFonts w:ascii="Times New Roman" w:hAnsi="Times New Roman" w:cs="Times New Roman"/>
                <w:b/>
                <w:sz w:val="20"/>
                <w:szCs w:val="20"/>
              </w:rPr>
              <w:t xml:space="preserve">Наименование на бюджетната </w:t>
            </w:r>
            <w:r w:rsidRPr="00073079">
              <w:rPr>
                <w:rFonts w:ascii="Times New Roman" w:eastAsia="Times New Roman" w:hAnsi="Times New Roman" w:cs="Times New Roman"/>
                <w:b/>
                <w:sz w:val="20"/>
                <w:szCs w:val="20"/>
                <w:lang w:eastAsia="bg-BG"/>
              </w:rPr>
              <w:t>програма</w:t>
            </w:r>
          </w:p>
        </w:tc>
        <w:tc>
          <w:tcPr>
            <w:tcW w:w="1614" w:type="dxa"/>
          </w:tcPr>
          <w:p w:rsidR="00955426" w:rsidRPr="00073079" w:rsidRDefault="00955426" w:rsidP="001F1F6F">
            <w:pPr>
              <w:autoSpaceDE w:val="0"/>
              <w:autoSpaceDN w:val="0"/>
              <w:adjustRightInd w:val="0"/>
              <w:spacing w:before="120"/>
              <w:jc w:val="center"/>
              <w:rPr>
                <w:rFonts w:ascii="Times New Roman" w:hAnsi="Times New Roman" w:cs="Times New Roman"/>
                <w:b/>
                <w:sz w:val="20"/>
                <w:szCs w:val="20"/>
                <w:lang w:val="en-US"/>
              </w:rPr>
            </w:pPr>
            <w:r w:rsidRPr="00073079">
              <w:rPr>
                <w:rFonts w:ascii="Times New Roman" w:hAnsi="Times New Roman" w:cs="Times New Roman"/>
                <w:b/>
                <w:sz w:val="20"/>
                <w:szCs w:val="20"/>
              </w:rPr>
              <w:t>Ефект върху бюджета</w:t>
            </w:r>
            <w:r w:rsidRPr="00073079">
              <w:rPr>
                <w:rFonts w:ascii="Times New Roman" w:hAnsi="Times New Roman" w:cs="Times New Roman"/>
                <w:b/>
                <w:sz w:val="20"/>
                <w:szCs w:val="20"/>
                <w:lang w:val="en-US"/>
              </w:rPr>
              <w:t xml:space="preserve"> (</w:t>
            </w:r>
            <w:r w:rsidRPr="00073079">
              <w:rPr>
                <w:rFonts w:ascii="Times New Roman" w:hAnsi="Times New Roman" w:cs="Times New Roman"/>
                <w:b/>
                <w:sz w:val="20"/>
                <w:szCs w:val="20"/>
              </w:rPr>
              <w:t>увеличение/намаление на разходите по програмата</w:t>
            </w:r>
            <w:r w:rsidRPr="00073079">
              <w:rPr>
                <w:rFonts w:ascii="Times New Roman" w:hAnsi="Times New Roman" w:cs="Times New Roman"/>
                <w:b/>
                <w:sz w:val="20"/>
                <w:szCs w:val="20"/>
                <w:lang w:val="en-US"/>
              </w:rPr>
              <w:t>)</w:t>
            </w:r>
          </w:p>
        </w:tc>
        <w:tc>
          <w:tcPr>
            <w:tcW w:w="1244" w:type="dxa"/>
          </w:tcPr>
          <w:p w:rsidR="00955426" w:rsidRPr="00073079" w:rsidRDefault="00955426" w:rsidP="001F1F6F">
            <w:pPr>
              <w:autoSpaceDE w:val="0"/>
              <w:autoSpaceDN w:val="0"/>
              <w:adjustRightInd w:val="0"/>
              <w:spacing w:before="120"/>
              <w:jc w:val="center"/>
              <w:rPr>
                <w:rFonts w:ascii="Times New Roman" w:hAnsi="Times New Roman" w:cs="Times New Roman"/>
                <w:b/>
                <w:sz w:val="20"/>
                <w:szCs w:val="20"/>
              </w:rPr>
            </w:pPr>
            <w:r w:rsidRPr="00073079">
              <w:rPr>
                <w:rFonts w:ascii="Times New Roman" w:hAnsi="Times New Roman" w:cs="Times New Roman"/>
                <w:b/>
                <w:sz w:val="20"/>
                <w:szCs w:val="20"/>
              </w:rPr>
              <w:t>Влияние върху показателите за изпълнение</w:t>
            </w:r>
          </w:p>
        </w:tc>
      </w:tr>
      <w:tr w:rsidR="00A154E6" w:rsidRPr="00073079" w:rsidTr="001F1F6F">
        <w:tc>
          <w:tcPr>
            <w:tcW w:w="392" w:type="dxa"/>
          </w:tcPr>
          <w:p w:rsidR="00A154E6" w:rsidRDefault="00A154E6" w:rsidP="001F1F6F">
            <w:pPr>
              <w:autoSpaceDE w:val="0"/>
              <w:autoSpaceDN w:val="0"/>
              <w:adjustRightInd w:val="0"/>
              <w:spacing w:before="120"/>
              <w:jc w:val="center"/>
              <w:rPr>
                <w:rFonts w:ascii="Times New Roman" w:hAnsi="Times New Roman" w:cs="Times New Roman"/>
                <w:b/>
                <w:sz w:val="20"/>
                <w:szCs w:val="20"/>
                <w:lang w:val="en-US"/>
              </w:rPr>
            </w:pPr>
            <w:r>
              <w:rPr>
                <w:rFonts w:ascii="Times New Roman" w:hAnsi="Times New Roman" w:cs="Times New Roman"/>
                <w:b/>
                <w:sz w:val="20"/>
                <w:szCs w:val="20"/>
                <w:lang w:val="en-US"/>
              </w:rPr>
              <w:t>1</w:t>
            </w:r>
          </w:p>
        </w:tc>
        <w:tc>
          <w:tcPr>
            <w:tcW w:w="1163" w:type="dxa"/>
          </w:tcPr>
          <w:p w:rsidR="00A154E6" w:rsidRPr="009A03FE" w:rsidRDefault="00A154E6" w:rsidP="004F057F">
            <w:pPr>
              <w:autoSpaceDE w:val="0"/>
              <w:autoSpaceDN w:val="0"/>
              <w:adjustRightInd w:val="0"/>
              <w:spacing w:before="120"/>
              <w:jc w:val="both"/>
              <w:rPr>
                <w:rFonts w:ascii="Times New Roman" w:hAnsi="Times New Roman" w:cs="Times New Roman"/>
                <w:sz w:val="16"/>
                <w:szCs w:val="16"/>
              </w:rPr>
            </w:pPr>
            <w:r w:rsidRPr="009A03FE">
              <w:rPr>
                <w:rFonts w:ascii="Times New Roman" w:hAnsi="Times New Roman" w:cs="Times New Roman"/>
                <w:sz w:val="16"/>
                <w:szCs w:val="16"/>
              </w:rPr>
              <w:t>Корекция по бюджета</w:t>
            </w:r>
          </w:p>
        </w:tc>
        <w:tc>
          <w:tcPr>
            <w:tcW w:w="1626" w:type="dxa"/>
          </w:tcPr>
          <w:p w:rsidR="00A154E6" w:rsidRPr="009A03FE" w:rsidRDefault="00C55BA8" w:rsidP="004F057F">
            <w:pPr>
              <w:autoSpaceDE w:val="0"/>
              <w:autoSpaceDN w:val="0"/>
              <w:adjustRightInd w:val="0"/>
              <w:spacing w:before="120"/>
              <w:jc w:val="both"/>
              <w:rPr>
                <w:rFonts w:ascii="Times New Roman" w:hAnsi="Times New Roman" w:cs="Times New Roman"/>
                <w:sz w:val="16"/>
                <w:szCs w:val="16"/>
              </w:rPr>
            </w:pPr>
            <w:r w:rsidRPr="00C55BA8">
              <w:rPr>
                <w:rFonts w:ascii="Times New Roman" w:hAnsi="Times New Roman" w:cs="Times New Roman"/>
                <w:sz w:val="16"/>
                <w:szCs w:val="16"/>
              </w:rPr>
              <w:t>чл. 109, ал. 3 от Закона за публичните финанси, чл. 1, ал. 5, т. 8.1 и чл. 78, ал. 2 от Закона за държавния бюджет на република България за 2024 г.,</w:t>
            </w:r>
          </w:p>
        </w:tc>
        <w:tc>
          <w:tcPr>
            <w:tcW w:w="1605" w:type="dxa"/>
          </w:tcPr>
          <w:p w:rsidR="00A154E6" w:rsidRPr="009A03FE" w:rsidRDefault="00A154E6" w:rsidP="00C55BA8">
            <w:pPr>
              <w:autoSpaceDE w:val="0"/>
              <w:autoSpaceDN w:val="0"/>
              <w:adjustRightInd w:val="0"/>
              <w:spacing w:before="120"/>
              <w:jc w:val="both"/>
              <w:rPr>
                <w:rFonts w:ascii="Times New Roman" w:hAnsi="Times New Roman" w:cs="Times New Roman"/>
                <w:sz w:val="16"/>
                <w:szCs w:val="16"/>
              </w:rPr>
            </w:pPr>
            <w:r w:rsidRPr="009A03FE">
              <w:rPr>
                <w:rFonts w:ascii="Times New Roman" w:hAnsi="Times New Roman" w:cs="Times New Roman"/>
                <w:sz w:val="16"/>
                <w:szCs w:val="16"/>
              </w:rPr>
              <w:t xml:space="preserve">Корекцията е във връзка с </w:t>
            </w:r>
            <w:r w:rsidR="00C55BA8">
              <w:rPr>
                <w:rFonts w:ascii="Times New Roman" w:hAnsi="Times New Roman" w:cs="Times New Roman"/>
                <w:sz w:val="16"/>
                <w:szCs w:val="16"/>
              </w:rPr>
              <w:t xml:space="preserve">увеличение на разходите за персонал </w:t>
            </w:r>
            <w:r w:rsidR="00C55BA8" w:rsidRPr="00C55BA8">
              <w:rPr>
                <w:rFonts w:ascii="Times New Roman" w:hAnsi="Times New Roman" w:cs="Times New Roman"/>
                <w:sz w:val="16"/>
                <w:szCs w:val="16"/>
              </w:rPr>
              <w:t>за сметка на средства от Централния бюджет на Република България</w:t>
            </w:r>
          </w:p>
        </w:tc>
        <w:tc>
          <w:tcPr>
            <w:tcW w:w="1418" w:type="dxa"/>
          </w:tcPr>
          <w:p w:rsidR="00A154E6" w:rsidRPr="009A03FE" w:rsidRDefault="00A154E6" w:rsidP="004F057F">
            <w:pPr>
              <w:rPr>
                <w:rFonts w:ascii="Times New Roman" w:hAnsi="Times New Roman" w:cs="Times New Roman"/>
                <w:sz w:val="16"/>
                <w:szCs w:val="16"/>
              </w:rPr>
            </w:pPr>
            <w:r w:rsidRPr="009A03FE">
              <w:rPr>
                <w:rFonts w:ascii="Times New Roman" w:eastAsia="Times New Roman" w:hAnsi="Times New Roman" w:cs="Times New Roman"/>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1614" w:type="dxa"/>
          </w:tcPr>
          <w:p w:rsidR="00A154E6" w:rsidRPr="00AB0A0A" w:rsidRDefault="00CB5848" w:rsidP="00C55BA8">
            <w:pPr>
              <w:autoSpaceDE w:val="0"/>
              <w:autoSpaceDN w:val="0"/>
              <w:adjustRightInd w:val="0"/>
              <w:spacing w:before="120"/>
              <w:jc w:val="both"/>
              <w:rPr>
                <w:rFonts w:ascii="Times New Roman" w:hAnsi="Times New Roman" w:cs="Times New Roman"/>
                <w:sz w:val="16"/>
                <w:szCs w:val="16"/>
                <w:lang w:val="en-US"/>
              </w:rPr>
            </w:pPr>
            <w:r>
              <w:rPr>
                <w:rFonts w:ascii="Times New Roman" w:hAnsi="Times New Roman" w:cs="Times New Roman"/>
                <w:sz w:val="16"/>
                <w:szCs w:val="16"/>
              </w:rPr>
              <w:t>увеличение</w:t>
            </w:r>
            <w:r w:rsidR="00AB0A0A">
              <w:rPr>
                <w:rFonts w:ascii="Times New Roman" w:hAnsi="Times New Roman" w:cs="Times New Roman"/>
                <w:sz w:val="16"/>
                <w:szCs w:val="16"/>
                <w:lang w:val="en-US"/>
              </w:rPr>
              <w:t xml:space="preserve"> </w:t>
            </w:r>
            <w:r w:rsidR="00AB0A0A">
              <w:rPr>
                <w:rFonts w:ascii="Times New Roman" w:hAnsi="Times New Roman" w:cs="Times New Roman"/>
                <w:sz w:val="16"/>
                <w:szCs w:val="16"/>
              </w:rPr>
              <w:t>в §</w:t>
            </w:r>
            <w:r w:rsidR="00C55BA8">
              <w:rPr>
                <w:rFonts w:ascii="Times New Roman" w:hAnsi="Times New Roman" w:cs="Times New Roman"/>
                <w:sz w:val="16"/>
                <w:szCs w:val="16"/>
                <w:lang w:val="en-US"/>
              </w:rPr>
              <w:t xml:space="preserve">01 и </w:t>
            </w:r>
            <w:r w:rsidR="00EF1B19">
              <w:rPr>
                <w:rFonts w:ascii="Times New Roman" w:hAnsi="Times New Roman" w:cs="Times New Roman"/>
                <w:sz w:val="16"/>
                <w:szCs w:val="16"/>
                <w:lang w:val="en-US"/>
              </w:rPr>
              <w:t xml:space="preserve"> §05</w:t>
            </w:r>
          </w:p>
        </w:tc>
        <w:tc>
          <w:tcPr>
            <w:tcW w:w="1244" w:type="dxa"/>
          </w:tcPr>
          <w:p w:rsidR="00A154E6" w:rsidRPr="009A03FE" w:rsidRDefault="00A154E6" w:rsidP="004F057F">
            <w:pPr>
              <w:autoSpaceDE w:val="0"/>
              <w:autoSpaceDN w:val="0"/>
              <w:adjustRightInd w:val="0"/>
              <w:spacing w:before="120"/>
              <w:jc w:val="both"/>
              <w:rPr>
                <w:rFonts w:ascii="Times New Roman" w:hAnsi="Times New Roman" w:cs="Times New Roman"/>
                <w:sz w:val="16"/>
                <w:szCs w:val="16"/>
              </w:rPr>
            </w:pPr>
            <w:r w:rsidRPr="009A03FE">
              <w:rPr>
                <w:rFonts w:ascii="Times New Roman" w:hAnsi="Times New Roman" w:cs="Times New Roman"/>
                <w:sz w:val="16"/>
                <w:szCs w:val="16"/>
              </w:rPr>
              <w:t>Не влияе</w:t>
            </w:r>
          </w:p>
        </w:tc>
      </w:tr>
    </w:tbl>
    <w:p w:rsidR="007B6BBD" w:rsidRDefault="007B6BBD" w:rsidP="007B6BBD">
      <w:pPr>
        <w:spacing w:after="0"/>
        <w:rPr>
          <w:rFonts w:ascii="Times New Roman" w:eastAsia="Calibri" w:hAnsi="Times New Roman" w:cs="Times New Roman"/>
          <w:b/>
          <w:sz w:val="24"/>
          <w:szCs w:val="24"/>
        </w:rPr>
      </w:pPr>
    </w:p>
    <w:p w:rsidR="00955426" w:rsidRDefault="00955426" w:rsidP="000E65B0">
      <w:pPr>
        <w:spacing w:after="0"/>
        <w:rPr>
          <w:rFonts w:ascii="Times New Roman" w:eastAsia="Calibri" w:hAnsi="Times New Roman" w:cs="Times New Roman"/>
          <w:b/>
          <w:sz w:val="24"/>
          <w:szCs w:val="24"/>
          <w:lang w:val="en-US"/>
        </w:rPr>
      </w:pPr>
    </w:p>
    <w:p w:rsidR="00BC5C7C" w:rsidRDefault="00BC5C7C" w:rsidP="000E65B0">
      <w:pPr>
        <w:spacing w:after="0"/>
        <w:rPr>
          <w:rFonts w:ascii="Times New Roman" w:eastAsia="Calibri" w:hAnsi="Times New Roman" w:cs="Times New Roman"/>
          <w:b/>
          <w:sz w:val="24"/>
          <w:szCs w:val="24"/>
          <w:lang w:val="en-US"/>
        </w:rPr>
      </w:pPr>
    </w:p>
    <w:p w:rsidR="00BC5C7C" w:rsidRDefault="00BC5C7C" w:rsidP="000E65B0">
      <w:pPr>
        <w:spacing w:after="0"/>
        <w:rPr>
          <w:rFonts w:ascii="Times New Roman" w:eastAsia="Calibri" w:hAnsi="Times New Roman" w:cs="Times New Roman"/>
          <w:b/>
          <w:sz w:val="24"/>
          <w:szCs w:val="24"/>
          <w:lang w:val="en-US"/>
        </w:rPr>
      </w:pPr>
    </w:p>
    <w:p w:rsidR="00BC5C7C" w:rsidRDefault="00BC5C7C" w:rsidP="000E65B0">
      <w:pPr>
        <w:spacing w:after="0"/>
        <w:rPr>
          <w:rFonts w:ascii="Times New Roman" w:eastAsia="Calibri" w:hAnsi="Times New Roman" w:cs="Times New Roman"/>
          <w:b/>
          <w:sz w:val="24"/>
          <w:szCs w:val="24"/>
          <w:lang w:val="en-US"/>
        </w:rPr>
      </w:pPr>
    </w:p>
    <w:p w:rsidR="00BC5C7C" w:rsidRDefault="00BC5C7C" w:rsidP="000E65B0">
      <w:pPr>
        <w:spacing w:after="0"/>
        <w:rPr>
          <w:rFonts w:ascii="Times New Roman" w:eastAsia="Calibri" w:hAnsi="Times New Roman" w:cs="Times New Roman"/>
          <w:b/>
          <w:sz w:val="24"/>
          <w:szCs w:val="24"/>
          <w:lang w:val="en-US"/>
        </w:rPr>
      </w:pPr>
    </w:p>
    <w:p w:rsidR="00BC5C7C" w:rsidRDefault="00BC5C7C" w:rsidP="000E65B0">
      <w:pPr>
        <w:spacing w:after="0"/>
        <w:rPr>
          <w:rFonts w:ascii="Times New Roman" w:eastAsia="Calibri" w:hAnsi="Times New Roman" w:cs="Times New Roman"/>
          <w:b/>
          <w:sz w:val="24"/>
          <w:szCs w:val="24"/>
          <w:lang w:val="en-US"/>
        </w:rPr>
      </w:pPr>
    </w:p>
    <w:p w:rsidR="00BC5C7C" w:rsidRDefault="00BC5C7C" w:rsidP="000E65B0">
      <w:pPr>
        <w:spacing w:after="0"/>
        <w:rPr>
          <w:rFonts w:ascii="Times New Roman" w:eastAsia="Calibri" w:hAnsi="Times New Roman" w:cs="Times New Roman"/>
          <w:b/>
          <w:sz w:val="24"/>
          <w:szCs w:val="24"/>
          <w:lang w:val="en-US"/>
        </w:rPr>
      </w:pPr>
    </w:p>
    <w:p w:rsidR="00BC5C7C" w:rsidRDefault="00BC5C7C" w:rsidP="000E65B0">
      <w:pPr>
        <w:spacing w:after="0"/>
        <w:rPr>
          <w:rFonts w:ascii="Times New Roman" w:eastAsia="Calibri" w:hAnsi="Times New Roman" w:cs="Times New Roman"/>
          <w:b/>
          <w:sz w:val="24"/>
          <w:szCs w:val="24"/>
          <w:lang w:val="en-US"/>
        </w:rPr>
      </w:pPr>
    </w:p>
    <w:p w:rsidR="00BC5C7C" w:rsidRDefault="00BC5C7C" w:rsidP="000E65B0">
      <w:pPr>
        <w:spacing w:after="0"/>
        <w:rPr>
          <w:rFonts w:ascii="Times New Roman" w:eastAsia="Calibri" w:hAnsi="Times New Roman" w:cs="Times New Roman"/>
          <w:b/>
          <w:sz w:val="24"/>
          <w:szCs w:val="24"/>
          <w:lang w:val="en-US"/>
        </w:rPr>
      </w:pPr>
    </w:p>
    <w:p w:rsidR="00BC5C7C" w:rsidRDefault="00BC5C7C" w:rsidP="000E65B0">
      <w:pPr>
        <w:spacing w:after="0"/>
        <w:rPr>
          <w:rFonts w:ascii="Times New Roman" w:eastAsia="Calibri" w:hAnsi="Times New Roman" w:cs="Times New Roman"/>
          <w:b/>
          <w:sz w:val="24"/>
          <w:szCs w:val="24"/>
          <w:lang w:val="en-US"/>
        </w:rPr>
      </w:pPr>
    </w:p>
    <w:p w:rsidR="00BC5C7C" w:rsidRDefault="00BC5C7C" w:rsidP="000E65B0">
      <w:pPr>
        <w:spacing w:after="0"/>
        <w:rPr>
          <w:rFonts w:ascii="Times New Roman" w:eastAsia="Calibri" w:hAnsi="Times New Roman" w:cs="Times New Roman"/>
          <w:b/>
          <w:sz w:val="24"/>
          <w:szCs w:val="24"/>
          <w:lang w:val="en-US"/>
        </w:rPr>
      </w:pPr>
    </w:p>
    <w:p w:rsidR="00BC5C7C" w:rsidRDefault="00BC5C7C" w:rsidP="000E65B0">
      <w:pPr>
        <w:spacing w:after="0"/>
        <w:rPr>
          <w:rFonts w:ascii="Times New Roman" w:eastAsia="Calibri" w:hAnsi="Times New Roman" w:cs="Times New Roman"/>
          <w:b/>
          <w:sz w:val="24"/>
          <w:szCs w:val="24"/>
          <w:lang w:val="en-US"/>
        </w:rPr>
      </w:pPr>
    </w:p>
    <w:p w:rsidR="00BC5C7C" w:rsidRDefault="00BC5C7C" w:rsidP="000E65B0">
      <w:pPr>
        <w:spacing w:after="0"/>
        <w:rPr>
          <w:rFonts w:ascii="Times New Roman" w:eastAsia="Calibri" w:hAnsi="Times New Roman" w:cs="Times New Roman"/>
          <w:b/>
          <w:sz w:val="24"/>
          <w:szCs w:val="24"/>
          <w:lang w:val="en-US"/>
        </w:rPr>
      </w:pPr>
    </w:p>
    <w:p w:rsidR="00BC5C7C" w:rsidRDefault="00BC5C7C" w:rsidP="000E65B0">
      <w:pPr>
        <w:spacing w:after="0"/>
        <w:rPr>
          <w:rFonts w:ascii="Times New Roman" w:eastAsia="Calibri" w:hAnsi="Times New Roman" w:cs="Times New Roman"/>
          <w:b/>
          <w:sz w:val="24"/>
          <w:szCs w:val="24"/>
          <w:lang w:val="en-US"/>
        </w:rPr>
      </w:pPr>
    </w:p>
    <w:p w:rsidR="00BC5C7C" w:rsidRDefault="00BC5C7C" w:rsidP="000E65B0">
      <w:pPr>
        <w:spacing w:after="0"/>
        <w:rPr>
          <w:rFonts w:ascii="Times New Roman" w:eastAsia="Calibri" w:hAnsi="Times New Roman" w:cs="Times New Roman"/>
          <w:b/>
          <w:sz w:val="24"/>
          <w:szCs w:val="24"/>
          <w:lang w:val="en-US"/>
        </w:rPr>
      </w:pPr>
    </w:p>
    <w:p w:rsidR="00BC5C7C" w:rsidRDefault="00BC5C7C" w:rsidP="000E65B0">
      <w:pPr>
        <w:spacing w:after="0"/>
        <w:rPr>
          <w:rFonts w:ascii="Times New Roman" w:eastAsia="Calibri" w:hAnsi="Times New Roman" w:cs="Times New Roman"/>
          <w:b/>
          <w:sz w:val="24"/>
          <w:szCs w:val="24"/>
          <w:lang w:val="en-US"/>
        </w:rPr>
      </w:pPr>
    </w:p>
    <w:p w:rsidR="00BC5C7C" w:rsidRDefault="00BC5C7C" w:rsidP="000E65B0">
      <w:pPr>
        <w:spacing w:after="0"/>
        <w:rPr>
          <w:rFonts w:ascii="Times New Roman" w:eastAsia="Calibri" w:hAnsi="Times New Roman" w:cs="Times New Roman"/>
          <w:b/>
          <w:sz w:val="24"/>
          <w:szCs w:val="24"/>
          <w:lang w:val="en-US"/>
        </w:rPr>
      </w:pPr>
    </w:p>
    <w:p w:rsidR="00BC5C7C" w:rsidRDefault="00BC5C7C" w:rsidP="000E65B0">
      <w:pPr>
        <w:spacing w:after="0"/>
        <w:rPr>
          <w:rFonts w:ascii="Times New Roman" w:eastAsia="Calibri" w:hAnsi="Times New Roman" w:cs="Times New Roman"/>
          <w:b/>
          <w:sz w:val="24"/>
          <w:szCs w:val="24"/>
          <w:lang w:val="en-US"/>
        </w:rPr>
      </w:pPr>
    </w:p>
    <w:p w:rsidR="00BC5C7C" w:rsidRDefault="00BC5C7C" w:rsidP="000E65B0">
      <w:pPr>
        <w:spacing w:after="0"/>
        <w:rPr>
          <w:rFonts w:ascii="Times New Roman" w:eastAsia="Calibri" w:hAnsi="Times New Roman" w:cs="Times New Roman"/>
          <w:b/>
          <w:sz w:val="24"/>
          <w:szCs w:val="24"/>
          <w:lang w:val="en-US"/>
        </w:rPr>
      </w:pPr>
    </w:p>
    <w:p w:rsidR="00BC5C7C" w:rsidRDefault="00BC5C7C" w:rsidP="000E65B0">
      <w:pPr>
        <w:spacing w:after="0"/>
        <w:rPr>
          <w:rFonts w:ascii="Times New Roman" w:eastAsia="Calibri" w:hAnsi="Times New Roman" w:cs="Times New Roman"/>
          <w:b/>
          <w:sz w:val="24"/>
          <w:szCs w:val="24"/>
          <w:lang w:val="en-US"/>
        </w:rPr>
      </w:pPr>
    </w:p>
    <w:p w:rsidR="00BC5C7C" w:rsidRDefault="00BC5C7C" w:rsidP="000E65B0">
      <w:pPr>
        <w:spacing w:after="0"/>
        <w:rPr>
          <w:rFonts w:ascii="Times New Roman" w:eastAsia="Calibri" w:hAnsi="Times New Roman" w:cs="Times New Roman"/>
          <w:b/>
          <w:sz w:val="24"/>
          <w:szCs w:val="24"/>
          <w:lang w:val="en-US"/>
        </w:rPr>
      </w:pPr>
    </w:p>
    <w:p w:rsidR="000E65B0" w:rsidRDefault="000E65B0" w:rsidP="000E65B0">
      <w:pPr>
        <w:spacing w:after="0"/>
        <w:rPr>
          <w:rFonts w:ascii="Times New Roman" w:eastAsia="Calibri" w:hAnsi="Times New Roman" w:cs="Times New Roman"/>
          <w:b/>
          <w:sz w:val="24"/>
          <w:szCs w:val="24"/>
        </w:rPr>
      </w:pPr>
    </w:p>
    <w:p w:rsidR="00E23755" w:rsidRPr="009A03FE" w:rsidRDefault="00E23755" w:rsidP="00E23755">
      <w:pPr>
        <w:spacing w:after="0"/>
        <w:jc w:val="center"/>
        <w:rPr>
          <w:rFonts w:ascii="Times New Roman" w:eastAsia="Calibri" w:hAnsi="Times New Roman" w:cs="Times New Roman"/>
          <w:b/>
          <w:sz w:val="24"/>
          <w:szCs w:val="24"/>
        </w:rPr>
      </w:pPr>
      <w:r w:rsidRPr="009A03FE">
        <w:rPr>
          <w:rFonts w:ascii="Times New Roman" w:eastAsia="Calibri" w:hAnsi="Times New Roman" w:cs="Times New Roman"/>
          <w:b/>
          <w:sz w:val="24"/>
          <w:szCs w:val="24"/>
        </w:rPr>
        <w:t>СТРУКТУРА</w:t>
      </w:r>
    </w:p>
    <w:p w:rsidR="00E23755" w:rsidRPr="009A03FE" w:rsidRDefault="00E23755" w:rsidP="00E23755">
      <w:pPr>
        <w:spacing w:after="0"/>
        <w:jc w:val="center"/>
        <w:rPr>
          <w:rFonts w:ascii="Times New Roman" w:eastAsia="Calibri" w:hAnsi="Times New Roman" w:cs="Times New Roman"/>
          <w:b/>
          <w:sz w:val="24"/>
          <w:szCs w:val="24"/>
        </w:rPr>
      </w:pPr>
      <w:r w:rsidRPr="009A03FE">
        <w:rPr>
          <w:rFonts w:ascii="Times New Roman" w:eastAsia="Calibri" w:hAnsi="Times New Roman" w:cs="Times New Roman"/>
          <w:b/>
          <w:sz w:val="24"/>
          <w:szCs w:val="24"/>
        </w:rPr>
        <w:t>НА КРДОПБГДСРСБНА</w:t>
      </w:r>
      <w:r w:rsidRPr="009A03FE">
        <w:rPr>
          <w:rFonts w:ascii="Times New Roman" w:eastAsia="Times New Roman" w:hAnsi="Times New Roman" w:cs="Times New Roman"/>
          <w:b/>
          <w:sz w:val="24"/>
          <w:szCs w:val="24"/>
          <w:lang w:eastAsia="bg-BG"/>
        </w:rPr>
        <w:t xml:space="preserve"> към 3</w:t>
      </w:r>
      <w:r w:rsidR="000E65B0">
        <w:rPr>
          <w:rFonts w:ascii="Times New Roman" w:eastAsia="Times New Roman" w:hAnsi="Times New Roman" w:cs="Times New Roman"/>
          <w:b/>
          <w:sz w:val="24"/>
          <w:szCs w:val="24"/>
          <w:lang w:eastAsia="bg-BG"/>
        </w:rPr>
        <w:t>0</w:t>
      </w:r>
      <w:r w:rsidRPr="009A03FE">
        <w:rPr>
          <w:rFonts w:ascii="Times New Roman" w:eastAsia="Times New Roman" w:hAnsi="Times New Roman" w:cs="Times New Roman"/>
          <w:b/>
          <w:sz w:val="24"/>
          <w:szCs w:val="24"/>
          <w:lang w:eastAsia="bg-BG"/>
        </w:rPr>
        <w:t>.</w:t>
      </w:r>
      <w:r w:rsidR="000E65B0">
        <w:rPr>
          <w:rFonts w:ascii="Times New Roman" w:eastAsia="Times New Roman" w:hAnsi="Times New Roman" w:cs="Times New Roman"/>
          <w:b/>
          <w:sz w:val="24"/>
          <w:szCs w:val="24"/>
          <w:lang w:eastAsia="bg-BG"/>
        </w:rPr>
        <w:t>06</w:t>
      </w:r>
      <w:r w:rsidRPr="009A03FE">
        <w:rPr>
          <w:rFonts w:ascii="Times New Roman" w:eastAsia="Times New Roman" w:hAnsi="Times New Roman" w:cs="Times New Roman"/>
          <w:b/>
          <w:sz w:val="24"/>
          <w:szCs w:val="24"/>
          <w:lang w:eastAsia="bg-BG"/>
        </w:rPr>
        <w:t>.202</w:t>
      </w:r>
      <w:r w:rsidR="000E65B0">
        <w:rPr>
          <w:rFonts w:ascii="Times New Roman" w:eastAsia="Times New Roman" w:hAnsi="Times New Roman" w:cs="Times New Roman"/>
          <w:b/>
          <w:sz w:val="24"/>
          <w:szCs w:val="24"/>
          <w:lang w:eastAsia="bg-BG"/>
        </w:rPr>
        <w:t>4</w:t>
      </w:r>
      <w:r w:rsidRPr="009A03FE">
        <w:rPr>
          <w:rFonts w:ascii="Times New Roman" w:eastAsia="Times New Roman" w:hAnsi="Times New Roman" w:cs="Times New Roman"/>
          <w:b/>
          <w:sz w:val="24"/>
          <w:szCs w:val="24"/>
          <w:lang w:eastAsia="bg-BG"/>
        </w:rPr>
        <w:t xml:space="preserve"> г.</w:t>
      </w:r>
    </w:p>
    <w:p w:rsidR="00E23755" w:rsidRPr="009A03FE" w:rsidRDefault="00E23755" w:rsidP="00E23755">
      <w:pPr>
        <w:tabs>
          <w:tab w:val="left" w:pos="11550"/>
        </w:tabs>
        <w:spacing w:after="0"/>
        <w:rPr>
          <w:rFonts w:ascii="Times New Roman" w:eastAsia="Calibri" w:hAnsi="Times New Roman" w:cs="Times New Roman"/>
          <w:b/>
          <w:sz w:val="16"/>
          <w:szCs w:val="16"/>
          <w:u w:val="single"/>
        </w:rPr>
      </w:pPr>
    </w:p>
    <w:p w:rsidR="00E23755" w:rsidRPr="009A03FE" w:rsidRDefault="00E23755" w:rsidP="00E23755">
      <w:pPr>
        <w:spacing w:after="0"/>
        <w:jc w:val="center"/>
        <w:rPr>
          <w:rFonts w:ascii="Times New Roman" w:eastAsia="Calibri" w:hAnsi="Times New Roman" w:cs="Times New Roman"/>
          <w:b/>
          <w:sz w:val="16"/>
          <w:szCs w:val="16"/>
          <w:lang w:val="en-US"/>
        </w:rPr>
      </w:pPr>
      <w:r w:rsidRPr="009A03FE">
        <w:rPr>
          <w:rFonts w:ascii="Times New Roman" w:eastAsia="Calibri" w:hAnsi="Times New Roman" w:cs="Times New Roman"/>
          <w:b/>
          <w:noProof/>
          <w:sz w:val="16"/>
          <w:szCs w:val="16"/>
          <w:lang w:eastAsia="bg-BG"/>
        </w:rPr>
        <mc:AlternateContent>
          <mc:Choice Requires="wps">
            <w:drawing>
              <wp:anchor distT="0" distB="0" distL="114300" distR="114300" simplePos="0" relativeHeight="251655168" behindDoc="0" locked="0" layoutInCell="1" allowOverlap="1" wp14:anchorId="52584A1D" wp14:editId="20201234">
                <wp:simplePos x="0" y="0"/>
                <wp:positionH relativeFrom="column">
                  <wp:posOffset>204470</wp:posOffset>
                </wp:positionH>
                <wp:positionV relativeFrom="paragraph">
                  <wp:posOffset>99060</wp:posOffset>
                </wp:positionV>
                <wp:extent cx="1543050" cy="323850"/>
                <wp:effectExtent l="0" t="0" r="19050" b="19050"/>
                <wp:wrapNone/>
                <wp:docPr id="131" name="Rounded 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32385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94588" w:rsidRPr="000475BF" w:rsidRDefault="00D94588" w:rsidP="00E23755">
                            <w:pPr>
                              <w:jc w:val="center"/>
                              <w:rPr>
                                <w:rFonts w:ascii="Times New Roman" w:hAnsi="Times New Roman" w:cs="Times New Roman"/>
                                <w:b/>
                                <w:sz w:val="18"/>
                                <w:szCs w:val="18"/>
                              </w:rPr>
                            </w:pPr>
                            <w:r w:rsidRPr="000475BF">
                              <w:rPr>
                                <w:rFonts w:ascii="Times New Roman" w:hAnsi="Times New Roman" w:cs="Times New Roman"/>
                                <w:b/>
                                <w:sz w:val="18"/>
                                <w:szCs w:val="18"/>
                              </w:rPr>
                              <w:t>Председател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584A1D" id="Rounded Rectangle 131" o:spid="_x0000_s1026" style="position:absolute;left:0;text-align:left;margin-left:16.1pt;margin-top:7.8pt;width:121.5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" fillcolor="#b4c6e7 [1304]">
                <v:textbox>
                  <w:txbxContent>
                    <w:p w:rsidR="00D94588" w:rsidRPr="000475BF" w:rsidRDefault="00D94588" w:rsidP="00E23755">
                      <w:pPr>
                        <w:jc w:val="center"/>
                        <w:rPr>
                          <w:rFonts w:ascii="Times New Roman" w:hAnsi="Times New Roman" w:cs="Times New Roman"/>
                          <w:b/>
                          <w:sz w:val="18"/>
                          <w:szCs w:val="18"/>
                        </w:rPr>
                      </w:pPr>
                      <w:r w:rsidRPr="000475BF">
                        <w:rPr>
                          <w:rFonts w:ascii="Times New Roman" w:hAnsi="Times New Roman" w:cs="Times New Roman"/>
                          <w:b/>
                          <w:sz w:val="18"/>
                          <w:szCs w:val="18"/>
                        </w:rPr>
                        <w:t>Председател</w:t>
                      </w:r>
                    </w:p>
                  </w:txbxContent>
                </v:textbox>
              </v:roundrect>
            </w:pict>
          </mc:Fallback>
        </mc:AlternateContent>
      </w:r>
    </w:p>
    <w:p w:rsidR="00E23755" w:rsidRPr="009A03FE" w:rsidRDefault="00E23755" w:rsidP="00E23755">
      <w:pPr>
        <w:spacing w:after="0"/>
        <w:jc w:val="center"/>
        <w:rPr>
          <w:rFonts w:ascii="Times New Roman" w:eastAsia="Calibri" w:hAnsi="Times New Roman" w:cs="Times New Roman"/>
          <w:b/>
          <w:sz w:val="16"/>
          <w:szCs w:val="16"/>
          <w:lang w:val="en-US"/>
        </w:rPr>
      </w:pPr>
      <w:r w:rsidRPr="009A03FE">
        <w:rPr>
          <w:rFonts w:ascii="Times New Roman" w:eastAsia="Calibri" w:hAnsi="Times New Roman" w:cs="Times New Roman"/>
          <w:b/>
          <w:noProof/>
          <w:sz w:val="16"/>
          <w:szCs w:val="16"/>
          <w:lang w:eastAsia="bg-BG"/>
        </w:rPr>
        <mc:AlternateContent>
          <mc:Choice Requires="wps">
            <w:drawing>
              <wp:anchor distT="0" distB="0" distL="114300" distR="114300" simplePos="0" relativeHeight="251657216" behindDoc="0" locked="0" layoutInCell="1" allowOverlap="1" wp14:anchorId="09671C4D" wp14:editId="53B56D6B">
                <wp:simplePos x="0" y="0"/>
                <wp:positionH relativeFrom="column">
                  <wp:posOffset>1957705</wp:posOffset>
                </wp:positionH>
                <wp:positionV relativeFrom="paragraph">
                  <wp:posOffset>29845</wp:posOffset>
                </wp:positionV>
                <wp:extent cx="963295" cy="431800"/>
                <wp:effectExtent l="0" t="0" r="27305" b="25400"/>
                <wp:wrapNone/>
                <wp:docPr id="130" name="Rounded 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295" cy="43180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94588" w:rsidRPr="000475BF" w:rsidRDefault="00D94588" w:rsidP="00E23755">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Заместник-председател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671C4D" id="Rounded Rectangle 130" o:spid="_x0000_s1027" style="position:absolute;left:0;text-align:left;margin-left:154.15pt;margin-top:2.35pt;width:75.85pt;height: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" fillcolor="#b4c6e7 [1304]">
                <v:textbox>
                  <w:txbxContent>
                    <w:p w:rsidR="00D94588" w:rsidRPr="000475BF" w:rsidRDefault="00D94588" w:rsidP="00E23755">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Заместник-председател</w:t>
                      </w:r>
                    </w:p>
                  </w:txbxContent>
                </v:textbox>
              </v:roundrect>
            </w:pict>
          </mc:Fallback>
        </mc:AlternateContent>
      </w:r>
    </w:p>
    <w:p w:rsidR="00E23755" w:rsidRPr="009A03FE" w:rsidRDefault="00E23755" w:rsidP="00E23755">
      <w:pPr>
        <w:jc w:val="center"/>
        <w:rPr>
          <w:rFonts w:ascii="Times New Roman" w:eastAsia="Calibri" w:hAnsi="Times New Roman" w:cs="Times New Roman"/>
          <w:lang w:val="en-US"/>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710464" behindDoc="0" locked="0" layoutInCell="1" allowOverlap="1" wp14:anchorId="72338B98" wp14:editId="3E7F2B5F">
                <wp:simplePos x="0" y="0"/>
                <wp:positionH relativeFrom="column">
                  <wp:posOffset>1242695</wp:posOffset>
                </wp:positionH>
                <wp:positionV relativeFrom="paragraph">
                  <wp:posOffset>158115</wp:posOffset>
                </wp:positionV>
                <wp:extent cx="1857375" cy="1123950"/>
                <wp:effectExtent l="0" t="0" r="28575" b="19050"/>
                <wp:wrapNone/>
                <wp:docPr id="128" name="Straight Arrow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1123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A1A829" id="_x0000_t32" coordsize="21600,21600" o:spt="32" o:oned="t" path="m,l21600,21600e" filled="f">
                <v:path arrowok="t" fillok="f" o:connecttype="none"/>
                <o:lock v:ext="edit" shapetype="t"/>
              </v:shapetype>
              <v:shape id="Straight Arrow Connector 128" o:spid="_x0000_s1026" type="#_x0000_t32" style="position:absolute;margin-left:97.85pt;margin-top:12.45pt;width:146.25pt;height:8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704320" behindDoc="0" locked="0" layoutInCell="1" allowOverlap="1" wp14:anchorId="2FAFBDBE" wp14:editId="040F00E3">
                <wp:simplePos x="0" y="0"/>
                <wp:positionH relativeFrom="column">
                  <wp:posOffset>1284605</wp:posOffset>
                </wp:positionH>
                <wp:positionV relativeFrom="paragraph">
                  <wp:posOffset>179705</wp:posOffset>
                </wp:positionV>
                <wp:extent cx="5715" cy="1235710"/>
                <wp:effectExtent l="0" t="0" r="32385" b="21590"/>
                <wp:wrapNone/>
                <wp:docPr id="129" name="Straight Arrow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35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A5BCC2" id="Straight Arrow Connector 129" o:spid="_x0000_s1026" type="#_x0000_t32" style="position:absolute;margin-left:101.15pt;margin-top:14.15pt;width:.45pt;height:97.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89984" behindDoc="0" locked="0" layoutInCell="1" allowOverlap="1" wp14:anchorId="4EA1B64B" wp14:editId="2CDB2D12">
                <wp:simplePos x="0" y="0"/>
                <wp:positionH relativeFrom="column">
                  <wp:posOffset>1729105</wp:posOffset>
                </wp:positionH>
                <wp:positionV relativeFrom="paragraph">
                  <wp:posOffset>89535</wp:posOffset>
                </wp:positionV>
                <wp:extent cx="238125" cy="0"/>
                <wp:effectExtent l="0" t="0" r="9525" b="19050"/>
                <wp:wrapNone/>
                <wp:docPr id="119"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09645" id="Straight Arrow Connector 119" o:spid="_x0000_s1026" type="#_x0000_t32" style="position:absolute;margin-left:136.15pt;margin-top:7.05pt;width:18.7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22DJAIAAE0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63360" behindDoc="0" locked="0" layoutInCell="1" allowOverlap="1" wp14:anchorId="6F5CCC80" wp14:editId="561E36D8">
                <wp:simplePos x="0" y="0"/>
                <wp:positionH relativeFrom="column">
                  <wp:posOffset>4888865</wp:posOffset>
                </wp:positionH>
                <wp:positionV relativeFrom="paragraph">
                  <wp:posOffset>89535</wp:posOffset>
                </wp:positionV>
                <wp:extent cx="628650" cy="252095"/>
                <wp:effectExtent l="9525" t="9525" r="9525" b="5080"/>
                <wp:wrapNone/>
                <wp:docPr id="127" name="Rounded 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5209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94588" w:rsidRPr="000475BF" w:rsidRDefault="00D94588" w:rsidP="00E23755">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Член</w:t>
                            </w:r>
                          </w:p>
                          <w:p w:rsidR="00D94588" w:rsidRDefault="00D94588" w:rsidP="00E23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5CCC80" id="Rounded Rectangle 127" o:spid="_x0000_s1028" style="position:absolute;left:0;text-align:left;margin-left:384.95pt;margin-top:7.05pt;width:49.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" fillcolor="#b4c6e7 [1304]">
                <v:textbox>
                  <w:txbxContent>
                    <w:p w:rsidR="00D94588" w:rsidRPr="000475BF" w:rsidRDefault="00D94588" w:rsidP="00E23755">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Член</w:t>
                      </w:r>
                    </w:p>
                    <w:p w:rsidR="00D94588" w:rsidRDefault="00D94588" w:rsidP="00E23755"/>
                  </w:txbxContent>
                </v:textbox>
              </v:roundrect>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96128" behindDoc="0" locked="0" layoutInCell="1" allowOverlap="1" wp14:anchorId="602AEF7B" wp14:editId="6A323AEA">
                <wp:simplePos x="0" y="0"/>
                <wp:positionH relativeFrom="column">
                  <wp:posOffset>4679315</wp:posOffset>
                </wp:positionH>
                <wp:positionV relativeFrom="paragraph">
                  <wp:posOffset>234315</wp:posOffset>
                </wp:positionV>
                <wp:extent cx="221615" cy="0"/>
                <wp:effectExtent l="6985" t="11430" r="9525" b="7620"/>
                <wp:wrapNone/>
                <wp:docPr id="126" name="Straight Arrow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274B7" id="Straight Arrow Connector 126" o:spid="_x0000_s1026" type="#_x0000_t32" style="position:absolute;margin-left:368.45pt;margin-top:18.45pt;width:17.4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uiJgIAAE0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61312" behindDoc="0" locked="0" layoutInCell="1" allowOverlap="1" wp14:anchorId="240B1F2B" wp14:editId="59B76745">
                <wp:simplePos x="0" y="0"/>
                <wp:positionH relativeFrom="column">
                  <wp:posOffset>4053205</wp:posOffset>
                </wp:positionH>
                <wp:positionV relativeFrom="paragraph">
                  <wp:posOffset>89535</wp:posOffset>
                </wp:positionV>
                <wp:extent cx="638175" cy="252095"/>
                <wp:effectExtent l="9525" t="9525" r="9525" b="5080"/>
                <wp:wrapNone/>
                <wp:docPr id="125" name="Rounded 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5209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94588" w:rsidRPr="000475BF" w:rsidRDefault="00D94588" w:rsidP="00E23755">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Член</w:t>
                            </w:r>
                          </w:p>
                          <w:p w:rsidR="00D94588" w:rsidRDefault="00D94588" w:rsidP="00E23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0B1F2B" id="Rounded Rectangle 125" o:spid="_x0000_s1029" style="position:absolute;left:0;text-align:left;margin-left:319.15pt;margin-top:7.05pt;width:50.25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" fillcolor="#b4c6e7 [1304]">
                <v:textbox>
                  <w:txbxContent>
                    <w:p w:rsidR="00D94588" w:rsidRPr="000475BF" w:rsidRDefault="00D94588" w:rsidP="00E23755">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Член</w:t>
                      </w:r>
                    </w:p>
                    <w:p w:rsidR="00D94588" w:rsidRDefault="00D94588" w:rsidP="00E23755"/>
                  </w:txbxContent>
                </v:textbox>
              </v:roundrect>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98176" behindDoc="0" locked="0" layoutInCell="1" allowOverlap="1" wp14:anchorId="6C01BA2D" wp14:editId="195030B5">
                <wp:simplePos x="0" y="0"/>
                <wp:positionH relativeFrom="column">
                  <wp:posOffset>5529580</wp:posOffset>
                </wp:positionH>
                <wp:positionV relativeFrom="paragraph">
                  <wp:posOffset>234315</wp:posOffset>
                </wp:positionV>
                <wp:extent cx="161925" cy="0"/>
                <wp:effectExtent l="9525" t="11430" r="9525" b="7620"/>
                <wp:wrapNone/>
                <wp:docPr id="124" name="Straight Arrow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282CF" id="Straight Arrow Connector 124" o:spid="_x0000_s1026" type="#_x0000_t32" style="position:absolute;margin-left:435.4pt;margin-top:18.45pt;width:12.7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94080" behindDoc="0" locked="0" layoutInCell="1" allowOverlap="1" wp14:anchorId="34695A02" wp14:editId="48AED8CA">
                <wp:simplePos x="0" y="0"/>
                <wp:positionH relativeFrom="column">
                  <wp:posOffset>3910330</wp:posOffset>
                </wp:positionH>
                <wp:positionV relativeFrom="paragraph">
                  <wp:posOffset>234315</wp:posOffset>
                </wp:positionV>
                <wp:extent cx="142875" cy="0"/>
                <wp:effectExtent l="9525" t="11430" r="9525" b="7620"/>
                <wp:wrapNone/>
                <wp:docPr id="123" name="Straight Arrow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AF0F70" id="Straight Arrow Connector 123" o:spid="_x0000_s1026" type="#_x0000_t32" style="position:absolute;margin-left:307.9pt;margin-top:18.45pt;width:11.2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iDJwIAAE0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65408" behindDoc="0" locked="0" layoutInCell="1" allowOverlap="1" wp14:anchorId="76BFA3F5" wp14:editId="3101E165">
                <wp:simplePos x="0" y="0"/>
                <wp:positionH relativeFrom="column">
                  <wp:posOffset>5692775</wp:posOffset>
                </wp:positionH>
                <wp:positionV relativeFrom="paragraph">
                  <wp:posOffset>89535</wp:posOffset>
                </wp:positionV>
                <wp:extent cx="598170" cy="252095"/>
                <wp:effectExtent l="10795" t="9525" r="10160" b="5080"/>
                <wp:wrapNone/>
                <wp:docPr id="122" name="Rounded 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 cy="25209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94588" w:rsidRPr="000475BF" w:rsidRDefault="00D94588" w:rsidP="00E23755">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Член</w:t>
                            </w:r>
                          </w:p>
                          <w:p w:rsidR="00D94588" w:rsidRDefault="00D94588" w:rsidP="00E23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BFA3F5" id="Rounded Rectangle 122" o:spid="_x0000_s1030" style="position:absolute;left:0;text-align:left;margin-left:448.25pt;margin-top:7.05pt;width:47.1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" fillcolor="#b4c6e7 [1304]">
                <v:textbox>
                  <w:txbxContent>
                    <w:p w:rsidR="00D94588" w:rsidRPr="000475BF" w:rsidRDefault="00D94588" w:rsidP="00E23755">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Член</w:t>
                      </w:r>
                    </w:p>
                    <w:p w:rsidR="00D94588" w:rsidRDefault="00D94588" w:rsidP="00E23755"/>
                  </w:txbxContent>
                </v:textbox>
              </v:roundrect>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92032" behindDoc="0" locked="0" layoutInCell="1" allowOverlap="1" wp14:anchorId="3030AF0B" wp14:editId="56B7FA2F">
                <wp:simplePos x="0" y="0"/>
                <wp:positionH relativeFrom="column">
                  <wp:posOffset>2921635</wp:posOffset>
                </wp:positionH>
                <wp:positionV relativeFrom="paragraph">
                  <wp:posOffset>175260</wp:posOffset>
                </wp:positionV>
                <wp:extent cx="179705" cy="0"/>
                <wp:effectExtent l="11430" t="9525" r="8890" b="9525"/>
                <wp:wrapNone/>
                <wp:docPr id="121" name="Straight Arrow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C782AE" id="Straight Arrow Connector 121" o:spid="_x0000_s1026" type="#_x0000_t32" style="position:absolute;margin-left:230.05pt;margin-top:13.8pt;width:14.1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59264" behindDoc="0" locked="0" layoutInCell="1" allowOverlap="1" wp14:anchorId="6B05B7F6" wp14:editId="556F3EDE">
                <wp:simplePos x="0" y="0"/>
                <wp:positionH relativeFrom="column">
                  <wp:posOffset>3101340</wp:posOffset>
                </wp:positionH>
                <wp:positionV relativeFrom="paragraph">
                  <wp:posOffset>89535</wp:posOffset>
                </wp:positionV>
                <wp:extent cx="808990" cy="252095"/>
                <wp:effectExtent l="10160" t="9525" r="9525" b="5080"/>
                <wp:wrapNone/>
                <wp:docPr id="120" name="Rounded 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990" cy="25209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94588" w:rsidRPr="000475BF" w:rsidRDefault="00D94588" w:rsidP="00E23755">
                            <w:pPr>
                              <w:jc w:val="center"/>
                              <w:rPr>
                                <w:rFonts w:ascii="Times New Roman" w:hAnsi="Times New Roman" w:cs="Times New Roman"/>
                                <w:b/>
                                <w:sz w:val="18"/>
                                <w:szCs w:val="18"/>
                              </w:rPr>
                            </w:pPr>
                            <w:r w:rsidRPr="000475BF">
                              <w:rPr>
                                <w:rFonts w:ascii="Times New Roman" w:hAnsi="Times New Roman" w:cs="Times New Roman"/>
                                <w:b/>
                                <w:sz w:val="18"/>
                                <w:szCs w:val="18"/>
                              </w:rPr>
                              <w:t>Секретар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05B7F6" id="Rounded Rectangle 120" o:spid="_x0000_s1031" style="position:absolute;left:0;text-align:left;margin-left:244.2pt;margin-top:7.05pt;width:63.7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" fillcolor="#b4c6e7 [1304]">
                <v:textbox>
                  <w:txbxContent>
                    <w:p w:rsidR="00D94588" w:rsidRPr="000475BF" w:rsidRDefault="00D94588" w:rsidP="00E23755">
                      <w:pPr>
                        <w:jc w:val="center"/>
                        <w:rPr>
                          <w:rFonts w:ascii="Times New Roman" w:hAnsi="Times New Roman" w:cs="Times New Roman"/>
                          <w:b/>
                          <w:sz w:val="18"/>
                          <w:szCs w:val="18"/>
                        </w:rPr>
                      </w:pPr>
                      <w:r w:rsidRPr="000475BF">
                        <w:rPr>
                          <w:rFonts w:ascii="Times New Roman" w:hAnsi="Times New Roman" w:cs="Times New Roman"/>
                          <w:b/>
                          <w:sz w:val="18"/>
                          <w:szCs w:val="18"/>
                        </w:rPr>
                        <w:t>Секретар</w:t>
                      </w:r>
                    </w:p>
                  </w:txbxContent>
                </v:textbox>
              </v:roundrect>
            </w:pict>
          </mc:Fallback>
        </mc:AlternateContent>
      </w:r>
    </w:p>
    <w:p w:rsidR="00E23755" w:rsidRPr="009A03FE" w:rsidRDefault="00E23755" w:rsidP="00E23755">
      <w:pPr>
        <w:tabs>
          <w:tab w:val="left" w:pos="2190"/>
          <w:tab w:val="center" w:pos="6503"/>
          <w:tab w:val="right" w:pos="13006"/>
        </w:tabs>
        <w:jc w:val="center"/>
        <w:rPr>
          <w:rFonts w:ascii="Times New Roman" w:eastAsia="Calibri" w:hAnsi="Times New Roman" w:cs="Times New Roman"/>
          <w:lang w:val="en-US"/>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720704" behindDoc="0" locked="0" layoutInCell="1" allowOverlap="1" wp14:anchorId="27CBB712" wp14:editId="4D3B0102">
                <wp:simplePos x="0" y="0"/>
                <wp:positionH relativeFrom="column">
                  <wp:posOffset>3367405</wp:posOffset>
                </wp:positionH>
                <wp:positionV relativeFrom="paragraph">
                  <wp:posOffset>41910</wp:posOffset>
                </wp:positionV>
                <wp:extent cx="681990" cy="198755"/>
                <wp:effectExtent l="0" t="0" r="22860" b="29845"/>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 cy="19875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28EE5" id="Straight Arrow Connector 117" o:spid="_x0000_s1026" type="#_x0000_t32" style="position:absolute;margin-left:265.15pt;margin-top:3.3pt;width:53.7pt;height:15.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593728" behindDoc="0" locked="0" layoutInCell="1" allowOverlap="1" wp14:anchorId="6BA290E7" wp14:editId="569DCC54">
                <wp:simplePos x="0" y="0"/>
                <wp:positionH relativeFrom="column">
                  <wp:posOffset>-462280</wp:posOffset>
                </wp:positionH>
                <wp:positionV relativeFrom="paragraph">
                  <wp:posOffset>277495</wp:posOffset>
                </wp:positionV>
                <wp:extent cx="1475740" cy="333375"/>
                <wp:effectExtent l="0" t="0" r="10160" b="28575"/>
                <wp:wrapNone/>
                <wp:docPr id="108" name="Rounded 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33337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94588" w:rsidRPr="000475BF" w:rsidRDefault="00D94588" w:rsidP="00E23755">
                            <w:pPr>
                              <w:rPr>
                                <w:rFonts w:ascii="Times New Roman" w:hAnsi="Times New Roman" w:cs="Times New Roman"/>
                                <w:b/>
                                <w:sz w:val="18"/>
                                <w:szCs w:val="18"/>
                              </w:rPr>
                            </w:pPr>
                            <w:r w:rsidRPr="000475BF">
                              <w:rPr>
                                <w:rFonts w:ascii="Times New Roman" w:hAnsi="Times New Roman" w:cs="Times New Roman"/>
                                <w:b/>
                                <w:sz w:val="18"/>
                                <w:szCs w:val="18"/>
                              </w:rPr>
                              <w:t>Вътрешен одитор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A290E7" id="Rounded Rectangle 108" o:spid="_x0000_s1032" style="position:absolute;left:0;text-align:left;margin-left:-36.4pt;margin-top:21.85pt;width:116.2pt;height:26.2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" fillcolor="#b4c6e7 [1304]">
                <v:textbox>
                  <w:txbxContent>
                    <w:p w:rsidR="00D94588" w:rsidRPr="000475BF" w:rsidRDefault="00D94588" w:rsidP="00E23755">
                      <w:pPr>
                        <w:rPr>
                          <w:rFonts w:ascii="Times New Roman" w:hAnsi="Times New Roman" w:cs="Times New Roman"/>
                          <w:b/>
                          <w:sz w:val="18"/>
                          <w:szCs w:val="18"/>
                        </w:rPr>
                      </w:pPr>
                      <w:r w:rsidRPr="000475BF">
                        <w:rPr>
                          <w:rFonts w:ascii="Times New Roman" w:hAnsi="Times New Roman" w:cs="Times New Roman"/>
                          <w:b/>
                          <w:sz w:val="18"/>
                          <w:szCs w:val="18"/>
                        </w:rPr>
                        <w:t>Вътрешен одитор</w:t>
                      </w:r>
                    </w:p>
                  </w:txbxContent>
                </v:textbox>
              </v:roundrect>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722752" behindDoc="0" locked="0" layoutInCell="1" allowOverlap="1" wp14:anchorId="7EB48742" wp14:editId="6EB5D986">
                <wp:simplePos x="0" y="0"/>
                <wp:positionH relativeFrom="column">
                  <wp:posOffset>5977255</wp:posOffset>
                </wp:positionH>
                <wp:positionV relativeFrom="paragraph">
                  <wp:posOffset>36830</wp:posOffset>
                </wp:positionV>
                <wp:extent cx="0" cy="92075"/>
                <wp:effectExtent l="9525" t="8890" r="9525" b="13335"/>
                <wp:wrapNone/>
                <wp:docPr id="118" name="Straight Arrow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730F1E" id="Straight Arrow Connector 118" o:spid="_x0000_s1026" type="#_x0000_t32" style="position:absolute;margin-left:470.65pt;margin-top:2.9pt;width:0;height:7.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718656" behindDoc="0" locked="0" layoutInCell="1" allowOverlap="1" wp14:anchorId="5166CEE8" wp14:editId="701C8367">
                <wp:simplePos x="0" y="0"/>
                <wp:positionH relativeFrom="column">
                  <wp:posOffset>4338955</wp:posOffset>
                </wp:positionH>
                <wp:positionV relativeFrom="paragraph">
                  <wp:posOffset>36830</wp:posOffset>
                </wp:positionV>
                <wp:extent cx="0" cy="92075"/>
                <wp:effectExtent l="9525" t="8890" r="9525" b="13335"/>
                <wp:wrapNone/>
                <wp:docPr id="116"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8C2F69" id="Straight Arrow Connector 116" o:spid="_x0000_s1026" type="#_x0000_t32" style="position:absolute;margin-left:341.65pt;margin-top:2.9pt;width:0;height:7.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702272" behindDoc="0" locked="0" layoutInCell="1" allowOverlap="1" wp14:anchorId="10EA008E" wp14:editId="7C23FE0E">
                <wp:simplePos x="0" y="0"/>
                <wp:positionH relativeFrom="column">
                  <wp:posOffset>5529580</wp:posOffset>
                </wp:positionH>
                <wp:positionV relativeFrom="paragraph">
                  <wp:posOffset>228600</wp:posOffset>
                </wp:positionV>
                <wp:extent cx="161925" cy="0"/>
                <wp:effectExtent l="9525" t="5080" r="9525" b="13970"/>
                <wp:wrapNone/>
                <wp:docPr id="115"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A17712" id="Straight Arrow Connector 115" o:spid="_x0000_s1026" type="#_x0000_t32" style="position:absolute;margin-left:435.4pt;margin-top:18pt;width:12.7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700224" behindDoc="0" locked="0" layoutInCell="1" allowOverlap="1" wp14:anchorId="0BD66151" wp14:editId="3A600837">
                <wp:simplePos x="0" y="0"/>
                <wp:positionH relativeFrom="column">
                  <wp:posOffset>4691380</wp:posOffset>
                </wp:positionH>
                <wp:positionV relativeFrom="paragraph">
                  <wp:posOffset>228600</wp:posOffset>
                </wp:positionV>
                <wp:extent cx="197485" cy="0"/>
                <wp:effectExtent l="9525" t="5080" r="12065" b="13970"/>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6A5DEB" id="Straight Arrow Connector 114" o:spid="_x0000_s1026" type="#_x0000_t32" style="position:absolute;margin-left:369.4pt;margin-top:18pt;width:15.5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ARqJgIAAE0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71552" behindDoc="0" locked="0" layoutInCell="1" allowOverlap="1" wp14:anchorId="1127EAC5" wp14:editId="4366314D">
                <wp:simplePos x="0" y="0"/>
                <wp:positionH relativeFrom="column">
                  <wp:posOffset>5691505</wp:posOffset>
                </wp:positionH>
                <wp:positionV relativeFrom="paragraph">
                  <wp:posOffset>128905</wp:posOffset>
                </wp:positionV>
                <wp:extent cx="599440" cy="252095"/>
                <wp:effectExtent l="9525" t="10160" r="10160" b="13970"/>
                <wp:wrapNone/>
                <wp:docPr id="113" name="Rounded 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 cy="25209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94588" w:rsidRPr="000475BF" w:rsidRDefault="00D94588" w:rsidP="00E23755">
                            <w:pPr>
                              <w:jc w:val="center"/>
                              <w:rPr>
                                <w:rFonts w:ascii="Times New Roman" w:hAnsi="Times New Roman" w:cs="Times New Roman"/>
                                <w:b/>
                                <w:sz w:val="18"/>
                                <w:szCs w:val="18"/>
                              </w:rPr>
                            </w:pPr>
                            <w:r w:rsidRPr="000475BF">
                              <w:rPr>
                                <w:rFonts w:ascii="Times New Roman" w:hAnsi="Times New Roman" w:cs="Times New Roman"/>
                                <w:b/>
                                <w:sz w:val="18"/>
                                <w:szCs w:val="18"/>
                              </w:rPr>
                              <w:t>Член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27EAC5" id="Rounded Rectangle 113" o:spid="_x0000_s1033" style="position:absolute;left:0;text-align:left;margin-left:448.15pt;margin-top:10.15pt;width:47.2pt;height:1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" fillcolor="#b4c6e7 [1304]">
                <v:textbox>
                  <w:txbxContent>
                    <w:p w:rsidR="00D94588" w:rsidRPr="000475BF" w:rsidRDefault="00D94588" w:rsidP="00E23755">
                      <w:pPr>
                        <w:jc w:val="center"/>
                        <w:rPr>
                          <w:rFonts w:ascii="Times New Roman" w:hAnsi="Times New Roman" w:cs="Times New Roman"/>
                          <w:b/>
                          <w:sz w:val="18"/>
                          <w:szCs w:val="18"/>
                        </w:rPr>
                      </w:pPr>
                      <w:r w:rsidRPr="000475BF">
                        <w:rPr>
                          <w:rFonts w:ascii="Times New Roman" w:hAnsi="Times New Roman" w:cs="Times New Roman"/>
                          <w:b/>
                          <w:sz w:val="18"/>
                          <w:szCs w:val="18"/>
                        </w:rPr>
                        <w:t>Член</w:t>
                      </w:r>
                    </w:p>
                  </w:txbxContent>
                </v:textbox>
              </v:roundrect>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69504" behindDoc="0" locked="0" layoutInCell="1" allowOverlap="1" wp14:anchorId="427E377B" wp14:editId="7F2341B9">
                <wp:simplePos x="0" y="0"/>
                <wp:positionH relativeFrom="column">
                  <wp:posOffset>4888865</wp:posOffset>
                </wp:positionH>
                <wp:positionV relativeFrom="paragraph">
                  <wp:posOffset>128905</wp:posOffset>
                </wp:positionV>
                <wp:extent cx="640715" cy="252095"/>
                <wp:effectExtent l="6985" t="10160" r="9525" b="13970"/>
                <wp:wrapNone/>
                <wp:docPr id="112" name="Rounded 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25209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94588" w:rsidRPr="000475BF" w:rsidRDefault="00D94588" w:rsidP="00E23755">
                            <w:pPr>
                              <w:jc w:val="center"/>
                              <w:rPr>
                                <w:rFonts w:ascii="Times New Roman" w:hAnsi="Times New Roman" w:cs="Times New Roman"/>
                                <w:b/>
                                <w:sz w:val="18"/>
                                <w:szCs w:val="18"/>
                              </w:rPr>
                            </w:pPr>
                            <w:r w:rsidRPr="000475BF">
                              <w:rPr>
                                <w:rFonts w:ascii="Times New Roman" w:hAnsi="Times New Roman" w:cs="Times New Roman"/>
                                <w:b/>
                                <w:sz w:val="18"/>
                                <w:szCs w:val="18"/>
                              </w:rPr>
                              <w:t>Член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7E377B" id="Rounded Rectangle 112" o:spid="_x0000_s1034" style="position:absolute;left:0;text-align:left;margin-left:384.95pt;margin-top:10.15pt;width:50.45pt;height:1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" fillcolor="#b4c6e7 [1304]">
                <v:textbox>
                  <w:txbxContent>
                    <w:p w:rsidR="00D94588" w:rsidRPr="000475BF" w:rsidRDefault="00D94588" w:rsidP="00E23755">
                      <w:pPr>
                        <w:jc w:val="center"/>
                        <w:rPr>
                          <w:rFonts w:ascii="Times New Roman" w:hAnsi="Times New Roman" w:cs="Times New Roman"/>
                          <w:b/>
                          <w:sz w:val="18"/>
                          <w:szCs w:val="18"/>
                        </w:rPr>
                      </w:pPr>
                      <w:r w:rsidRPr="000475BF">
                        <w:rPr>
                          <w:rFonts w:ascii="Times New Roman" w:hAnsi="Times New Roman" w:cs="Times New Roman"/>
                          <w:b/>
                          <w:sz w:val="18"/>
                          <w:szCs w:val="18"/>
                        </w:rPr>
                        <w:t>Член</w:t>
                      </w:r>
                    </w:p>
                  </w:txbxContent>
                </v:textbox>
              </v:roundrect>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67456" behindDoc="0" locked="0" layoutInCell="1" allowOverlap="1" wp14:anchorId="069D4076" wp14:editId="59BE91DC">
                <wp:simplePos x="0" y="0"/>
                <wp:positionH relativeFrom="column">
                  <wp:posOffset>4053205</wp:posOffset>
                </wp:positionH>
                <wp:positionV relativeFrom="paragraph">
                  <wp:posOffset>128905</wp:posOffset>
                </wp:positionV>
                <wp:extent cx="638175" cy="252095"/>
                <wp:effectExtent l="9525" t="10160" r="9525" b="13970"/>
                <wp:wrapNone/>
                <wp:docPr id="111" name="Rounded 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5209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94588" w:rsidRPr="000475BF" w:rsidRDefault="00D94588" w:rsidP="00E23755">
                            <w:pPr>
                              <w:jc w:val="center"/>
                              <w:rPr>
                                <w:rFonts w:ascii="Times New Roman" w:hAnsi="Times New Roman" w:cs="Times New Roman"/>
                                <w:b/>
                                <w:sz w:val="18"/>
                                <w:szCs w:val="18"/>
                              </w:rPr>
                            </w:pPr>
                            <w:r w:rsidRPr="000475BF">
                              <w:rPr>
                                <w:rFonts w:ascii="Times New Roman" w:hAnsi="Times New Roman" w:cs="Times New Roman"/>
                                <w:b/>
                                <w:sz w:val="18"/>
                                <w:szCs w:val="18"/>
                              </w:rPr>
                              <w:t>Член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9D4076" id="Rounded Rectangle 111" o:spid="_x0000_s1035" style="position:absolute;left:0;text-align:left;margin-left:319.15pt;margin-top:10.15pt;width:50.25pt;height:1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" fillcolor="#b4c6e7 [1304]">
                <v:textbox>
                  <w:txbxContent>
                    <w:p w:rsidR="00D94588" w:rsidRPr="000475BF" w:rsidRDefault="00D94588" w:rsidP="00E23755">
                      <w:pPr>
                        <w:jc w:val="center"/>
                        <w:rPr>
                          <w:rFonts w:ascii="Times New Roman" w:hAnsi="Times New Roman" w:cs="Times New Roman"/>
                          <w:b/>
                          <w:sz w:val="18"/>
                          <w:szCs w:val="18"/>
                        </w:rPr>
                      </w:pPr>
                      <w:r w:rsidRPr="000475BF">
                        <w:rPr>
                          <w:rFonts w:ascii="Times New Roman" w:hAnsi="Times New Roman" w:cs="Times New Roman"/>
                          <w:b/>
                          <w:sz w:val="18"/>
                          <w:szCs w:val="18"/>
                        </w:rPr>
                        <w:t>Член</w:t>
                      </w:r>
                    </w:p>
                  </w:txbxContent>
                </v:textbox>
              </v:roundrect>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24448" behindDoc="0" locked="0" layoutInCell="1" allowOverlap="1" wp14:anchorId="7EEE7817" wp14:editId="1D81FC06">
                <wp:simplePos x="0" y="0"/>
                <wp:positionH relativeFrom="column">
                  <wp:posOffset>1395730</wp:posOffset>
                </wp:positionH>
                <wp:positionV relativeFrom="paragraph">
                  <wp:posOffset>228600</wp:posOffset>
                </wp:positionV>
                <wp:extent cx="0" cy="0"/>
                <wp:effectExtent l="9525" t="5080" r="9525" b="13970"/>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4AF562" id="Straight Arrow Connector 110" o:spid="_x0000_s1026" type="#_x0000_t32" style="position:absolute;margin-left:109.9pt;margin-top:18pt;width:0;height:0;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"/>
            </w:pict>
          </mc:Fallback>
        </mc:AlternateContent>
      </w:r>
    </w:p>
    <w:p w:rsidR="00E23755" w:rsidRPr="009A03FE" w:rsidRDefault="00E23755" w:rsidP="00E23755">
      <w:pPr>
        <w:jc w:val="center"/>
        <w:rPr>
          <w:rFonts w:ascii="Times New Roman" w:eastAsia="Calibri" w:hAnsi="Times New Roman" w:cs="Times New Roman"/>
          <w:lang w:val="en-US"/>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708416" behindDoc="0" locked="0" layoutInCell="1" allowOverlap="1" wp14:anchorId="1EAE3ACA" wp14:editId="1D120B3C">
                <wp:simplePos x="0" y="0"/>
                <wp:positionH relativeFrom="column">
                  <wp:posOffset>1019175</wp:posOffset>
                </wp:positionH>
                <wp:positionV relativeFrom="paragraph">
                  <wp:posOffset>145415</wp:posOffset>
                </wp:positionV>
                <wp:extent cx="260985" cy="0"/>
                <wp:effectExtent l="0" t="0" r="24765" b="19050"/>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3B64A7" id="Straight Arrow Connector 107" o:spid="_x0000_s1026" type="#_x0000_t32" style="position:absolute;margin-left:80.25pt;margin-top:11.45pt;width:20.55pt;height:0;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73600" behindDoc="0" locked="0" layoutInCell="1" allowOverlap="1" wp14:anchorId="5845CAF2" wp14:editId="08879111">
                <wp:simplePos x="0" y="0"/>
                <wp:positionH relativeFrom="column">
                  <wp:posOffset>1148080</wp:posOffset>
                </wp:positionH>
                <wp:positionV relativeFrom="paragraph">
                  <wp:posOffset>57785</wp:posOffset>
                </wp:positionV>
                <wp:extent cx="0" cy="0"/>
                <wp:effectExtent l="9525" t="5080" r="9525" b="13970"/>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AA8C9C" id="Straight Arrow Connector 109" o:spid="_x0000_s1026" type="#_x0000_t32" style="position:absolute;margin-left:90.4pt;margin-top:4.55pt;width:0;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"/>
            </w:pict>
          </mc:Fallback>
        </mc:AlternateContent>
      </w:r>
    </w:p>
    <w:p w:rsidR="00E23755" w:rsidRPr="009A03FE" w:rsidRDefault="00E23755" w:rsidP="00E23755">
      <w:pPr>
        <w:tabs>
          <w:tab w:val="left" w:pos="5820"/>
          <w:tab w:val="left" w:pos="6000"/>
        </w:tabs>
        <w:jc w:val="center"/>
        <w:rPr>
          <w:rFonts w:ascii="Times New Roman" w:eastAsia="Calibri" w:hAnsi="Times New Roman" w:cs="Times New Roman"/>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591680" behindDoc="0" locked="0" layoutInCell="1" allowOverlap="1" wp14:anchorId="53D4E2E9" wp14:editId="2911E527">
                <wp:simplePos x="0" y="0"/>
                <wp:positionH relativeFrom="column">
                  <wp:posOffset>-499745</wp:posOffset>
                </wp:positionH>
                <wp:positionV relativeFrom="paragraph">
                  <wp:posOffset>196215</wp:posOffset>
                </wp:positionV>
                <wp:extent cx="1511935" cy="605790"/>
                <wp:effectExtent l="0" t="0" r="12065" b="22860"/>
                <wp:wrapNone/>
                <wp:docPr id="102" name="Rounded 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60579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94588" w:rsidRPr="000475BF" w:rsidRDefault="00D94588" w:rsidP="00E23755">
                            <w:pPr>
                              <w:spacing w:after="100" w:afterAutospacing="1" w:line="240" w:lineRule="auto"/>
                              <w:rPr>
                                <w:rFonts w:ascii="Times New Roman" w:hAnsi="Times New Roman" w:cs="Times New Roman"/>
                                <w:b/>
                                <w:sz w:val="18"/>
                                <w:szCs w:val="18"/>
                              </w:rPr>
                            </w:pPr>
                            <w:r w:rsidRPr="000475BF">
                              <w:rPr>
                                <w:rFonts w:ascii="Times New Roman" w:hAnsi="Times New Roman" w:cs="Times New Roman"/>
                                <w:b/>
                                <w:sz w:val="18"/>
                                <w:szCs w:val="18"/>
                              </w:rPr>
                              <w:t>Служител по сигурността на</w:t>
                            </w:r>
                            <w:r w:rsidRPr="000475BF">
                              <w:rPr>
                                <w:rFonts w:ascii="Times New Roman" w:hAnsi="Times New Roman" w:cs="Times New Roman"/>
                                <w:b/>
                              </w:rPr>
                              <w:t xml:space="preserve"> </w:t>
                            </w:r>
                            <w:r w:rsidRPr="000475BF">
                              <w:rPr>
                                <w:rFonts w:ascii="Times New Roman" w:hAnsi="Times New Roman" w:cs="Times New Roman"/>
                                <w:b/>
                                <w:sz w:val="18"/>
                                <w:szCs w:val="18"/>
                              </w:rPr>
                              <w:t>информацията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D4E2E9" id="Rounded Rectangle 102" o:spid="_x0000_s1036" style="position:absolute;left:0;text-align:left;margin-left:-39.35pt;margin-top:15.45pt;width:119.05pt;height:47.7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" fillcolor="#b4c6e7 [1304]">
                <v:textbox>
                  <w:txbxContent>
                    <w:p w:rsidR="00D94588" w:rsidRPr="000475BF" w:rsidRDefault="00D94588" w:rsidP="00E23755">
                      <w:pPr>
                        <w:spacing w:after="100" w:afterAutospacing="1" w:line="240" w:lineRule="auto"/>
                        <w:rPr>
                          <w:rFonts w:ascii="Times New Roman" w:hAnsi="Times New Roman" w:cs="Times New Roman"/>
                          <w:b/>
                          <w:sz w:val="18"/>
                          <w:szCs w:val="18"/>
                        </w:rPr>
                      </w:pPr>
                      <w:r w:rsidRPr="000475BF">
                        <w:rPr>
                          <w:rFonts w:ascii="Times New Roman" w:hAnsi="Times New Roman" w:cs="Times New Roman"/>
                          <w:b/>
                          <w:sz w:val="18"/>
                          <w:szCs w:val="18"/>
                        </w:rPr>
                        <w:t>Служител по сигурността на</w:t>
                      </w:r>
                      <w:r w:rsidRPr="000475BF">
                        <w:rPr>
                          <w:rFonts w:ascii="Times New Roman" w:hAnsi="Times New Roman" w:cs="Times New Roman"/>
                          <w:b/>
                        </w:rPr>
                        <w:t xml:space="preserve"> </w:t>
                      </w:r>
                      <w:r w:rsidRPr="000475BF">
                        <w:rPr>
                          <w:rFonts w:ascii="Times New Roman" w:hAnsi="Times New Roman" w:cs="Times New Roman"/>
                          <w:b/>
                          <w:sz w:val="18"/>
                          <w:szCs w:val="18"/>
                        </w:rPr>
                        <w:t>информацията</w:t>
                      </w:r>
                    </w:p>
                  </w:txbxContent>
                </v:textbox>
              </v:roundrect>
            </w:pict>
          </mc:Fallback>
        </mc:AlternateContent>
      </w:r>
    </w:p>
    <w:p w:rsidR="00E23755" w:rsidRPr="009A03FE" w:rsidRDefault="00E23755" w:rsidP="00E23755">
      <w:pPr>
        <w:tabs>
          <w:tab w:val="left" w:pos="6000"/>
        </w:tabs>
        <w:jc w:val="center"/>
        <w:rPr>
          <w:rFonts w:ascii="Times New Roman" w:eastAsia="Calibri" w:hAnsi="Times New Roman" w:cs="Times New Roman"/>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706368" behindDoc="0" locked="0" layoutInCell="1" allowOverlap="1" wp14:anchorId="2E90E136" wp14:editId="071C9882">
                <wp:simplePos x="0" y="0"/>
                <wp:positionH relativeFrom="column">
                  <wp:posOffset>1026160</wp:posOffset>
                </wp:positionH>
                <wp:positionV relativeFrom="paragraph">
                  <wp:posOffset>167005</wp:posOffset>
                </wp:positionV>
                <wp:extent cx="260985" cy="635"/>
                <wp:effectExtent l="0" t="0" r="24765" b="37465"/>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9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D341BD" id="Straight Arrow Connector 106" o:spid="_x0000_s1026" type="#_x0000_t32" style="position:absolute;margin-left:80.8pt;margin-top:13.15pt;width:20.55pt;height:.0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79744" behindDoc="0" locked="0" layoutInCell="1" allowOverlap="1" wp14:anchorId="6F135611" wp14:editId="53D9B5C6">
                <wp:simplePos x="0" y="0"/>
                <wp:positionH relativeFrom="column">
                  <wp:posOffset>4483100</wp:posOffset>
                </wp:positionH>
                <wp:positionV relativeFrom="paragraph">
                  <wp:posOffset>35560</wp:posOffset>
                </wp:positionV>
                <wp:extent cx="0" cy="524510"/>
                <wp:effectExtent l="10795" t="9525" r="8255" b="8890"/>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4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6730DC" id="Straight Arrow Connector 105" o:spid="_x0000_s1026" type="#_x0000_t32" style="position:absolute;margin-left:353pt;margin-top:2.8pt;width:0;height:4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75648" behindDoc="0" locked="0" layoutInCell="1" allowOverlap="1" wp14:anchorId="621F4079" wp14:editId="63F9501A">
                <wp:simplePos x="0" y="0"/>
                <wp:positionH relativeFrom="column">
                  <wp:posOffset>1957705</wp:posOffset>
                </wp:positionH>
                <wp:positionV relativeFrom="paragraph">
                  <wp:posOffset>45085</wp:posOffset>
                </wp:positionV>
                <wp:extent cx="2526030" cy="0"/>
                <wp:effectExtent l="9525" t="9525" r="7620" b="9525"/>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6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360CC6" id="Straight Arrow Connector 104" o:spid="_x0000_s1026" type="#_x0000_t32" style="position:absolute;margin-left:154.15pt;margin-top:3.55pt;width:198.9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CP3JwIAAE4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77696" behindDoc="0" locked="0" layoutInCell="1" allowOverlap="1" wp14:anchorId="6E82CFBB" wp14:editId="2B68346B">
                <wp:simplePos x="0" y="0"/>
                <wp:positionH relativeFrom="column">
                  <wp:posOffset>1957705</wp:posOffset>
                </wp:positionH>
                <wp:positionV relativeFrom="paragraph">
                  <wp:posOffset>26035</wp:posOffset>
                </wp:positionV>
                <wp:extent cx="0" cy="564515"/>
                <wp:effectExtent l="9525" t="9525" r="9525" b="6985"/>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4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E7474" id="Straight Arrow Connector 103" o:spid="_x0000_s1026" type="#_x0000_t32" style="position:absolute;margin-left:154.15pt;margin-top:2.05pt;width:0;height:4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"/>
            </w:pict>
          </mc:Fallback>
        </mc:AlternateContent>
      </w:r>
    </w:p>
    <w:p w:rsidR="00E23755" w:rsidRPr="009A03FE" w:rsidRDefault="00E23755" w:rsidP="00E23755">
      <w:pPr>
        <w:jc w:val="center"/>
        <w:rPr>
          <w:rFonts w:ascii="Times New Roman" w:eastAsia="Calibri" w:hAnsi="Times New Roman" w:cs="Times New Roman"/>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597824" behindDoc="0" locked="0" layoutInCell="1" allowOverlap="1" wp14:anchorId="57AFAD88" wp14:editId="09A1313F">
                <wp:simplePos x="0" y="0"/>
                <wp:positionH relativeFrom="column">
                  <wp:posOffset>3043555</wp:posOffset>
                </wp:positionH>
                <wp:positionV relativeFrom="paragraph">
                  <wp:posOffset>248285</wp:posOffset>
                </wp:positionV>
                <wp:extent cx="3189605" cy="467360"/>
                <wp:effectExtent l="9525" t="10160" r="10795" b="8255"/>
                <wp:wrapNone/>
                <wp:docPr id="101" name="Rounded 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9605" cy="46736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94588" w:rsidRDefault="00D94588" w:rsidP="00E23755">
                            <w:pPr>
                              <w:spacing w:after="0" w:line="240" w:lineRule="auto"/>
                              <w:jc w:val="center"/>
                              <w:rPr>
                                <w:b/>
                                <w:sz w:val="20"/>
                                <w:szCs w:val="20"/>
                              </w:rPr>
                            </w:pPr>
                          </w:p>
                          <w:p w:rsidR="00D94588" w:rsidRPr="000475BF" w:rsidRDefault="00D94588" w:rsidP="00E23755">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 xml:space="preserve">ОБЩА АДМИНИСТРАЦИЯ </w:t>
                            </w:r>
                          </w:p>
                          <w:p w:rsidR="00D94588" w:rsidRDefault="00D94588" w:rsidP="00E23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AFAD88" id="Rounded Rectangle 101" o:spid="_x0000_s1037" style="position:absolute;left:0;text-align:left;margin-left:239.65pt;margin-top:19.55pt;width:251.15pt;height:36.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" fillcolor="#b4c6e7 [1304]">
                <v:textbox>
                  <w:txbxContent>
                    <w:p w:rsidR="00D94588" w:rsidRDefault="00D94588" w:rsidP="00E23755">
                      <w:pPr>
                        <w:spacing w:after="0" w:line="240" w:lineRule="auto"/>
                        <w:jc w:val="center"/>
                        <w:rPr>
                          <w:b/>
                          <w:sz w:val="20"/>
                          <w:szCs w:val="20"/>
                        </w:rPr>
                      </w:pPr>
                    </w:p>
                    <w:p w:rsidR="00D94588" w:rsidRPr="000475BF" w:rsidRDefault="00D94588" w:rsidP="00E23755">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 xml:space="preserve">ОБЩА АДМИНИСТРАЦИЯ </w:t>
                      </w:r>
                    </w:p>
                    <w:p w:rsidR="00D94588" w:rsidRDefault="00D94588" w:rsidP="00E23755"/>
                  </w:txbxContent>
                </v:textbox>
              </v:roundrect>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595776" behindDoc="0" locked="0" layoutInCell="1" allowOverlap="1" wp14:anchorId="07EAF483" wp14:editId="5BB30906">
                <wp:simplePos x="0" y="0"/>
                <wp:positionH relativeFrom="column">
                  <wp:posOffset>-661670</wp:posOffset>
                </wp:positionH>
                <wp:positionV relativeFrom="paragraph">
                  <wp:posOffset>267335</wp:posOffset>
                </wp:positionV>
                <wp:extent cx="3345815" cy="467995"/>
                <wp:effectExtent l="9525" t="12065" r="6985" b="5715"/>
                <wp:wrapNone/>
                <wp:docPr id="100" name="Rounded 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5815" cy="46799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94588" w:rsidRDefault="00D94588" w:rsidP="00E23755">
                            <w:pPr>
                              <w:spacing w:after="0" w:line="240" w:lineRule="auto"/>
                              <w:contextualSpacing/>
                              <w:jc w:val="center"/>
                              <w:rPr>
                                <w:b/>
                                <w:sz w:val="20"/>
                                <w:szCs w:val="20"/>
                              </w:rPr>
                            </w:pPr>
                          </w:p>
                          <w:p w:rsidR="00D94588" w:rsidRPr="000475BF" w:rsidRDefault="00D94588" w:rsidP="00E23755">
                            <w:pPr>
                              <w:spacing w:after="0" w:line="240" w:lineRule="auto"/>
                              <w:contextualSpacing/>
                              <w:jc w:val="center"/>
                              <w:rPr>
                                <w:rFonts w:ascii="Times New Roman" w:hAnsi="Times New Roman" w:cs="Times New Roman"/>
                                <w:b/>
                                <w:sz w:val="18"/>
                                <w:szCs w:val="18"/>
                              </w:rPr>
                            </w:pPr>
                            <w:r w:rsidRPr="000475BF">
                              <w:rPr>
                                <w:rFonts w:ascii="Times New Roman" w:hAnsi="Times New Roman" w:cs="Times New Roman"/>
                                <w:b/>
                                <w:sz w:val="18"/>
                                <w:szCs w:val="18"/>
                              </w:rPr>
                              <w:t xml:space="preserve">СПЕЦИАЛИЗИРАНА АДМИНИСТРАЦИЯ </w:t>
                            </w:r>
                          </w:p>
                          <w:p w:rsidR="00D94588" w:rsidRDefault="00D94588" w:rsidP="00E237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EAF483" id="Rounded Rectangle 100" o:spid="_x0000_s1038" style="position:absolute;left:0;text-align:left;margin-left:-52.1pt;margin-top:21.05pt;width:263.45pt;height:36.8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" fillcolor="#b4c6e7 [1304]">
                <v:textbox>
                  <w:txbxContent>
                    <w:p w:rsidR="00D94588" w:rsidRDefault="00D94588" w:rsidP="00E23755">
                      <w:pPr>
                        <w:spacing w:after="0" w:line="240" w:lineRule="auto"/>
                        <w:contextualSpacing/>
                        <w:jc w:val="center"/>
                        <w:rPr>
                          <w:b/>
                          <w:sz w:val="20"/>
                          <w:szCs w:val="20"/>
                        </w:rPr>
                      </w:pPr>
                    </w:p>
                    <w:p w:rsidR="00D94588" w:rsidRPr="000475BF" w:rsidRDefault="00D94588" w:rsidP="00E23755">
                      <w:pPr>
                        <w:spacing w:after="0" w:line="240" w:lineRule="auto"/>
                        <w:contextualSpacing/>
                        <w:jc w:val="center"/>
                        <w:rPr>
                          <w:rFonts w:ascii="Times New Roman" w:hAnsi="Times New Roman" w:cs="Times New Roman"/>
                          <w:b/>
                          <w:sz w:val="18"/>
                          <w:szCs w:val="18"/>
                        </w:rPr>
                      </w:pPr>
                      <w:r w:rsidRPr="000475BF">
                        <w:rPr>
                          <w:rFonts w:ascii="Times New Roman" w:hAnsi="Times New Roman" w:cs="Times New Roman"/>
                          <w:b/>
                          <w:sz w:val="18"/>
                          <w:szCs w:val="18"/>
                        </w:rPr>
                        <w:t xml:space="preserve">СПЕЦИАЛИЗИРАНА АДМИНИСТРАЦИЯ </w:t>
                      </w:r>
                    </w:p>
                    <w:p w:rsidR="00D94588" w:rsidRDefault="00D94588" w:rsidP="00E23755">
                      <w:pPr>
                        <w:jc w:val="center"/>
                      </w:pPr>
                    </w:p>
                  </w:txbxContent>
                </v:textbox>
              </v:roundrect>
            </w:pict>
          </mc:Fallback>
        </mc:AlternateContent>
      </w:r>
    </w:p>
    <w:p w:rsidR="00E23755" w:rsidRPr="009A03FE" w:rsidRDefault="00E23755" w:rsidP="00E23755">
      <w:pPr>
        <w:jc w:val="center"/>
        <w:rPr>
          <w:rFonts w:ascii="Times New Roman" w:eastAsia="Calibri" w:hAnsi="Times New Roman" w:cs="Times New Roman"/>
          <w:lang w:val="en-US"/>
        </w:rPr>
      </w:pPr>
    </w:p>
    <w:p w:rsidR="00E23755" w:rsidRPr="009A03FE" w:rsidRDefault="00E23755" w:rsidP="00E23755">
      <w:pPr>
        <w:jc w:val="center"/>
        <w:rPr>
          <w:rFonts w:ascii="Times New Roman" w:eastAsia="Calibri" w:hAnsi="Times New Roman" w:cs="Times New Roman"/>
          <w:lang w:val="en-US"/>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601920" behindDoc="0" locked="0" layoutInCell="1" allowOverlap="1" wp14:anchorId="7E6E174C" wp14:editId="6080C2EE">
                <wp:simplePos x="0" y="0"/>
                <wp:positionH relativeFrom="column">
                  <wp:posOffset>1062355</wp:posOffset>
                </wp:positionH>
                <wp:positionV relativeFrom="paragraph">
                  <wp:posOffset>236220</wp:posOffset>
                </wp:positionV>
                <wp:extent cx="1723390" cy="575945"/>
                <wp:effectExtent l="9525" t="12700" r="10160" b="11430"/>
                <wp:wrapNone/>
                <wp:docPr id="99" name="Rounded 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3390" cy="57594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94588" w:rsidRPr="000475BF" w:rsidRDefault="00D94588" w:rsidP="00E23755">
                            <w:pPr>
                              <w:spacing w:after="0" w:line="240" w:lineRule="auto"/>
                              <w:rPr>
                                <w:rFonts w:ascii="Times New Roman" w:hAnsi="Times New Roman" w:cs="Times New Roman"/>
                                <w:b/>
                                <w:sz w:val="18"/>
                                <w:szCs w:val="18"/>
                              </w:rPr>
                            </w:pPr>
                            <w:r w:rsidRPr="000475BF">
                              <w:rPr>
                                <w:rFonts w:ascii="Times New Roman" w:hAnsi="Times New Roman" w:cs="Times New Roman"/>
                                <w:b/>
                                <w:sz w:val="18"/>
                                <w:szCs w:val="18"/>
                              </w:rPr>
                              <w:t>Дирекция „Изследване на архивите и</w:t>
                            </w:r>
                            <w:r w:rsidRPr="000475BF">
                              <w:rPr>
                                <w:rFonts w:ascii="Times New Roman" w:hAnsi="Times New Roman" w:cs="Times New Roman"/>
                                <w:b/>
                                <w:sz w:val="20"/>
                                <w:szCs w:val="20"/>
                              </w:rPr>
                              <w:t xml:space="preserve"> </w:t>
                            </w:r>
                            <w:r w:rsidRPr="000475BF">
                              <w:rPr>
                                <w:rFonts w:ascii="Times New Roman" w:hAnsi="Times New Roman" w:cs="Times New Roman"/>
                                <w:b/>
                                <w:sz w:val="18"/>
                                <w:szCs w:val="18"/>
                              </w:rPr>
                              <w:t>публична дейност”</w:t>
                            </w:r>
                          </w:p>
                          <w:p w:rsidR="00D94588" w:rsidRPr="007A68C4" w:rsidRDefault="00D94588" w:rsidP="00E23755">
                            <w:pPr>
                              <w:spacing w:after="0" w:line="240" w:lineRule="auto"/>
                              <w:rPr>
                                <w:b/>
                                <w:sz w:val="18"/>
                                <w:szCs w:val="18"/>
                              </w:rPr>
                            </w:pPr>
                          </w:p>
                          <w:p w:rsidR="00D94588" w:rsidRDefault="00D94588" w:rsidP="00E23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6E174C" id="Rounded Rectangle 99" o:spid="_x0000_s1039" style="position:absolute;left:0;text-align:left;margin-left:83.65pt;margin-top:18.6pt;width:135.7pt;height:45.3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" fillcolor="#b4c6e7 [1304]">
                <v:textbox>
                  <w:txbxContent>
                    <w:p w:rsidR="00D94588" w:rsidRPr="000475BF" w:rsidRDefault="00D94588" w:rsidP="00E23755">
                      <w:pPr>
                        <w:spacing w:after="0" w:line="240" w:lineRule="auto"/>
                        <w:rPr>
                          <w:rFonts w:ascii="Times New Roman" w:hAnsi="Times New Roman" w:cs="Times New Roman"/>
                          <w:b/>
                          <w:sz w:val="18"/>
                          <w:szCs w:val="18"/>
                        </w:rPr>
                      </w:pPr>
                      <w:r w:rsidRPr="000475BF">
                        <w:rPr>
                          <w:rFonts w:ascii="Times New Roman" w:hAnsi="Times New Roman" w:cs="Times New Roman"/>
                          <w:b/>
                          <w:sz w:val="18"/>
                          <w:szCs w:val="18"/>
                        </w:rPr>
                        <w:t>Дирекция „Изследване на архивите и</w:t>
                      </w:r>
                      <w:r w:rsidRPr="000475BF">
                        <w:rPr>
                          <w:rFonts w:ascii="Times New Roman" w:hAnsi="Times New Roman" w:cs="Times New Roman"/>
                          <w:b/>
                          <w:sz w:val="20"/>
                          <w:szCs w:val="20"/>
                        </w:rPr>
                        <w:t xml:space="preserve"> </w:t>
                      </w:r>
                      <w:r w:rsidRPr="000475BF">
                        <w:rPr>
                          <w:rFonts w:ascii="Times New Roman" w:hAnsi="Times New Roman" w:cs="Times New Roman"/>
                          <w:b/>
                          <w:sz w:val="18"/>
                          <w:szCs w:val="18"/>
                        </w:rPr>
                        <w:t>публична дейност”</w:t>
                      </w:r>
                    </w:p>
                    <w:p w:rsidR="00D94588" w:rsidRPr="007A68C4" w:rsidRDefault="00D94588" w:rsidP="00E23755">
                      <w:pPr>
                        <w:spacing w:after="0" w:line="240" w:lineRule="auto"/>
                        <w:rPr>
                          <w:b/>
                          <w:sz w:val="18"/>
                          <w:szCs w:val="18"/>
                        </w:rPr>
                      </w:pPr>
                    </w:p>
                    <w:p w:rsidR="00D94588" w:rsidRDefault="00D94588" w:rsidP="00E23755"/>
                  </w:txbxContent>
                </v:textbox>
              </v:roundrect>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26496" behindDoc="0" locked="0" layoutInCell="1" allowOverlap="1" wp14:anchorId="46C31C45" wp14:editId="46206DEA">
                <wp:simplePos x="0" y="0"/>
                <wp:positionH relativeFrom="column">
                  <wp:posOffset>452755</wp:posOffset>
                </wp:positionH>
                <wp:positionV relativeFrom="paragraph">
                  <wp:posOffset>92710</wp:posOffset>
                </wp:positionV>
                <wp:extent cx="0" cy="161290"/>
                <wp:effectExtent l="9525" t="7620" r="9525" b="12065"/>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2F722" id="Straight Arrow Connector 98" o:spid="_x0000_s1026" type="#_x0000_t32" style="position:absolute;margin-left:35.65pt;margin-top:7.3pt;width:0;height:12.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28544" behindDoc="0" locked="0" layoutInCell="1" allowOverlap="1" wp14:anchorId="65258498" wp14:editId="6B5CAC35">
                <wp:simplePos x="0" y="0"/>
                <wp:positionH relativeFrom="column">
                  <wp:posOffset>1957070</wp:posOffset>
                </wp:positionH>
                <wp:positionV relativeFrom="paragraph">
                  <wp:posOffset>92710</wp:posOffset>
                </wp:positionV>
                <wp:extent cx="635" cy="161290"/>
                <wp:effectExtent l="9525" t="13335" r="8890" b="6350"/>
                <wp:wrapNone/>
                <wp:docPr id="97"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3358A4" id="Straight Arrow Connector 97" o:spid="_x0000_s1026" type="#_x0000_t32" style="position:absolute;margin-left:154.1pt;margin-top:7.3pt;width:.05pt;height:12.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36736" behindDoc="0" locked="0" layoutInCell="1" allowOverlap="1" wp14:anchorId="5D476A28" wp14:editId="17C078F2">
                <wp:simplePos x="0" y="0"/>
                <wp:positionH relativeFrom="column">
                  <wp:posOffset>4482465</wp:posOffset>
                </wp:positionH>
                <wp:positionV relativeFrom="paragraph">
                  <wp:posOffset>92710</wp:posOffset>
                </wp:positionV>
                <wp:extent cx="635" cy="222885"/>
                <wp:effectExtent l="10160" t="7620" r="8255" b="7620"/>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2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B01836" id="Straight Arrow Connector 96" o:spid="_x0000_s1026" type="#_x0000_t32" style="position:absolute;margin-left:352.95pt;margin-top:7.3pt;width:.05pt;height:17.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599872" behindDoc="0" locked="0" layoutInCell="1" allowOverlap="1" wp14:anchorId="4DEC8B6B" wp14:editId="06AD67DC">
                <wp:simplePos x="0" y="0"/>
                <wp:positionH relativeFrom="column">
                  <wp:posOffset>-604520</wp:posOffset>
                </wp:positionH>
                <wp:positionV relativeFrom="paragraph">
                  <wp:posOffset>249555</wp:posOffset>
                </wp:positionV>
                <wp:extent cx="1552575" cy="532765"/>
                <wp:effectExtent l="9525" t="12065" r="9525" b="7620"/>
                <wp:wrapNone/>
                <wp:docPr id="95" name="Rounded 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53276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94588" w:rsidRPr="000475BF" w:rsidRDefault="00D94588" w:rsidP="00E23755">
                            <w:pPr>
                              <w:jc w:val="center"/>
                              <w:rPr>
                                <w:rFonts w:ascii="Times New Roman" w:hAnsi="Times New Roman" w:cs="Times New Roman"/>
                              </w:rPr>
                            </w:pPr>
                            <w:r w:rsidRPr="000475BF">
                              <w:rPr>
                                <w:rFonts w:ascii="Times New Roman" w:hAnsi="Times New Roman" w:cs="Times New Roman"/>
                                <w:b/>
                                <w:sz w:val="20"/>
                                <w:szCs w:val="20"/>
                              </w:rPr>
                              <w:t>Дирекция „Архив”</w:t>
                            </w:r>
                            <w:r w:rsidRPr="000475BF">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EC8B6B" id="Rounded Rectangle 95" o:spid="_x0000_s1040" style="position:absolute;left:0;text-align:left;margin-left:-47.6pt;margin-top:19.65pt;width:122.25pt;height:41.9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" fillcolor="#b4c6e7 [1304]">
                <v:textbox>
                  <w:txbxContent>
                    <w:p w:rsidR="00D94588" w:rsidRPr="000475BF" w:rsidRDefault="00D94588" w:rsidP="00E23755">
                      <w:pPr>
                        <w:jc w:val="center"/>
                        <w:rPr>
                          <w:rFonts w:ascii="Times New Roman" w:hAnsi="Times New Roman" w:cs="Times New Roman"/>
                        </w:rPr>
                      </w:pPr>
                      <w:r w:rsidRPr="000475BF">
                        <w:rPr>
                          <w:rFonts w:ascii="Times New Roman" w:hAnsi="Times New Roman" w:cs="Times New Roman"/>
                          <w:b/>
                          <w:sz w:val="20"/>
                          <w:szCs w:val="20"/>
                        </w:rPr>
                        <w:t>Дирекция „Архив”</w:t>
                      </w:r>
                      <w:r w:rsidRPr="000475BF">
                        <w:rPr>
                          <w:rFonts w:ascii="Times New Roman" w:hAnsi="Times New Roman" w:cs="Times New Roman"/>
                        </w:rPr>
                        <w:t xml:space="preserve"> </w:t>
                      </w:r>
                    </w:p>
                  </w:txbxContent>
                </v:textbox>
              </v:roundrect>
            </w:pict>
          </mc:Fallback>
        </mc:AlternateContent>
      </w:r>
    </w:p>
    <w:p w:rsidR="00E23755" w:rsidRPr="009A03FE" w:rsidRDefault="00E23755" w:rsidP="00E23755">
      <w:pPr>
        <w:jc w:val="center"/>
        <w:rPr>
          <w:rFonts w:ascii="Times New Roman" w:eastAsia="Calibri" w:hAnsi="Times New Roman" w:cs="Times New Roman"/>
          <w:lang w:val="en-US"/>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603968" behindDoc="0" locked="0" layoutInCell="1" allowOverlap="1" wp14:anchorId="45760A2F" wp14:editId="5C718DCE">
                <wp:simplePos x="0" y="0"/>
                <wp:positionH relativeFrom="column">
                  <wp:posOffset>3043555</wp:posOffset>
                </wp:positionH>
                <wp:positionV relativeFrom="paragraph">
                  <wp:posOffset>3810</wp:posOffset>
                </wp:positionV>
                <wp:extent cx="3312795" cy="466725"/>
                <wp:effectExtent l="9525" t="11430" r="11430" b="7620"/>
                <wp:wrapNone/>
                <wp:docPr id="94" name="Rounded 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2795" cy="46672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94588" w:rsidRPr="000475BF" w:rsidRDefault="00D94588" w:rsidP="00E23755">
                            <w:pPr>
                              <w:spacing w:after="0" w:line="240" w:lineRule="auto"/>
                              <w:contextualSpacing/>
                              <w:jc w:val="center"/>
                              <w:rPr>
                                <w:rFonts w:ascii="Times New Roman" w:hAnsi="Times New Roman" w:cs="Times New Roman"/>
                              </w:rPr>
                            </w:pPr>
                            <w:r w:rsidRPr="000475BF">
                              <w:rPr>
                                <w:rFonts w:ascii="Times New Roman" w:hAnsi="Times New Roman" w:cs="Times New Roman"/>
                                <w:b/>
                                <w:sz w:val="18"/>
                                <w:szCs w:val="18"/>
                              </w:rPr>
                              <w:t xml:space="preserve">Дирекция „Финансово-стопански и правно-административни дейности” </w:t>
                            </w:r>
                            <w:r w:rsidRPr="000475BF">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760A2F" id="Rounded Rectangle 94" o:spid="_x0000_s1041" style="position:absolute;left:0;text-align:left;margin-left:239.65pt;margin-top:.3pt;width:260.85pt;height:36.7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" fillcolor="#b4c6e7 [1304]">
                <v:textbox>
                  <w:txbxContent>
                    <w:p w:rsidR="00D94588" w:rsidRPr="000475BF" w:rsidRDefault="00D94588" w:rsidP="00E23755">
                      <w:pPr>
                        <w:spacing w:after="0" w:line="240" w:lineRule="auto"/>
                        <w:contextualSpacing/>
                        <w:jc w:val="center"/>
                        <w:rPr>
                          <w:rFonts w:ascii="Times New Roman" w:hAnsi="Times New Roman" w:cs="Times New Roman"/>
                        </w:rPr>
                      </w:pPr>
                      <w:r w:rsidRPr="000475BF">
                        <w:rPr>
                          <w:rFonts w:ascii="Times New Roman" w:hAnsi="Times New Roman" w:cs="Times New Roman"/>
                          <w:b/>
                          <w:sz w:val="18"/>
                          <w:szCs w:val="18"/>
                        </w:rPr>
                        <w:t xml:space="preserve">Дирекция „Финансово-стопански и правно-административни дейности” </w:t>
                      </w:r>
                      <w:r w:rsidRPr="000475BF">
                        <w:rPr>
                          <w:rFonts w:ascii="Times New Roman" w:hAnsi="Times New Roman" w:cs="Times New Roman"/>
                        </w:rPr>
                        <w:t xml:space="preserve"> </w:t>
                      </w:r>
                    </w:p>
                  </w:txbxContent>
                </v:textbox>
              </v:roundrect>
            </w:pict>
          </mc:Fallback>
        </mc:AlternateContent>
      </w:r>
    </w:p>
    <w:p w:rsidR="00E23755" w:rsidRPr="009A03FE" w:rsidRDefault="00E23755" w:rsidP="00E23755">
      <w:pPr>
        <w:tabs>
          <w:tab w:val="left" w:pos="1605"/>
        </w:tabs>
        <w:jc w:val="center"/>
        <w:rPr>
          <w:rFonts w:ascii="Times New Roman" w:eastAsia="Calibri" w:hAnsi="Times New Roman" w:cs="Times New Roman"/>
          <w:lang w:val="en-US"/>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630592" behindDoc="0" locked="0" layoutInCell="1" allowOverlap="1" wp14:anchorId="0B5A04C9" wp14:editId="17764A8B">
                <wp:simplePos x="0" y="0"/>
                <wp:positionH relativeFrom="column">
                  <wp:posOffset>-194945</wp:posOffset>
                </wp:positionH>
                <wp:positionV relativeFrom="paragraph">
                  <wp:posOffset>195580</wp:posOffset>
                </wp:positionV>
                <wp:extent cx="635" cy="143510"/>
                <wp:effectExtent l="0" t="0" r="37465" b="2794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3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4ECC9B" id="Straight Arrow Connector 83" o:spid="_x0000_s1026" type="#_x0000_t32" style="position:absolute;margin-left:-15.35pt;margin-top:15.4pt;width:.05pt;height:11.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34688" behindDoc="0" locked="0" layoutInCell="1" allowOverlap="1" wp14:anchorId="301680D4" wp14:editId="6A58FFAF">
                <wp:simplePos x="0" y="0"/>
                <wp:positionH relativeFrom="column">
                  <wp:posOffset>690880</wp:posOffset>
                </wp:positionH>
                <wp:positionV relativeFrom="paragraph">
                  <wp:posOffset>195580</wp:posOffset>
                </wp:positionV>
                <wp:extent cx="0" cy="143510"/>
                <wp:effectExtent l="0" t="0" r="19050" b="2794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CB5BC1" id="Straight Arrow Connector 82" o:spid="_x0000_s1026" type="#_x0000_t32" style="position:absolute;margin-left:54.4pt;margin-top:15.4pt;width:0;height:11.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716608" behindDoc="0" locked="0" layoutInCell="1" allowOverlap="1" wp14:anchorId="7355BF07" wp14:editId="3B8E634F">
                <wp:simplePos x="0" y="0"/>
                <wp:positionH relativeFrom="column">
                  <wp:posOffset>1671955</wp:posOffset>
                </wp:positionH>
                <wp:positionV relativeFrom="paragraph">
                  <wp:posOffset>202565</wp:posOffset>
                </wp:positionV>
                <wp:extent cx="0" cy="299085"/>
                <wp:effectExtent l="9525" t="10795" r="9525" b="13970"/>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08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558BBD" id="Straight Arrow Connector 93" o:spid="_x0000_s1026" type="#_x0000_t32" style="position:absolute;margin-left:131.65pt;margin-top:15.95pt;width:0;height:23.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42880" behindDoc="0" locked="0" layoutInCell="1" allowOverlap="1" wp14:anchorId="6084999A" wp14:editId="5A0582DC">
                <wp:simplePos x="0" y="0"/>
                <wp:positionH relativeFrom="column">
                  <wp:posOffset>4483735</wp:posOffset>
                </wp:positionH>
                <wp:positionV relativeFrom="paragraph">
                  <wp:posOffset>147955</wp:posOffset>
                </wp:positionV>
                <wp:extent cx="635" cy="134620"/>
                <wp:effectExtent l="11430" t="13335" r="6985" b="1397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4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5C6CC2" id="Straight Arrow Connector 91" o:spid="_x0000_s1026" type="#_x0000_t32" style="position:absolute;margin-left:353.05pt;margin-top:11.65pt;width:.05pt;height:10.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49024" behindDoc="0" locked="0" layoutInCell="1" allowOverlap="1" wp14:anchorId="207A0A90" wp14:editId="04F40B96">
                <wp:simplePos x="0" y="0"/>
                <wp:positionH relativeFrom="column">
                  <wp:posOffset>2395855</wp:posOffset>
                </wp:positionH>
                <wp:positionV relativeFrom="paragraph">
                  <wp:posOffset>188595</wp:posOffset>
                </wp:positionV>
                <wp:extent cx="635" cy="313055"/>
                <wp:effectExtent l="9525" t="6350" r="8890" b="1397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3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82F91E" id="Straight Arrow Connector 89" o:spid="_x0000_s1026" type="#_x0000_t32" style="position:absolute;margin-left:188.65pt;margin-top:14.85pt;width:.05pt;height:24.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40832" behindDoc="0" locked="0" layoutInCell="1" allowOverlap="1" wp14:anchorId="216D21BB" wp14:editId="72B3CB29">
                <wp:simplePos x="0" y="0"/>
                <wp:positionH relativeFrom="column">
                  <wp:posOffset>3319780</wp:posOffset>
                </wp:positionH>
                <wp:positionV relativeFrom="paragraph">
                  <wp:posOffset>283845</wp:posOffset>
                </wp:positionV>
                <wp:extent cx="2562225" cy="7620"/>
                <wp:effectExtent l="9525" t="6350" r="9525" b="508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242D75" id="Straight Arrow Connector 88" o:spid="_x0000_s1026" type="#_x0000_t32" style="position:absolute;margin-left:261.4pt;margin-top:22.35pt;width:201.75pt;height:.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46976" behindDoc="0" locked="0" layoutInCell="1" allowOverlap="1" wp14:anchorId="7685E7FD" wp14:editId="0A21DE1C">
                <wp:simplePos x="0" y="0"/>
                <wp:positionH relativeFrom="column">
                  <wp:posOffset>5882640</wp:posOffset>
                </wp:positionH>
                <wp:positionV relativeFrom="paragraph">
                  <wp:posOffset>282575</wp:posOffset>
                </wp:positionV>
                <wp:extent cx="635" cy="196215"/>
                <wp:effectExtent l="10160" t="5080" r="8255" b="8255"/>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6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66F23" id="Straight Arrow Connector 85" o:spid="_x0000_s1026" type="#_x0000_t32" style="position:absolute;margin-left:463.2pt;margin-top:22.25pt;width:.05pt;height:15.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38784" behindDoc="0" locked="0" layoutInCell="1" allowOverlap="1" wp14:anchorId="50527BC3" wp14:editId="0762CC66">
                <wp:simplePos x="0" y="0"/>
                <wp:positionH relativeFrom="column">
                  <wp:posOffset>7111365</wp:posOffset>
                </wp:positionH>
                <wp:positionV relativeFrom="paragraph">
                  <wp:posOffset>282575</wp:posOffset>
                </wp:positionV>
                <wp:extent cx="635" cy="635"/>
                <wp:effectExtent l="10160" t="5080" r="8255" b="13335"/>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E25944" id="Straight Arrow Connector 81" o:spid="_x0000_s1026" type="#_x0000_t32" style="position:absolute;margin-left:559.95pt;margin-top:22.25pt;width:.05pt;height:.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44928" behindDoc="0" locked="0" layoutInCell="1" allowOverlap="1" wp14:anchorId="74480F63" wp14:editId="0B833ADC">
                <wp:simplePos x="0" y="0"/>
                <wp:positionH relativeFrom="column">
                  <wp:posOffset>7110095</wp:posOffset>
                </wp:positionH>
                <wp:positionV relativeFrom="paragraph">
                  <wp:posOffset>136525</wp:posOffset>
                </wp:positionV>
                <wp:extent cx="0" cy="0"/>
                <wp:effectExtent l="8890" t="11430" r="10160" b="762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7A8F93" id="Straight Arrow Connector 80" o:spid="_x0000_s1026" type="#_x0000_t32" style="position:absolute;margin-left:559.85pt;margin-top:10.75pt;width:0;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32640" behindDoc="0" locked="0" layoutInCell="1" allowOverlap="1" wp14:anchorId="4475C0FF" wp14:editId="7479BD84">
                <wp:simplePos x="0" y="0"/>
                <wp:positionH relativeFrom="column">
                  <wp:posOffset>1014730</wp:posOffset>
                </wp:positionH>
                <wp:positionV relativeFrom="paragraph">
                  <wp:posOffset>70485</wp:posOffset>
                </wp:positionV>
                <wp:extent cx="0" cy="0"/>
                <wp:effectExtent l="9525" t="12065" r="9525" b="6985"/>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061331" id="Straight Arrow Connector 79" o:spid="_x0000_s1026" type="#_x0000_t32" style="position:absolute;margin-left:79.9pt;margin-top:5.55pt;width:0;height:0;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"/>
            </w:pict>
          </mc:Fallback>
        </mc:AlternateContent>
      </w:r>
    </w:p>
    <w:p w:rsidR="00E23755" w:rsidRPr="009A03FE" w:rsidRDefault="00D347AE" w:rsidP="00E23755">
      <w:pPr>
        <w:jc w:val="center"/>
        <w:rPr>
          <w:rFonts w:ascii="Times New Roman" w:eastAsia="Calibri" w:hAnsi="Times New Roman" w:cs="Times New Roman"/>
          <w:lang w:val="en-US"/>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614208" behindDoc="0" locked="0" layoutInCell="1" allowOverlap="1" wp14:anchorId="1A9F6650" wp14:editId="7024CC9F">
                <wp:simplePos x="0" y="0"/>
                <wp:positionH relativeFrom="column">
                  <wp:posOffset>1224280</wp:posOffset>
                </wp:positionH>
                <wp:positionV relativeFrom="paragraph">
                  <wp:posOffset>176530</wp:posOffset>
                </wp:positionV>
                <wp:extent cx="809625" cy="1240790"/>
                <wp:effectExtent l="0" t="0" r="28575" b="16510"/>
                <wp:wrapNone/>
                <wp:docPr id="76" name="Rounded 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124079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94588" w:rsidRPr="000475BF" w:rsidRDefault="00D94588" w:rsidP="00E23755">
                            <w:pPr>
                              <w:spacing w:after="0" w:line="240" w:lineRule="auto"/>
                              <w:jc w:val="center"/>
                              <w:rPr>
                                <w:rFonts w:ascii="Times New Roman" w:hAnsi="Times New Roman" w:cs="Times New Roman"/>
                              </w:rPr>
                            </w:pPr>
                            <w:r w:rsidRPr="000475BF">
                              <w:rPr>
                                <w:rFonts w:ascii="Times New Roman" w:hAnsi="Times New Roman" w:cs="Times New Roman"/>
                                <w:sz w:val="16"/>
                                <w:szCs w:val="16"/>
                              </w:rPr>
                              <w:t>Отдел  „Изследване и публичност на архивите”</w:t>
                            </w:r>
                            <w:r w:rsidRPr="000475BF">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9F6650" id="Rounded Rectangle 76" o:spid="_x0000_s1042" style="position:absolute;left:0;text-align:left;margin-left:96.4pt;margin-top:13.9pt;width:63.75pt;height:97.7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" fillcolor="#b4c6e7 [1304]">
                <v:textbox>
                  <w:txbxContent>
                    <w:p w:rsidR="00D94588" w:rsidRPr="000475BF" w:rsidRDefault="00D94588" w:rsidP="00E23755">
                      <w:pPr>
                        <w:spacing w:after="0" w:line="240" w:lineRule="auto"/>
                        <w:jc w:val="center"/>
                        <w:rPr>
                          <w:rFonts w:ascii="Times New Roman" w:hAnsi="Times New Roman" w:cs="Times New Roman"/>
                        </w:rPr>
                      </w:pPr>
                      <w:r w:rsidRPr="000475BF">
                        <w:rPr>
                          <w:rFonts w:ascii="Times New Roman" w:hAnsi="Times New Roman" w:cs="Times New Roman"/>
                          <w:sz w:val="16"/>
                          <w:szCs w:val="16"/>
                        </w:rPr>
                        <w:t>Отдел  „Изследване и публичност на архивите”</w:t>
                      </w:r>
                      <w:r w:rsidRPr="000475BF">
                        <w:rPr>
                          <w:rFonts w:ascii="Times New Roman" w:hAnsi="Times New Roman" w:cs="Times New Roman"/>
                        </w:rPr>
                        <w:t xml:space="preserve"> </w:t>
                      </w:r>
                    </w:p>
                  </w:txbxContent>
                </v:textbox>
              </v:roundrect>
            </w:pict>
          </mc:Fallback>
        </mc:AlternateContent>
      </w:r>
      <w:r w:rsidR="00E23755" w:rsidRPr="009A03FE">
        <w:rPr>
          <w:rFonts w:ascii="Times New Roman" w:eastAsia="Calibri" w:hAnsi="Times New Roman" w:cs="Times New Roman"/>
          <w:noProof/>
          <w:lang w:eastAsia="bg-BG"/>
        </w:rPr>
        <mc:AlternateContent>
          <mc:Choice Requires="wps">
            <w:drawing>
              <wp:anchor distT="0" distB="0" distL="114300" distR="114300" simplePos="0" relativeHeight="251714560" behindDoc="0" locked="0" layoutInCell="1" allowOverlap="1" wp14:anchorId="7D686AB5" wp14:editId="29D2A867">
                <wp:simplePos x="0" y="0"/>
                <wp:positionH relativeFrom="column">
                  <wp:posOffset>4976495</wp:posOffset>
                </wp:positionH>
                <wp:positionV relativeFrom="paragraph">
                  <wp:posOffset>-1270</wp:posOffset>
                </wp:positionV>
                <wp:extent cx="0" cy="152400"/>
                <wp:effectExtent l="0" t="0" r="19050" b="1905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8689F" id="Straight Arrow Connector 87" o:spid="_x0000_s1026" type="#_x0000_t32" style="position:absolute;margin-left:391.85pt;margin-top:-.1pt;width:0;height:1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"/>
            </w:pict>
          </mc:Fallback>
        </mc:AlternateContent>
      </w:r>
      <w:r w:rsidR="00E23755" w:rsidRPr="009A03FE">
        <w:rPr>
          <w:rFonts w:ascii="Times New Roman" w:eastAsia="Calibri" w:hAnsi="Times New Roman" w:cs="Times New Roman"/>
          <w:noProof/>
          <w:lang w:eastAsia="bg-BG"/>
        </w:rPr>
        <mc:AlternateContent>
          <mc:Choice Requires="wps">
            <w:drawing>
              <wp:anchor distT="0" distB="0" distL="114300" distR="114300" simplePos="0" relativeHeight="251622400" behindDoc="0" locked="0" layoutInCell="1" allowOverlap="1" wp14:anchorId="11933AA2" wp14:editId="583D09B4">
                <wp:simplePos x="0" y="0"/>
                <wp:positionH relativeFrom="column">
                  <wp:posOffset>4566920</wp:posOffset>
                </wp:positionH>
                <wp:positionV relativeFrom="paragraph">
                  <wp:posOffset>151130</wp:posOffset>
                </wp:positionV>
                <wp:extent cx="752475" cy="1294130"/>
                <wp:effectExtent l="0" t="0" r="28575" b="20320"/>
                <wp:wrapNone/>
                <wp:docPr id="77" name="Rounded 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129413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94588" w:rsidRPr="000475BF" w:rsidRDefault="00D94588"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D94588" w:rsidRPr="000475BF" w:rsidRDefault="00D94588"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„Правно-административен”</w:t>
                            </w:r>
                          </w:p>
                          <w:p w:rsidR="00D94588" w:rsidRPr="000475BF" w:rsidRDefault="00D94588"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933AA2" id="Rounded Rectangle 77" o:spid="_x0000_s1043" style="position:absolute;left:0;text-align:left;margin-left:359.6pt;margin-top:11.9pt;width:59.25pt;height:101.9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" fillcolor="#b4c6e7 [1304]">
                <v:textbox>
                  <w:txbxContent>
                    <w:p w:rsidR="00D94588" w:rsidRPr="000475BF" w:rsidRDefault="00D94588"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D94588" w:rsidRPr="000475BF" w:rsidRDefault="00D94588"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„Правно-административен”</w:t>
                      </w:r>
                    </w:p>
                    <w:p w:rsidR="00D94588" w:rsidRPr="000475BF" w:rsidRDefault="00D94588"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 xml:space="preserve"> </w:t>
                      </w:r>
                    </w:p>
                  </w:txbxContent>
                </v:textbox>
              </v:roundrect>
            </w:pict>
          </mc:Fallback>
        </mc:AlternateContent>
      </w:r>
      <w:r w:rsidR="00E23755" w:rsidRPr="009A03FE">
        <w:rPr>
          <w:rFonts w:ascii="Times New Roman" w:eastAsia="Calibri" w:hAnsi="Times New Roman" w:cs="Times New Roman"/>
          <w:noProof/>
          <w:lang w:eastAsia="bg-BG"/>
        </w:rPr>
        <mc:AlternateContent>
          <mc:Choice Requires="wps">
            <w:drawing>
              <wp:anchor distT="0" distB="0" distL="114300" distR="114300" simplePos="0" relativeHeight="251653120" behindDoc="0" locked="0" layoutInCell="1" allowOverlap="1" wp14:anchorId="38AA28B7" wp14:editId="72E8C4A7">
                <wp:simplePos x="0" y="0"/>
                <wp:positionH relativeFrom="column">
                  <wp:posOffset>4100195</wp:posOffset>
                </wp:positionH>
                <wp:positionV relativeFrom="paragraph">
                  <wp:posOffset>-1270</wp:posOffset>
                </wp:positionV>
                <wp:extent cx="0" cy="152400"/>
                <wp:effectExtent l="0" t="0" r="19050" b="1905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1314D" id="Straight Arrow Connector 86" o:spid="_x0000_s1026" type="#_x0000_t32" style="position:absolute;margin-left:322.85pt;margin-top:-.1pt;width:0;height: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"/>
            </w:pict>
          </mc:Fallback>
        </mc:AlternateContent>
      </w:r>
      <w:r w:rsidR="00E23755" w:rsidRPr="009A03FE">
        <w:rPr>
          <w:rFonts w:ascii="Times New Roman" w:eastAsia="Calibri" w:hAnsi="Times New Roman" w:cs="Times New Roman"/>
          <w:noProof/>
          <w:lang w:eastAsia="bg-BG"/>
        </w:rPr>
        <mc:AlternateContent>
          <mc:Choice Requires="wps">
            <w:drawing>
              <wp:anchor distT="0" distB="0" distL="114300" distR="114300" simplePos="0" relativeHeight="251651072" behindDoc="0" locked="0" layoutInCell="1" allowOverlap="1" wp14:anchorId="66CD2224" wp14:editId="66A3B96F">
                <wp:simplePos x="0" y="0"/>
                <wp:positionH relativeFrom="column">
                  <wp:posOffset>3319145</wp:posOffset>
                </wp:positionH>
                <wp:positionV relativeFrom="paragraph">
                  <wp:posOffset>-1270</wp:posOffset>
                </wp:positionV>
                <wp:extent cx="0" cy="152400"/>
                <wp:effectExtent l="0" t="0" r="19050" b="1905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CEDA7A" id="Straight Arrow Connector 84" o:spid="_x0000_s1026" type="#_x0000_t32" style="position:absolute;margin-left:261.35pt;margin-top:-.1pt;width:0;height: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"/>
            </w:pict>
          </mc:Fallback>
        </mc:AlternateContent>
      </w:r>
      <w:r w:rsidR="00E23755" w:rsidRPr="009A03FE">
        <w:rPr>
          <w:rFonts w:ascii="Times New Roman" w:eastAsia="Calibri" w:hAnsi="Times New Roman" w:cs="Times New Roman"/>
          <w:noProof/>
          <w:lang w:eastAsia="bg-BG"/>
        </w:rPr>
        <mc:AlternateContent>
          <mc:Choice Requires="wps">
            <w:drawing>
              <wp:anchor distT="0" distB="0" distL="114300" distR="114300" simplePos="0" relativeHeight="251606016" behindDoc="0" locked="0" layoutInCell="1" allowOverlap="1" wp14:anchorId="320DC8EB" wp14:editId="55E1A0EF">
                <wp:simplePos x="0" y="0"/>
                <wp:positionH relativeFrom="column">
                  <wp:posOffset>-624205</wp:posOffset>
                </wp:positionH>
                <wp:positionV relativeFrom="paragraph">
                  <wp:posOffset>55880</wp:posOffset>
                </wp:positionV>
                <wp:extent cx="914400" cy="1366520"/>
                <wp:effectExtent l="0" t="0" r="19050" b="24130"/>
                <wp:wrapNone/>
                <wp:docPr id="92" name="Rounded 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36652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94588" w:rsidRPr="00D347AE" w:rsidRDefault="00D94588" w:rsidP="00E23755">
                            <w:pPr>
                              <w:jc w:val="center"/>
                              <w:rPr>
                                <w:rFonts w:ascii="Times New Roman" w:hAnsi="Times New Roman" w:cs="Times New Roman"/>
                                <w:sz w:val="16"/>
                                <w:szCs w:val="16"/>
                              </w:rPr>
                            </w:pPr>
                            <w:r w:rsidRPr="000475BF">
                              <w:rPr>
                                <w:rFonts w:ascii="Times New Roman" w:hAnsi="Times New Roman" w:cs="Times New Roman"/>
                                <w:sz w:val="16"/>
                                <w:szCs w:val="16"/>
                              </w:rPr>
                              <w:t>Отдел „</w:t>
                            </w:r>
                            <w:bookmarkStart w:id="0" w:name="OLE_LINK1"/>
                            <w:bookmarkStart w:id="1" w:name="OLE_LINK2"/>
                            <w:r w:rsidRPr="000475BF">
                              <w:rPr>
                                <w:rFonts w:ascii="Times New Roman" w:hAnsi="Times New Roman" w:cs="Times New Roman"/>
                                <w:sz w:val="16"/>
                                <w:szCs w:val="16"/>
                              </w:rPr>
                              <w:t>Комплектуване, съхранение</w:t>
                            </w:r>
                            <w:bookmarkEnd w:id="0"/>
                            <w:bookmarkEnd w:id="1"/>
                            <w:r w:rsidRPr="000475BF">
                              <w:rPr>
                                <w:rFonts w:ascii="Times New Roman" w:hAnsi="Times New Roman" w:cs="Times New Roman"/>
                                <w:sz w:val="16"/>
                                <w:szCs w:val="16"/>
                              </w:rPr>
                              <w:t xml:space="preserve">, дигитализация, реставрация и </w:t>
                            </w:r>
                            <w:r w:rsidRPr="00D347AE">
                              <w:rPr>
                                <w:rFonts w:ascii="Times New Roman" w:hAnsi="Times New Roman" w:cs="Times New Roman"/>
                                <w:sz w:val="16"/>
                                <w:szCs w:val="16"/>
                              </w:rPr>
                              <w:t>застраховане на архива”</w:t>
                            </w:r>
                          </w:p>
                          <w:p w:rsidR="00D94588" w:rsidRDefault="00D94588" w:rsidP="00E23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0DC8EB" id="Rounded Rectangle 92" o:spid="_x0000_s1044" style="position:absolute;left:0;text-align:left;margin-left:-49.15pt;margin-top:4.4pt;width:1in;height:107.6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" fillcolor="#b4c6e7 [1304]">
                <v:textbox>
                  <w:txbxContent>
                    <w:p w:rsidR="00D94588" w:rsidRPr="00D347AE" w:rsidRDefault="00D94588" w:rsidP="00E23755">
                      <w:pPr>
                        <w:jc w:val="center"/>
                        <w:rPr>
                          <w:rFonts w:ascii="Times New Roman" w:hAnsi="Times New Roman" w:cs="Times New Roman"/>
                          <w:sz w:val="16"/>
                          <w:szCs w:val="16"/>
                        </w:rPr>
                      </w:pPr>
                      <w:r w:rsidRPr="000475BF">
                        <w:rPr>
                          <w:rFonts w:ascii="Times New Roman" w:hAnsi="Times New Roman" w:cs="Times New Roman"/>
                          <w:sz w:val="16"/>
                          <w:szCs w:val="16"/>
                        </w:rPr>
                        <w:t>Отдел „</w:t>
                      </w:r>
                      <w:bookmarkStart w:id="2" w:name="OLE_LINK1"/>
                      <w:bookmarkStart w:id="3" w:name="OLE_LINK2"/>
                      <w:r w:rsidRPr="000475BF">
                        <w:rPr>
                          <w:rFonts w:ascii="Times New Roman" w:hAnsi="Times New Roman" w:cs="Times New Roman"/>
                          <w:sz w:val="16"/>
                          <w:szCs w:val="16"/>
                        </w:rPr>
                        <w:t>Комплектуване, съхранение</w:t>
                      </w:r>
                      <w:bookmarkEnd w:id="2"/>
                      <w:bookmarkEnd w:id="3"/>
                      <w:r w:rsidRPr="000475BF">
                        <w:rPr>
                          <w:rFonts w:ascii="Times New Roman" w:hAnsi="Times New Roman" w:cs="Times New Roman"/>
                          <w:sz w:val="16"/>
                          <w:szCs w:val="16"/>
                        </w:rPr>
                        <w:t xml:space="preserve">, дигитализация, реставрация и </w:t>
                      </w:r>
                      <w:r w:rsidRPr="00D347AE">
                        <w:rPr>
                          <w:rFonts w:ascii="Times New Roman" w:hAnsi="Times New Roman" w:cs="Times New Roman"/>
                          <w:sz w:val="16"/>
                          <w:szCs w:val="16"/>
                        </w:rPr>
                        <w:t>застраховане на архива”</w:t>
                      </w:r>
                    </w:p>
                    <w:p w:rsidR="00D94588" w:rsidRDefault="00D94588" w:rsidP="00E23755"/>
                  </w:txbxContent>
                </v:textbox>
              </v:roundrect>
            </w:pict>
          </mc:Fallback>
        </mc:AlternateContent>
      </w:r>
      <w:r w:rsidR="00E23755" w:rsidRPr="009A03FE">
        <w:rPr>
          <w:rFonts w:ascii="Times New Roman" w:eastAsia="Calibri" w:hAnsi="Times New Roman" w:cs="Times New Roman"/>
          <w:noProof/>
          <w:lang w:eastAsia="bg-BG"/>
        </w:rPr>
        <mc:AlternateContent>
          <mc:Choice Requires="wps">
            <w:drawing>
              <wp:anchor distT="0" distB="0" distL="114300" distR="114300" simplePos="0" relativeHeight="251608064" behindDoc="0" locked="0" layoutInCell="1" allowOverlap="1" wp14:anchorId="4BE7C831" wp14:editId="15F7D1B3">
                <wp:simplePos x="0" y="0"/>
                <wp:positionH relativeFrom="column">
                  <wp:posOffset>366395</wp:posOffset>
                </wp:positionH>
                <wp:positionV relativeFrom="paragraph">
                  <wp:posOffset>55880</wp:posOffset>
                </wp:positionV>
                <wp:extent cx="809625" cy="1364615"/>
                <wp:effectExtent l="0" t="0" r="28575" b="26035"/>
                <wp:wrapNone/>
                <wp:docPr id="90" name="Rounded 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136461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94588" w:rsidRPr="000475BF" w:rsidRDefault="00D94588"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„Специализиран архив и картотеки”</w:t>
                            </w:r>
                          </w:p>
                          <w:p w:rsidR="00D94588" w:rsidRPr="007A68C4" w:rsidRDefault="00D94588" w:rsidP="00E23755">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E7C831" id="Rounded Rectangle 90" o:spid="_x0000_s1045" style="position:absolute;left:0;text-align:left;margin-left:28.85pt;margin-top:4.4pt;width:63.75pt;height:107.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" fillcolor="#b4c6e7 [1304]">
                <v:textbox>
                  <w:txbxContent>
                    <w:p w:rsidR="00D94588" w:rsidRPr="000475BF" w:rsidRDefault="00D94588"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„Специализиран архив и картотеки”</w:t>
                      </w:r>
                    </w:p>
                    <w:p w:rsidR="00D94588" w:rsidRPr="007A68C4" w:rsidRDefault="00D94588" w:rsidP="00E23755">
                      <w:pPr>
                        <w:rPr>
                          <w:b/>
                          <w:sz w:val="16"/>
                          <w:szCs w:val="16"/>
                        </w:rPr>
                      </w:pPr>
                    </w:p>
                  </w:txbxContent>
                </v:textbox>
              </v:roundrect>
            </w:pict>
          </mc:Fallback>
        </mc:AlternateContent>
      </w:r>
      <w:r w:rsidR="00E23755" w:rsidRPr="009A03FE">
        <w:rPr>
          <w:rFonts w:ascii="Times New Roman" w:eastAsia="Calibri" w:hAnsi="Times New Roman" w:cs="Times New Roman"/>
          <w:noProof/>
          <w:lang w:eastAsia="bg-BG"/>
        </w:rPr>
        <mc:AlternateContent>
          <mc:Choice Requires="wps">
            <w:drawing>
              <wp:anchor distT="0" distB="0" distL="114300" distR="114300" simplePos="0" relativeHeight="251616256" behindDoc="0" locked="0" layoutInCell="1" allowOverlap="1" wp14:anchorId="5F3487F5" wp14:editId="7D50AA3A">
                <wp:simplePos x="0" y="0"/>
                <wp:positionH relativeFrom="column">
                  <wp:posOffset>2071370</wp:posOffset>
                </wp:positionH>
                <wp:positionV relativeFrom="paragraph">
                  <wp:posOffset>189230</wp:posOffset>
                </wp:positionV>
                <wp:extent cx="723265" cy="1241425"/>
                <wp:effectExtent l="0" t="0" r="19685" b="15875"/>
                <wp:wrapNone/>
                <wp:docPr id="75" name="Rounded 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265" cy="124142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94588" w:rsidRPr="000475BF" w:rsidRDefault="00D94588"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„Обслужване на граждани”</w:t>
                            </w:r>
                          </w:p>
                          <w:p w:rsidR="00D94588" w:rsidRDefault="00D94588" w:rsidP="00E23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3487F5" id="Rounded Rectangle 75" o:spid="_x0000_s1046" style="position:absolute;left:0;text-align:left;margin-left:163.1pt;margin-top:14.9pt;width:56.95pt;height:97.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" fillcolor="#b4c6e7 [1304]">
                <v:textbox>
                  <w:txbxContent>
                    <w:p w:rsidR="00D94588" w:rsidRPr="000475BF" w:rsidRDefault="00D94588"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„Обслужване на граждани”</w:t>
                      </w:r>
                    </w:p>
                    <w:p w:rsidR="00D94588" w:rsidRDefault="00D94588" w:rsidP="00E23755"/>
                  </w:txbxContent>
                </v:textbox>
              </v:roundrect>
            </w:pict>
          </mc:Fallback>
        </mc:AlternateContent>
      </w:r>
      <w:r w:rsidR="00E23755" w:rsidRPr="009A03FE">
        <w:rPr>
          <w:rFonts w:ascii="Times New Roman" w:eastAsia="Calibri" w:hAnsi="Times New Roman" w:cs="Times New Roman"/>
          <w:noProof/>
          <w:lang w:eastAsia="bg-BG"/>
        </w:rPr>
        <mc:AlternateContent>
          <mc:Choice Requires="wps">
            <w:drawing>
              <wp:anchor distT="0" distB="0" distL="114300" distR="114300" simplePos="0" relativeHeight="251618304" behindDoc="0" locked="0" layoutInCell="1" allowOverlap="1" wp14:anchorId="4ECAED7E" wp14:editId="5A05CCD2">
                <wp:simplePos x="0" y="0"/>
                <wp:positionH relativeFrom="column">
                  <wp:posOffset>2843530</wp:posOffset>
                </wp:positionH>
                <wp:positionV relativeFrom="paragraph">
                  <wp:posOffset>155575</wp:posOffset>
                </wp:positionV>
                <wp:extent cx="819150" cy="1294765"/>
                <wp:effectExtent l="9525" t="10795" r="9525" b="8890"/>
                <wp:wrapNone/>
                <wp:docPr id="74" name="Rounded 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129476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94588" w:rsidRPr="000475BF" w:rsidRDefault="00D94588"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D94588" w:rsidRPr="000475BF" w:rsidRDefault="00D94588"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„Финансово-счетоводен и управление на човешките ресурси”</w:t>
                            </w:r>
                          </w:p>
                          <w:p w:rsidR="00D94588" w:rsidRPr="007A68C4" w:rsidRDefault="00D94588" w:rsidP="00E23755">
                            <w:pPr>
                              <w:spacing w:after="0" w:line="240" w:lineRule="auto"/>
                              <w:jc w:val="center"/>
                              <w:rPr>
                                <w:b/>
                                <w:sz w:val="16"/>
                                <w:szCs w:val="16"/>
                              </w:rPr>
                            </w:pPr>
                          </w:p>
                          <w:p w:rsidR="00D94588" w:rsidRDefault="00D94588" w:rsidP="00E23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CAED7E" id="Rounded Rectangle 74" o:spid="_x0000_s1047" style="position:absolute;left:0;text-align:left;margin-left:223.9pt;margin-top:12.25pt;width:64.5pt;height:101.9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" fillcolor="#b4c6e7 [1304]">
                <v:textbox>
                  <w:txbxContent>
                    <w:p w:rsidR="00D94588" w:rsidRPr="000475BF" w:rsidRDefault="00D94588"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D94588" w:rsidRPr="000475BF" w:rsidRDefault="00D94588"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„Финансово-счетоводен и управление на човешките ресурси”</w:t>
                      </w:r>
                    </w:p>
                    <w:p w:rsidR="00D94588" w:rsidRPr="007A68C4" w:rsidRDefault="00D94588" w:rsidP="00E23755">
                      <w:pPr>
                        <w:spacing w:after="0" w:line="240" w:lineRule="auto"/>
                        <w:jc w:val="center"/>
                        <w:rPr>
                          <w:b/>
                          <w:sz w:val="16"/>
                          <w:szCs w:val="16"/>
                        </w:rPr>
                      </w:pPr>
                    </w:p>
                    <w:p w:rsidR="00D94588" w:rsidRDefault="00D94588" w:rsidP="00E23755"/>
                  </w:txbxContent>
                </v:textbox>
              </v:roundrect>
            </w:pict>
          </mc:Fallback>
        </mc:AlternateContent>
      </w:r>
      <w:r w:rsidR="00E23755" w:rsidRPr="009A03FE">
        <w:rPr>
          <w:rFonts w:ascii="Times New Roman" w:eastAsia="Calibri" w:hAnsi="Times New Roman" w:cs="Times New Roman"/>
          <w:noProof/>
          <w:lang w:eastAsia="bg-BG"/>
        </w:rPr>
        <mc:AlternateContent>
          <mc:Choice Requires="wps">
            <w:drawing>
              <wp:anchor distT="0" distB="0" distL="114300" distR="114300" simplePos="0" relativeHeight="251712512" behindDoc="0" locked="0" layoutInCell="1" allowOverlap="1" wp14:anchorId="2B8F6A29" wp14:editId="37E86084">
                <wp:simplePos x="0" y="0"/>
                <wp:positionH relativeFrom="column">
                  <wp:posOffset>5396865</wp:posOffset>
                </wp:positionH>
                <wp:positionV relativeFrom="paragraph">
                  <wp:posOffset>155575</wp:posOffset>
                </wp:positionV>
                <wp:extent cx="894080" cy="1294765"/>
                <wp:effectExtent l="10160" t="10795" r="10160" b="8890"/>
                <wp:wrapNone/>
                <wp:docPr id="73" name="Rounded 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129476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94588" w:rsidRPr="000475BF" w:rsidRDefault="00D94588"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D94588" w:rsidRPr="000475BF" w:rsidRDefault="00D94588"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„Информационни технологии и сигурност”</w:t>
                            </w:r>
                          </w:p>
                          <w:p w:rsidR="00D94588" w:rsidRPr="000475BF" w:rsidRDefault="00D94588"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8F6A29" id="Rounded Rectangle 73" o:spid="_x0000_s1048" style="position:absolute;left:0;text-align:left;margin-left:424.95pt;margin-top:12.25pt;width:70.4pt;height:101.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" fillcolor="#b4c6e7 [1304]">
                <v:textbox>
                  <w:txbxContent>
                    <w:p w:rsidR="00D94588" w:rsidRPr="000475BF" w:rsidRDefault="00D94588"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D94588" w:rsidRPr="000475BF" w:rsidRDefault="00D94588"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„Информационни технологии и сигурност”</w:t>
                      </w:r>
                    </w:p>
                    <w:p w:rsidR="00D94588" w:rsidRPr="000475BF" w:rsidRDefault="00D94588"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 xml:space="preserve"> </w:t>
                      </w:r>
                    </w:p>
                  </w:txbxContent>
                </v:textbox>
              </v:roundrect>
            </w:pict>
          </mc:Fallback>
        </mc:AlternateContent>
      </w:r>
      <w:r w:rsidR="00E23755" w:rsidRPr="009A03FE">
        <w:rPr>
          <w:rFonts w:ascii="Times New Roman" w:eastAsia="Calibri" w:hAnsi="Times New Roman" w:cs="Times New Roman"/>
          <w:noProof/>
          <w:lang w:eastAsia="bg-BG"/>
        </w:rPr>
        <mc:AlternateContent>
          <mc:Choice Requires="wps">
            <w:drawing>
              <wp:anchor distT="0" distB="0" distL="114300" distR="114300" simplePos="0" relativeHeight="251620352" behindDoc="0" locked="0" layoutInCell="1" allowOverlap="1" wp14:anchorId="68CB7594" wp14:editId="606A8F7F">
                <wp:simplePos x="0" y="0"/>
                <wp:positionH relativeFrom="column">
                  <wp:posOffset>3720465</wp:posOffset>
                </wp:positionH>
                <wp:positionV relativeFrom="paragraph">
                  <wp:posOffset>155575</wp:posOffset>
                </wp:positionV>
                <wp:extent cx="762635" cy="1294130"/>
                <wp:effectExtent l="10160" t="10795" r="8255" b="9525"/>
                <wp:wrapNone/>
                <wp:docPr id="72" name="Rounded 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635" cy="129413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94588" w:rsidRPr="000475BF" w:rsidRDefault="00D94588"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„Управление на собствеността”</w:t>
                            </w:r>
                          </w:p>
                          <w:p w:rsidR="00D94588" w:rsidRPr="000475BF" w:rsidRDefault="00D94588" w:rsidP="00E23755">
                            <w:pPr>
                              <w:spacing w:after="0" w:line="240" w:lineRule="auto"/>
                              <w:jc w:val="center"/>
                              <w:rPr>
                                <w:rFonts w:ascii="Times New Roman" w:hAnsi="Times New Roman" w:cs="Times New Roman"/>
                                <w:b/>
                                <w:sz w:val="16"/>
                                <w:szCs w:val="16"/>
                              </w:rPr>
                            </w:pPr>
                          </w:p>
                          <w:p w:rsidR="00D94588" w:rsidRDefault="00D94588" w:rsidP="00E23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CB7594" id="Rounded Rectangle 72" o:spid="_x0000_s1049" style="position:absolute;left:0;text-align:left;margin-left:292.95pt;margin-top:12.25pt;width:60.05pt;height:101.9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" fillcolor="#b4c6e7 [1304]">
                <v:textbox>
                  <w:txbxContent>
                    <w:p w:rsidR="00D94588" w:rsidRPr="000475BF" w:rsidRDefault="00D94588"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„Управление на собствеността”</w:t>
                      </w:r>
                    </w:p>
                    <w:p w:rsidR="00D94588" w:rsidRPr="000475BF" w:rsidRDefault="00D94588" w:rsidP="00E23755">
                      <w:pPr>
                        <w:spacing w:after="0" w:line="240" w:lineRule="auto"/>
                        <w:jc w:val="center"/>
                        <w:rPr>
                          <w:rFonts w:ascii="Times New Roman" w:hAnsi="Times New Roman" w:cs="Times New Roman"/>
                          <w:b/>
                          <w:sz w:val="16"/>
                          <w:szCs w:val="16"/>
                        </w:rPr>
                      </w:pPr>
                    </w:p>
                    <w:p w:rsidR="00D94588" w:rsidRDefault="00D94588" w:rsidP="00E23755"/>
                  </w:txbxContent>
                </v:textbox>
              </v:roundrect>
            </w:pict>
          </mc:Fallback>
        </mc:AlternateContent>
      </w:r>
    </w:p>
    <w:p w:rsidR="00E23755" w:rsidRPr="009A03FE" w:rsidRDefault="00E23755" w:rsidP="00E23755">
      <w:pPr>
        <w:jc w:val="center"/>
        <w:rPr>
          <w:rFonts w:ascii="Times New Roman" w:eastAsia="Calibri" w:hAnsi="Times New Roman" w:cs="Times New Roman"/>
          <w:lang w:val="en-US"/>
        </w:rPr>
      </w:pPr>
    </w:p>
    <w:p w:rsidR="00E23755" w:rsidRPr="009A03FE" w:rsidRDefault="00E23755" w:rsidP="00E23755">
      <w:pPr>
        <w:jc w:val="center"/>
        <w:rPr>
          <w:rFonts w:ascii="Times New Roman" w:eastAsia="Calibri" w:hAnsi="Times New Roman" w:cs="Times New Roman"/>
          <w:lang w:val="en-US"/>
        </w:rPr>
      </w:pPr>
    </w:p>
    <w:p w:rsidR="00E23755" w:rsidRPr="009A03FE" w:rsidRDefault="00E23755" w:rsidP="00E23755">
      <w:pPr>
        <w:jc w:val="center"/>
        <w:rPr>
          <w:rFonts w:ascii="Times New Roman" w:eastAsia="Calibri" w:hAnsi="Times New Roman" w:cs="Times New Roman"/>
          <w:lang w:val="en-US"/>
        </w:rPr>
      </w:pPr>
    </w:p>
    <w:p w:rsidR="00E23755" w:rsidRPr="009A03FE" w:rsidRDefault="00E23755" w:rsidP="00E23755">
      <w:pPr>
        <w:tabs>
          <w:tab w:val="left" w:pos="4155"/>
        </w:tabs>
        <w:jc w:val="center"/>
        <w:rPr>
          <w:rFonts w:ascii="Times New Roman" w:eastAsia="Calibri" w:hAnsi="Times New Roman" w:cs="Times New Roman"/>
          <w:lang w:val="en-US"/>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681792" behindDoc="0" locked="0" layoutInCell="1" allowOverlap="1" wp14:anchorId="730FE814" wp14:editId="44474B84">
                <wp:simplePos x="0" y="0"/>
                <wp:positionH relativeFrom="margin">
                  <wp:posOffset>47625</wp:posOffset>
                </wp:positionH>
                <wp:positionV relativeFrom="paragraph">
                  <wp:posOffset>200660</wp:posOffset>
                </wp:positionV>
                <wp:extent cx="0" cy="225425"/>
                <wp:effectExtent l="0" t="0" r="19050" b="22225"/>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5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960B70" id="Straight Arrow Connector 71" o:spid="_x0000_s1026" type="#_x0000_t32" style="position:absolute;margin-left:3.75pt;margin-top:15.8pt;width:0;height:17.75pt;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">
                <w10:wrap anchorx="margin"/>
              </v:shape>
            </w:pict>
          </mc:Fallback>
        </mc:AlternateContent>
      </w:r>
    </w:p>
    <w:p w:rsidR="00E23755" w:rsidRPr="009A03FE" w:rsidRDefault="00A22FA7" w:rsidP="00E23755">
      <w:pPr>
        <w:tabs>
          <w:tab w:val="left" w:pos="709"/>
        </w:tabs>
        <w:spacing w:before="120" w:after="0"/>
        <w:jc w:val="both"/>
        <w:rPr>
          <w:rFonts w:ascii="Times New Roman" w:eastAsia="Times New Roman" w:hAnsi="Times New Roman" w:cs="Times New Roman"/>
          <w:b/>
          <w:bCs/>
          <w:lang w:val="en-US" w:eastAsia="pl-PL"/>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683840" behindDoc="0" locked="0" layoutInCell="1" allowOverlap="1" wp14:anchorId="439B1349" wp14:editId="2F3FB81A">
                <wp:simplePos x="0" y="0"/>
                <wp:positionH relativeFrom="column">
                  <wp:posOffset>-299720</wp:posOffset>
                </wp:positionH>
                <wp:positionV relativeFrom="paragraph">
                  <wp:posOffset>153035</wp:posOffset>
                </wp:positionV>
                <wp:extent cx="923290" cy="0"/>
                <wp:effectExtent l="0" t="0" r="10160" b="1905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7AF8AF" id="Straight Arrow Connector 69" o:spid="_x0000_s1026" type="#_x0000_t32" style="position:absolute;margin-left:-23.6pt;margin-top:12.05pt;width:72.7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87936" behindDoc="0" locked="0" layoutInCell="1" allowOverlap="1" wp14:anchorId="7E28D15A" wp14:editId="7EF4780E">
                <wp:simplePos x="0" y="0"/>
                <wp:positionH relativeFrom="column">
                  <wp:posOffset>614679</wp:posOffset>
                </wp:positionH>
                <wp:positionV relativeFrom="paragraph">
                  <wp:posOffset>151130</wp:posOffset>
                </wp:positionV>
                <wp:extent cx="123825" cy="180975"/>
                <wp:effectExtent l="0" t="0" r="28575" b="28575"/>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B37405" id="Straight Arrow Connector 70" o:spid="_x0000_s1026" type="#_x0000_t32" style="position:absolute;margin-left:48.4pt;margin-top:11.9pt;width:9.75pt;height:1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"/>
            </w:pict>
          </mc:Fallback>
        </mc:AlternateContent>
      </w:r>
      <w:r w:rsidR="007D413A" w:rsidRPr="009A03FE">
        <w:rPr>
          <w:rFonts w:ascii="Times New Roman" w:eastAsia="Calibri" w:hAnsi="Times New Roman" w:cs="Times New Roman"/>
          <w:noProof/>
          <w:lang w:eastAsia="bg-BG"/>
        </w:rPr>
        <mc:AlternateContent>
          <mc:Choice Requires="wps">
            <w:drawing>
              <wp:anchor distT="0" distB="0" distL="114300" distR="114300" simplePos="0" relativeHeight="251685888" behindDoc="0" locked="0" layoutInCell="1" allowOverlap="1" wp14:anchorId="03AEB5CA" wp14:editId="6080ADDE">
                <wp:simplePos x="0" y="0"/>
                <wp:positionH relativeFrom="column">
                  <wp:posOffset>-357505</wp:posOffset>
                </wp:positionH>
                <wp:positionV relativeFrom="paragraph">
                  <wp:posOffset>151130</wp:posOffset>
                </wp:positionV>
                <wp:extent cx="45719" cy="200025"/>
                <wp:effectExtent l="0" t="0" r="31115" b="2857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66A040" id="Straight Arrow Connector 66" o:spid="_x0000_s1026" type="#_x0000_t32" style="position:absolute;margin-left:-28.15pt;margin-top:11.9pt;width:3.6pt;height:15.7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"/>
            </w:pict>
          </mc:Fallback>
        </mc:AlternateContent>
      </w:r>
    </w:p>
    <w:p w:rsidR="00E23755" w:rsidRPr="009A03FE" w:rsidRDefault="00A22FA7" w:rsidP="00E23755">
      <w:pPr>
        <w:tabs>
          <w:tab w:val="left" w:pos="709"/>
        </w:tabs>
        <w:spacing w:before="120" w:after="0"/>
        <w:jc w:val="both"/>
        <w:rPr>
          <w:rFonts w:ascii="Times New Roman" w:eastAsia="Times New Roman" w:hAnsi="Times New Roman" w:cs="Times New Roman"/>
          <w:b/>
          <w:bCs/>
          <w:lang w:val="en-US" w:eastAsia="pl-PL"/>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610112" behindDoc="0" locked="0" layoutInCell="1" allowOverlap="1" wp14:anchorId="2CA3C4A6" wp14:editId="21BBD605">
                <wp:simplePos x="0" y="0"/>
                <wp:positionH relativeFrom="column">
                  <wp:posOffset>-737870</wp:posOffset>
                </wp:positionH>
                <wp:positionV relativeFrom="paragraph">
                  <wp:posOffset>175895</wp:posOffset>
                </wp:positionV>
                <wp:extent cx="1009650" cy="800100"/>
                <wp:effectExtent l="0" t="0" r="19050" b="19050"/>
                <wp:wrapNone/>
                <wp:docPr id="67" name="Rounded 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80010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94588" w:rsidRPr="000475BF" w:rsidRDefault="00D94588"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Сектор „Комплектуване и съхранение на архива”</w:t>
                            </w:r>
                          </w:p>
                          <w:p w:rsidR="00D94588" w:rsidRPr="000475BF" w:rsidRDefault="00D94588" w:rsidP="00E23755">
                            <w:pPr>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A3C4A6" id="Rounded Rectangle 67" o:spid="_x0000_s1050" style="position:absolute;left:0;text-align:left;margin-left:-58.1pt;margin-top:13.85pt;width:79.5pt;height:6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" fillcolor="#b4c6e7 [1304]">
                <v:textbox>
                  <w:txbxContent>
                    <w:p w:rsidR="00D94588" w:rsidRPr="000475BF" w:rsidRDefault="00D94588"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Сектор „Комплектуване и съхранение на архива”</w:t>
                      </w:r>
                    </w:p>
                    <w:p w:rsidR="00D94588" w:rsidRPr="000475BF" w:rsidRDefault="00D94588" w:rsidP="00E23755">
                      <w:pPr>
                        <w:rPr>
                          <w:rFonts w:ascii="Times New Roman" w:hAnsi="Times New Roman" w:cs="Times New Roman"/>
                          <w:sz w:val="16"/>
                          <w:szCs w:val="16"/>
                        </w:rPr>
                      </w:pPr>
                    </w:p>
                  </w:txbxContent>
                </v:textbox>
              </v:roundrect>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12160" behindDoc="0" locked="0" layoutInCell="1" allowOverlap="1" wp14:anchorId="3A869C74" wp14:editId="592CF444">
                <wp:simplePos x="0" y="0"/>
                <wp:positionH relativeFrom="column">
                  <wp:posOffset>338455</wp:posOffset>
                </wp:positionH>
                <wp:positionV relativeFrom="paragraph">
                  <wp:posOffset>147320</wp:posOffset>
                </wp:positionV>
                <wp:extent cx="1085850" cy="838200"/>
                <wp:effectExtent l="0" t="0" r="19050" b="19050"/>
                <wp:wrapNone/>
                <wp:docPr id="68" name="Rounded 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83820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94588" w:rsidRPr="000475BF" w:rsidRDefault="00D94588"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Сектор „Дигитализация, реставрация и застраховане на архива”</w:t>
                            </w:r>
                          </w:p>
                          <w:p w:rsidR="00D94588" w:rsidRDefault="00D94588" w:rsidP="00E23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869C74" id="Rounded Rectangle 68" o:spid="_x0000_s1051" style="position:absolute;left:0;text-align:left;margin-left:26.65pt;margin-top:11.6pt;width:85.5pt;height:6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" fillcolor="#b4c6e7 [1304]">
                <v:textbox>
                  <w:txbxContent>
                    <w:p w:rsidR="00D94588" w:rsidRPr="000475BF" w:rsidRDefault="00D94588"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Сектор „Дигитализация, реставрация и застраховане на архива”</w:t>
                      </w:r>
                    </w:p>
                    <w:p w:rsidR="00D94588" w:rsidRDefault="00D94588" w:rsidP="00E23755"/>
                  </w:txbxContent>
                </v:textbox>
              </v:roundrect>
            </w:pict>
          </mc:Fallback>
        </mc:AlternateContent>
      </w:r>
    </w:p>
    <w:p w:rsidR="00E23755" w:rsidRPr="009A03FE" w:rsidRDefault="00E23755" w:rsidP="00E23755">
      <w:pPr>
        <w:tabs>
          <w:tab w:val="left" w:pos="709"/>
        </w:tabs>
        <w:spacing w:before="120" w:after="0"/>
        <w:jc w:val="both"/>
        <w:rPr>
          <w:rFonts w:ascii="Times New Roman" w:eastAsia="Times New Roman" w:hAnsi="Times New Roman" w:cs="Times New Roman"/>
          <w:b/>
          <w:bCs/>
          <w:sz w:val="24"/>
          <w:szCs w:val="24"/>
          <w:lang w:val="en-US" w:eastAsia="pl-PL"/>
        </w:rPr>
      </w:pPr>
    </w:p>
    <w:p w:rsidR="00E23755" w:rsidRPr="009A03FE" w:rsidRDefault="00E23755" w:rsidP="00E23755">
      <w:pPr>
        <w:tabs>
          <w:tab w:val="left" w:pos="709"/>
        </w:tabs>
        <w:spacing w:before="120" w:after="0"/>
        <w:jc w:val="both"/>
        <w:rPr>
          <w:rFonts w:ascii="Times New Roman" w:eastAsia="Times New Roman" w:hAnsi="Times New Roman" w:cs="Times New Roman"/>
          <w:b/>
          <w:bCs/>
          <w:sz w:val="24"/>
          <w:szCs w:val="24"/>
          <w:lang w:val="en-US" w:eastAsia="pl-PL"/>
        </w:rPr>
      </w:pPr>
    </w:p>
    <w:p w:rsidR="00E23755" w:rsidRDefault="00E23755" w:rsidP="00E23755">
      <w:pPr>
        <w:tabs>
          <w:tab w:val="left" w:pos="709"/>
        </w:tabs>
        <w:spacing w:before="120" w:after="0"/>
        <w:jc w:val="both"/>
        <w:rPr>
          <w:rFonts w:ascii="Times New Roman" w:eastAsia="Times New Roman" w:hAnsi="Times New Roman" w:cs="Times New Roman"/>
          <w:b/>
          <w:bCs/>
          <w:sz w:val="24"/>
          <w:szCs w:val="24"/>
          <w:lang w:val="en-US" w:eastAsia="pl-PL"/>
        </w:rPr>
      </w:pPr>
    </w:p>
    <w:p w:rsidR="004122BE" w:rsidRDefault="004122BE" w:rsidP="00E23755">
      <w:pPr>
        <w:tabs>
          <w:tab w:val="left" w:pos="709"/>
        </w:tabs>
        <w:spacing w:before="120" w:after="0"/>
        <w:jc w:val="both"/>
        <w:rPr>
          <w:rFonts w:ascii="Times New Roman" w:eastAsia="Times New Roman" w:hAnsi="Times New Roman" w:cs="Times New Roman"/>
          <w:b/>
          <w:bCs/>
          <w:sz w:val="24"/>
          <w:szCs w:val="24"/>
          <w:lang w:val="en-US" w:eastAsia="pl-PL"/>
        </w:rPr>
      </w:pPr>
    </w:p>
    <w:p w:rsidR="004122BE" w:rsidRDefault="004122BE" w:rsidP="00E23755">
      <w:pPr>
        <w:tabs>
          <w:tab w:val="left" w:pos="709"/>
        </w:tabs>
        <w:spacing w:before="120" w:after="0"/>
        <w:jc w:val="both"/>
        <w:rPr>
          <w:rFonts w:ascii="Times New Roman" w:eastAsia="Times New Roman" w:hAnsi="Times New Roman" w:cs="Times New Roman"/>
          <w:b/>
          <w:bCs/>
          <w:sz w:val="24"/>
          <w:szCs w:val="24"/>
          <w:lang w:val="en-US" w:eastAsia="pl-PL"/>
        </w:rPr>
      </w:pPr>
    </w:p>
    <w:p w:rsidR="004122BE" w:rsidRDefault="004122BE" w:rsidP="00E23755">
      <w:pPr>
        <w:tabs>
          <w:tab w:val="left" w:pos="709"/>
        </w:tabs>
        <w:spacing w:before="120" w:after="0"/>
        <w:jc w:val="both"/>
        <w:rPr>
          <w:rFonts w:ascii="Times New Roman" w:eastAsia="Times New Roman" w:hAnsi="Times New Roman" w:cs="Times New Roman"/>
          <w:b/>
          <w:bCs/>
          <w:sz w:val="24"/>
          <w:szCs w:val="24"/>
          <w:lang w:val="en-US" w:eastAsia="pl-PL"/>
        </w:rPr>
      </w:pPr>
    </w:p>
    <w:p w:rsidR="004122BE" w:rsidRDefault="004122BE" w:rsidP="00E23755">
      <w:pPr>
        <w:tabs>
          <w:tab w:val="left" w:pos="709"/>
        </w:tabs>
        <w:spacing w:before="120" w:after="0"/>
        <w:jc w:val="both"/>
        <w:rPr>
          <w:rFonts w:ascii="Times New Roman" w:eastAsia="Times New Roman" w:hAnsi="Times New Roman" w:cs="Times New Roman"/>
          <w:b/>
          <w:bCs/>
          <w:sz w:val="24"/>
          <w:szCs w:val="24"/>
          <w:lang w:val="en-US" w:eastAsia="pl-PL"/>
        </w:rPr>
      </w:pPr>
    </w:p>
    <w:p w:rsidR="004122BE" w:rsidRDefault="004122BE" w:rsidP="00E23755">
      <w:pPr>
        <w:tabs>
          <w:tab w:val="left" w:pos="709"/>
        </w:tabs>
        <w:spacing w:before="120" w:after="0"/>
        <w:jc w:val="both"/>
        <w:rPr>
          <w:rFonts w:ascii="Times New Roman" w:eastAsia="Times New Roman" w:hAnsi="Times New Roman" w:cs="Times New Roman"/>
          <w:b/>
          <w:bCs/>
          <w:sz w:val="24"/>
          <w:szCs w:val="24"/>
          <w:lang w:val="en-US" w:eastAsia="pl-PL"/>
        </w:rPr>
      </w:pPr>
    </w:p>
    <w:p w:rsidR="0041654D" w:rsidRPr="009A03FE" w:rsidRDefault="0041654D" w:rsidP="00E23755">
      <w:pPr>
        <w:tabs>
          <w:tab w:val="left" w:pos="709"/>
        </w:tabs>
        <w:spacing w:before="120" w:after="0"/>
        <w:jc w:val="both"/>
        <w:rPr>
          <w:rFonts w:ascii="Times New Roman" w:eastAsia="Times New Roman" w:hAnsi="Times New Roman" w:cs="Times New Roman"/>
          <w:b/>
          <w:bCs/>
          <w:sz w:val="24"/>
          <w:szCs w:val="24"/>
          <w:lang w:val="en-US" w:eastAsia="pl-PL"/>
        </w:rPr>
      </w:pPr>
    </w:p>
    <w:p w:rsidR="00E23755" w:rsidRPr="009A03FE" w:rsidRDefault="00E23755" w:rsidP="00955426">
      <w:pPr>
        <w:pStyle w:val="ListParagraph"/>
        <w:keepNext/>
        <w:numPr>
          <w:ilvl w:val="0"/>
          <w:numId w:val="2"/>
        </w:numPr>
        <w:tabs>
          <w:tab w:val="left" w:pos="567"/>
        </w:tabs>
        <w:snapToGrid w:val="0"/>
        <w:spacing w:after="0"/>
        <w:jc w:val="both"/>
        <w:outlineLvl w:val="0"/>
        <w:rPr>
          <w:rFonts w:ascii="Times New Roman" w:eastAsia="Times New Roman" w:hAnsi="Times New Roman" w:cs="Times New Roman"/>
          <w:b/>
          <w:caps/>
          <w:sz w:val="24"/>
          <w:szCs w:val="24"/>
          <w:lang w:eastAsia="bg-BG"/>
        </w:rPr>
      </w:pPr>
      <w:r w:rsidRPr="009A03FE">
        <w:rPr>
          <w:rFonts w:ascii="Times New Roman" w:eastAsia="Times New Roman" w:hAnsi="Times New Roman" w:cs="Times New Roman"/>
          <w:b/>
          <w:caps/>
          <w:sz w:val="24"/>
          <w:szCs w:val="24"/>
          <w:lang w:eastAsia="bg-BG"/>
        </w:rPr>
        <w:lastRenderedPageBreak/>
        <w:t>ПРЕГЛЕД НА НАСТЪПИЛИТЕ ПРЕЗ ОТЧЕТНИЯ ПЕРИОД ПРОМЕНИ В ОРГАНИЗАЦИОННАТА СТРУКТУРА</w:t>
      </w:r>
    </w:p>
    <w:p w:rsidR="0041654D" w:rsidRDefault="0041654D" w:rsidP="00E23755">
      <w:pPr>
        <w:spacing w:after="0"/>
        <w:ind w:firstLine="708"/>
        <w:jc w:val="both"/>
        <w:rPr>
          <w:rFonts w:ascii="Times New Roman" w:eastAsia="Times New Roman" w:hAnsi="Times New Roman" w:cs="Times New Roman"/>
          <w:b/>
          <w:sz w:val="24"/>
          <w:szCs w:val="24"/>
          <w:lang w:eastAsia="bg-BG"/>
        </w:rPr>
      </w:pPr>
    </w:p>
    <w:p w:rsidR="00E23755" w:rsidRPr="009A03FE" w:rsidRDefault="00E23755" w:rsidP="00E23755">
      <w:pPr>
        <w:spacing w:after="0"/>
        <w:ind w:firstLine="708"/>
        <w:jc w:val="both"/>
        <w:rPr>
          <w:rFonts w:ascii="Times New Roman" w:eastAsia="Times New Roman" w:hAnsi="Times New Roman" w:cs="Times New Roman"/>
          <w:b/>
          <w:sz w:val="24"/>
          <w:szCs w:val="24"/>
          <w:lang w:eastAsia="bg-BG"/>
        </w:rPr>
      </w:pPr>
      <w:r w:rsidRPr="009A03FE">
        <w:rPr>
          <w:rFonts w:ascii="Times New Roman" w:eastAsia="Times New Roman" w:hAnsi="Times New Roman" w:cs="Times New Roman"/>
          <w:b/>
          <w:sz w:val="24"/>
          <w:szCs w:val="24"/>
          <w:lang w:eastAsia="bg-BG"/>
        </w:rPr>
        <w:t>Щатни бройки - план към 01.</w:t>
      </w:r>
      <w:r w:rsidRPr="009A03FE">
        <w:rPr>
          <w:rFonts w:ascii="Times New Roman" w:eastAsia="Times New Roman" w:hAnsi="Times New Roman" w:cs="Times New Roman"/>
          <w:b/>
          <w:sz w:val="24"/>
          <w:szCs w:val="24"/>
          <w:lang w:val="en-US" w:eastAsia="bg-BG"/>
        </w:rPr>
        <w:t>0</w:t>
      </w:r>
      <w:r w:rsidRPr="009A03FE">
        <w:rPr>
          <w:rFonts w:ascii="Times New Roman" w:eastAsia="Times New Roman" w:hAnsi="Times New Roman" w:cs="Times New Roman"/>
          <w:b/>
          <w:sz w:val="24"/>
          <w:szCs w:val="24"/>
          <w:lang w:eastAsia="bg-BG"/>
        </w:rPr>
        <w:t>1.202</w:t>
      </w:r>
      <w:r w:rsidR="004255F3">
        <w:rPr>
          <w:rFonts w:ascii="Times New Roman" w:eastAsia="Times New Roman" w:hAnsi="Times New Roman" w:cs="Times New Roman"/>
          <w:b/>
          <w:sz w:val="24"/>
          <w:szCs w:val="24"/>
          <w:lang w:eastAsia="bg-BG"/>
        </w:rPr>
        <w:t>4</w:t>
      </w:r>
      <w:r w:rsidRPr="009A03FE">
        <w:rPr>
          <w:rFonts w:ascii="Times New Roman" w:eastAsia="Times New Roman" w:hAnsi="Times New Roman" w:cs="Times New Roman"/>
          <w:b/>
          <w:sz w:val="24"/>
          <w:szCs w:val="24"/>
          <w:lang w:eastAsia="bg-BG"/>
        </w:rPr>
        <w:t xml:space="preserve"> г.:</w:t>
      </w:r>
    </w:p>
    <w:p w:rsidR="00E23755" w:rsidRPr="009A03FE" w:rsidRDefault="00E23755" w:rsidP="00E23755">
      <w:pPr>
        <w:spacing w:after="0"/>
        <w:ind w:left="72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xml:space="preserve">По трудови правоотношения     –   </w:t>
      </w:r>
      <w:r w:rsidR="000458C4" w:rsidRPr="009A03FE">
        <w:rPr>
          <w:rFonts w:ascii="Times New Roman" w:eastAsia="Times New Roman" w:hAnsi="Times New Roman" w:cs="Times New Roman"/>
          <w:sz w:val="24"/>
          <w:szCs w:val="24"/>
          <w:lang w:eastAsia="bg-BG"/>
        </w:rPr>
        <w:t>39</w:t>
      </w:r>
      <w:r w:rsidRPr="009A03FE">
        <w:rPr>
          <w:rFonts w:ascii="Times New Roman" w:eastAsia="Times New Roman" w:hAnsi="Times New Roman" w:cs="Times New Roman"/>
          <w:sz w:val="24"/>
          <w:szCs w:val="24"/>
          <w:lang w:eastAsia="bg-BG"/>
        </w:rPr>
        <w:t xml:space="preserve"> щ.бр.</w:t>
      </w:r>
    </w:p>
    <w:p w:rsidR="00E23755" w:rsidRPr="009A03FE" w:rsidRDefault="00E23755" w:rsidP="00E23755">
      <w:pPr>
        <w:spacing w:after="0"/>
        <w:ind w:left="72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По служебни правоотношения  –   6</w:t>
      </w:r>
      <w:r w:rsidR="000458C4" w:rsidRPr="009A03FE">
        <w:rPr>
          <w:rFonts w:ascii="Times New Roman" w:eastAsia="Times New Roman" w:hAnsi="Times New Roman" w:cs="Times New Roman"/>
          <w:sz w:val="24"/>
          <w:szCs w:val="24"/>
          <w:lang w:eastAsia="bg-BG"/>
        </w:rPr>
        <w:t>3</w:t>
      </w:r>
      <w:r w:rsidRPr="009A03FE">
        <w:rPr>
          <w:rFonts w:ascii="Times New Roman" w:eastAsia="Times New Roman" w:hAnsi="Times New Roman" w:cs="Times New Roman"/>
          <w:sz w:val="24"/>
          <w:szCs w:val="24"/>
          <w:lang w:eastAsia="bg-BG"/>
        </w:rPr>
        <w:t xml:space="preserve"> щ.бр.</w:t>
      </w:r>
    </w:p>
    <w:p w:rsidR="00E23755" w:rsidRPr="009A03FE" w:rsidRDefault="00E23755" w:rsidP="00E23755">
      <w:pPr>
        <w:spacing w:after="0"/>
        <w:ind w:left="288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xml:space="preserve">     </w:t>
      </w:r>
      <w:r w:rsidRPr="009A03FE">
        <w:rPr>
          <w:rFonts w:ascii="Times New Roman" w:eastAsia="Times New Roman" w:hAnsi="Times New Roman" w:cs="Times New Roman"/>
          <w:b/>
          <w:sz w:val="24"/>
          <w:szCs w:val="24"/>
          <w:lang w:eastAsia="bg-BG"/>
        </w:rPr>
        <w:t xml:space="preserve"> Общо  –</w:t>
      </w:r>
      <w:r w:rsidRPr="009A03FE">
        <w:rPr>
          <w:rFonts w:ascii="Times New Roman" w:eastAsia="Times New Roman" w:hAnsi="Times New Roman" w:cs="Times New Roman"/>
          <w:b/>
          <w:sz w:val="24"/>
          <w:szCs w:val="24"/>
          <w:lang w:val="en-US" w:eastAsia="bg-BG"/>
        </w:rPr>
        <w:t xml:space="preserve"> </w:t>
      </w:r>
      <w:r w:rsidRPr="009A03FE">
        <w:rPr>
          <w:rFonts w:ascii="Times New Roman" w:eastAsia="Times New Roman" w:hAnsi="Times New Roman" w:cs="Times New Roman"/>
          <w:b/>
          <w:sz w:val="24"/>
          <w:szCs w:val="24"/>
          <w:lang w:eastAsia="bg-BG"/>
        </w:rPr>
        <w:t>102 щ.бр.</w:t>
      </w:r>
    </w:p>
    <w:p w:rsidR="001D0DCE" w:rsidRDefault="001D0DCE" w:rsidP="00DA71F7">
      <w:pPr>
        <w:spacing w:after="0" w:line="240" w:lineRule="auto"/>
        <w:ind w:firstLine="720"/>
        <w:jc w:val="both"/>
        <w:rPr>
          <w:rFonts w:ascii="Times New Roman" w:eastAsia="Times New Roman" w:hAnsi="Times New Roman" w:cs="Times New Roman"/>
          <w:b/>
          <w:sz w:val="24"/>
          <w:szCs w:val="24"/>
          <w:lang w:eastAsia="bg-BG"/>
        </w:rPr>
      </w:pPr>
    </w:p>
    <w:p w:rsidR="00E23755" w:rsidRPr="009A03FE" w:rsidRDefault="008F450F" w:rsidP="00DA71F7">
      <w:pPr>
        <w:spacing w:after="0" w:line="240" w:lineRule="auto"/>
        <w:ind w:firstLine="720"/>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Щатни бройки - заети към 30</w:t>
      </w:r>
      <w:r w:rsidR="00E23755" w:rsidRPr="009A03FE">
        <w:rPr>
          <w:rFonts w:ascii="Times New Roman" w:eastAsia="Times New Roman" w:hAnsi="Times New Roman" w:cs="Times New Roman"/>
          <w:b/>
          <w:sz w:val="24"/>
          <w:szCs w:val="24"/>
          <w:lang w:eastAsia="bg-BG"/>
        </w:rPr>
        <w:t>.</w:t>
      </w:r>
      <w:r>
        <w:rPr>
          <w:rFonts w:ascii="Times New Roman" w:eastAsia="Times New Roman" w:hAnsi="Times New Roman" w:cs="Times New Roman"/>
          <w:b/>
          <w:sz w:val="24"/>
          <w:szCs w:val="24"/>
          <w:lang w:val="en-US" w:eastAsia="bg-BG"/>
        </w:rPr>
        <w:t>06</w:t>
      </w:r>
      <w:r w:rsidR="00E23755" w:rsidRPr="009A03FE">
        <w:rPr>
          <w:rFonts w:ascii="Times New Roman" w:eastAsia="Times New Roman" w:hAnsi="Times New Roman" w:cs="Times New Roman"/>
          <w:b/>
          <w:sz w:val="24"/>
          <w:szCs w:val="24"/>
          <w:lang w:eastAsia="bg-BG"/>
        </w:rPr>
        <w:t>.202</w:t>
      </w:r>
      <w:r>
        <w:rPr>
          <w:rFonts w:ascii="Times New Roman" w:eastAsia="Times New Roman" w:hAnsi="Times New Roman" w:cs="Times New Roman"/>
          <w:b/>
          <w:sz w:val="24"/>
          <w:szCs w:val="24"/>
          <w:lang w:eastAsia="bg-BG"/>
        </w:rPr>
        <w:t>4</w:t>
      </w:r>
      <w:r w:rsidR="00E23755" w:rsidRPr="009A03FE">
        <w:rPr>
          <w:rFonts w:ascii="Times New Roman" w:eastAsia="Times New Roman" w:hAnsi="Times New Roman" w:cs="Times New Roman"/>
          <w:b/>
          <w:sz w:val="24"/>
          <w:szCs w:val="24"/>
          <w:lang w:eastAsia="bg-BG"/>
        </w:rPr>
        <w:t xml:space="preserve"> г.</w:t>
      </w:r>
      <w:r w:rsidR="00FE6C5A" w:rsidRPr="009A03FE">
        <w:rPr>
          <w:rFonts w:ascii="Times New Roman" w:eastAsia="Times New Roman" w:hAnsi="Times New Roman" w:cs="Times New Roman"/>
          <w:b/>
          <w:sz w:val="24"/>
          <w:szCs w:val="24"/>
          <w:lang w:eastAsia="bg-BG"/>
        </w:rPr>
        <w:t>:</w:t>
      </w:r>
    </w:p>
    <w:p w:rsidR="00E23755" w:rsidRPr="009A03FE" w:rsidRDefault="00E23755" w:rsidP="00DA71F7">
      <w:pPr>
        <w:spacing w:after="0" w:line="240" w:lineRule="auto"/>
        <w:ind w:firstLine="72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По</w:t>
      </w:r>
      <w:r w:rsidR="00966DAF">
        <w:rPr>
          <w:rFonts w:ascii="Times New Roman" w:eastAsia="Times New Roman" w:hAnsi="Times New Roman" w:cs="Times New Roman"/>
          <w:sz w:val="24"/>
          <w:szCs w:val="24"/>
          <w:lang w:eastAsia="bg-BG"/>
        </w:rPr>
        <w:t xml:space="preserve"> трудови правоотношения     –  2</w:t>
      </w:r>
      <w:r w:rsidR="00527CD5">
        <w:rPr>
          <w:rFonts w:ascii="Times New Roman" w:eastAsia="Times New Roman" w:hAnsi="Times New Roman" w:cs="Times New Roman"/>
          <w:sz w:val="24"/>
          <w:szCs w:val="24"/>
          <w:lang w:val="en-US" w:eastAsia="bg-BG"/>
        </w:rPr>
        <w:t>7</w:t>
      </w:r>
      <w:r w:rsidRPr="009A03FE">
        <w:rPr>
          <w:rFonts w:ascii="Times New Roman" w:eastAsia="Times New Roman" w:hAnsi="Times New Roman" w:cs="Times New Roman"/>
          <w:sz w:val="24"/>
          <w:szCs w:val="24"/>
          <w:lang w:eastAsia="bg-BG"/>
        </w:rPr>
        <w:t xml:space="preserve"> щ.бр.</w:t>
      </w:r>
    </w:p>
    <w:p w:rsidR="00E23755" w:rsidRPr="009A03FE" w:rsidRDefault="00E23755" w:rsidP="00DA71F7">
      <w:pPr>
        <w:spacing w:after="0" w:line="240" w:lineRule="auto"/>
        <w:ind w:firstLine="72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xml:space="preserve">По служебни правоотношения </w:t>
      </w:r>
      <w:r w:rsidRPr="009A03FE">
        <w:rPr>
          <w:rFonts w:ascii="Times New Roman" w:eastAsia="Times New Roman" w:hAnsi="Times New Roman" w:cs="Times New Roman"/>
          <w:sz w:val="24"/>
          <w:szCs w:val="24"/>
          <w:lang w:val="en-US" w:eastAsia="bg-BG"/>
        </w:rPr>
        <w:t xml:space="preserve"> </w:t>
      </w:r>
      <w:r w:rsidR="001F1F6F">
        <w:rPr>
          <w:rFonts w:ascii="Times New Roman" w:eastAsia="Times New Roman" w:hAnsi="Times New Roman" w:cs="Times New Roman"/>
          <w:sz w:val="24"/>
          <w:szCs w:val="24"/>
          <w:lang w:eastAsia="bg-BG"/>
        </w:rPr>
        <w:t xml:space="preserve">–  </w:t>
      </w:r>
      <w:r w:rsidR="008F450F">
        <w:rPr>
          <w:rFonts w:ascii="Times New Roman" w:eastAsia="Times New Roman" w:hAnsi="Times New Roman" w:cs="Times New Roman"/>
          <w:sz w:val="24"/>
          <w:szCs w:val="24"/>
          <w:lang w:eastAsia="bg-BG"/>
        </w:rPr>
        <w:t>39</w:t>
      </w:r>
      <w:r w:rsidRPr="009A03FE">
        <w:rPr>
          <w:rFonts w:ascii="Times New Roman" w:eastAsia="Times New Roman" w:hAnsi="Times New Roman" w:cs="Times New Roman"/>
          <w:sz w:val="24"/>
          <w:szCs w:val="24"/>
          <w:lang w:eastAsia="bg-BG"/>
        </w:rPr>
        <w:t xml:space="preserve"> щ.бр.</w:t>
      </w:r>
    </w:p>
    <w:p w:rsidR="00E23755" w:rsidRPr="009A03FE" w:rsidRDefault="00E23755" w:rsidP="00DA71F7">
      <w:pPr>
        <w:spacing w:after="0" w:line="240" w:lineRule="auto"/>
        <w:ind w:left="2124" w:firstLine="708"/>
        <w:jc w:val="both"/>
        <w:rPr>
          <w:rFonts w:ascii="Times New Roman" w:eastAsia="Times New Roman" w:hAnsi="Times New Roman" w:cs="Times New Roman"/>
          <w:b/>
          <w:sz w:val="24"/>
          <w:szCs w:val="24"/>
          <w:lang w:eastAsia="bg-BG"/>
        </w:rPr>
      </w:pPr>
      <w:r w:rsidRPr="009A03FE">
        <w:rPr>
          <w:rFonts w:ascii="Times New Roman" w:eastAsia="Times New Roman" w:hAnsi="Times New Roman" w:cs="Times New Roman"/>
          <w:b/>
          <w:sz w:val="24"/>
          <w:szCs w:val="24"/>
          <w:lang w:eastAsia="bg-BG"/>
        </w:rPr>
        <w:t xml:space="preserve">      Общо </w:t>
      </w:r>
      <w:r w:rsidR="001F1F6F">
        <w:rPr>
          <w:rFonts w:ascii="Times New Roman" w:eastAsia="Times New Roman" w:hAnsi="Times New Roman" w:cs="Times New Roman"/>
          <w:b/>
          <w:sz w:val="24"/>
          <w:szCs w:val="24"/>
          <w:lang w:eastAsia="bg-BG"/>
        </w:rPr>
        <w:t xml:space="preserve"> </w:t>
      </w:r>
      <w:r w:rsidR="00BA210C">
        <w:rPr>
          <w:rFonts w:ascii="Times New Roman" w:eastAsia="Times New Roman" w:hAnsi="Times New Roman" w:cs="Times New Roman"/>
          <w:b/>
          <w:sz w:val="24"/>
          <w:szCs w:val="24"/>
          <w:lang w:eastAsia="bg-BG"/>
        </w:rPr>
        <w:t xml:space="preserve"> </w:t>
      </w:r>
      <w:r w:rsidR="001F1F6F">
        <w:rPr>
          <w:rFonts w:ascii="Times New Roman" w:eastAsia="Times New Roman" w:hAnsi="Times New Roman" w:cs="Times New Roman"/>
          <w:b/>
          <w:sz w:val="24"/>
          <w:szCs w:val="24"/>
          <w:lang w:eastAsia="bg-BG"/>
        </w:rPr>
        <w:t xml:space="preserve">–  </w:t>
      </w:r>
      <w:r w:rsidR="008F450F">
        <w:rPr>
          <w:rFonts w:ascii="Times New Roman" w:eastAsia="Times New Roman" w:hAnsi="Times New Roman" w:cs="Times New Roman"/>
          <w:b/>
          <w:sz w:val="24"/>
          <w:szCs w:val="24"/>
          <w:lang w:val="en-US" w:eastAsia="bg-BG"/>
        </w:rPr>
        <w:t>66</w:t>
      </w:r>
      <w:r w:rsidRPr="009A03FE">
        <w:rPr>
          <w:rFonts w:ascii="Times New Roman" w:eastAsia="Times New Roman" w:hAnsi="Times New Roman" w:cs="Times New Roman"/>
          <w:b/>
          <w:sz w:val="24"/>
          <w:szCs w:val="24"/>
          <w:lang w:eastAsia="bg-BG"/>
        </w:rPr>
        <w:t xml:space="preserve"> щ.бр.</w:t>
      </w:r>
    </w:p>
    <w:p w:rsidR="00E23755" w:rsidRPr="009A03FE" w:rsidRDefault="00E23755" w:rsidP="00DA71F7">
      <w:pPr>
        <w:spacing w:after="0" w:line="240" w:lineRule="auto"/>
        <w:ind w:firstLine="708"/>
        <w:jc w:val="both"/>
        <w:rPr>
          <w:rFonts w:ascii="Times New Roman" w:eastAsia="Times New Roman" w:hAnsi="Times New Roman" w:cs="Times New Roman"/>
          <w:b/>
          <w:sz w:val="28"/>
          <w:szCs w:val="28"/>
          <w:u w:val="single"/>
          <w:lang w:eastAsia="bg-BG"/>
        </w:rPr>
      </w:pPr>
    </w:p>
    <w:p w:rsidR="005F1067" w:rsidRPr="009A03FE" w:rsidRDefault="005F1067" w:rsidP="00DA71F7">
      <w:pPr>
        <w:spacing w:after="0" w:line="240" w:lineRule="auto"/>
        <w:ind w:firstLine="708"/>
        <w:jc w:val="both"/>
        <w:rPr>
          <w:rFonts w:ascii="Times New Roman" w:hAnsi="Times New Roman"/>
          <w:sz w:val="24"/>
          <w:szCs w:val="24"/>
        </w:rPr>
      </w:pPr>
      <w:r w:rsidRPr="009A03FE">
        <w:rPr>
          <w:rFonts w:ascii="Times New Roman" w:hAnsi="Times New Roman"/>
          <w:b/>
          <w:sz w:val="24"/>
          <w:szCs w:val="24"/>
        </w:rPr>
        <w:t>Комисията е колегиален орган</w:t>
      </w:r>
      <w:r w:rsidRPr="009A03FE">
        <w:rPr>
          <w:rFonts w:ascii="Times New Roman" w:hAnsi="Times New Roman"/>
          <w:sz w:val="24"/>
          <w:szCs w:val="24"/>
        </w:rPr>
        <w:t xml:space="preserve"> и се състои от </w:t>
      </w:r>
      <w:r w:rsidR="002140A7" w:rsidRPr="009A03FE">
        <w:rPr>
          <w:rFonts w:ascii="Times New Roman" w:hAnsi="Times New Roman"/>
          <w:sz w:val="24"/>
          <w:szCs w:val="24"/>
        </w:rPr>
        <w:t>девет члена</w:t>
      </w:r>
      <w:r w:rsidRPr="009A03FE">
        <w:rPr>
          <w:rFonts w:ascii="Times New Roman" w:hAnsi="Times New Roman"/>
          <w:sz w:val="24"/>
          <w:szCs w:val="24"/>
        </w:rPr>
        <w:t>, включително председател, заместник-председател и секретар, които се избират от Народното събрание по предложение на парламентарните групи.</w:t>
      </w:r>
      <w:r w:rsidR="001D0DCE">
        <w:rPr>
          <w:rFonts w:ascii="Times New Roman" w:hAnsi="Times New Roman"/>
          <w:sz w:val="24"/>
          <w:szCs w:val="24"/>
        </w:rPr>
        <w:t xml:space="preserve"> Към 3</w:t>
      </w:r>
      <w:r w:rsidR="00C021B7">
        <w:rPr>
          <w:rFonts w:ascii="Times New Roman" w:hAnsi="Times New Roman"/>
          <w:sz w:val="24"/>
          <w:szCs w:val="24"/>
          <w:lang w:val="en-US"/>
        </w:rPr>
        <w:t>0</w:t>
      </w:r>
      <w:r w:rsidR="001D0DCE">
        <w:rPr>
          <w:rFonts w:ascii="Times New Roman" w:hAnsi="Times New Roman"/>
          <w:sz w:val="24"/>
          <w:szCs w:val="24"/>
        </w:rPr>
        <w:t>.</w:t>
      </w:r>
      <w:r w:rsidR="00C021B7">
        <w:rPr>
          <w:rFonts w:ascii="Times New Roman" w:hAnsi="Times New Roman"/>
          <w:sz w:val="24"/>
          <w:szCs w:val="24"/>
          <w:lang w:val="en-US"/>
        </w:rPr>
        <w:t>06</w:t>
      </w:r>
      <w:r w:rsidR="00DA71F7">
        <w:rPr>
          <w:rFonts w:ascii="Times New Roman" w:hAnsi="Times New Roman"/>
          <w:sz w:val="24"/>
          <w:szCs w:val="24"/>
        </w:rPr>
        <w:t>.202</w:t>
      </w:r>
      <w:r w:rsidR="00C021B7">
        <w:rPr>
          <w:rFonts w:ascii="Times New Roman" w:hAnsi="Times New Roman"/>
          <w:sz w:val="24"/>
          <w:szCs w:val="24"/>
        </w:rPr>
        <w:t>4</w:t>
      </w:r>
      <w:r w:rsidR="00DA71F7">
        <w:rPr>
          <w:rFonts w:ascii="Times New Roman" w:hAnsi="Times New Roman"/>
          <w:sz w:val="24"/>
          <w:szCs w:val="24"/>
        </w:rPr>
        <w:t xml:space="preserve"> г. заети са </w:t>
      </w:r>
      <w:r w:rsidR="00DA71F7" w:rsidRPr="0095104F">
        <w:rPr>
          <w:rFonts w:ascii="Times New Roman" w:hAnsi="Times New Roman"/>
          <w:b/>
          <w:sz w:val="24"/>
          <w:szCs w:val="24"/>
        </w:rPr>
        <w:t>6</w:t>
      </w:r>
      <w:r w:rsidR="00DA71F7">
        <w:rPr>
          <w:rFonts w:ascii="Times New Roman" w:hAnsi="Times New Roman"/>
          <w:sz w:val="24"/>
          <w:szCs w:val="24"/>
        </w:rPr>
        <w:t>.</w:t>
      </w:r>
    </w:p>
    <w:p w:rsidR="00E23755" w:rsidRPr="009A03FE" w:rsidRDefault="00E23755" w:rsidP="00DA71F7">
      <w:pPr>
        <w:pStyle w:val="Default"/>
        <w:ind w:firstLine="708"/>
        <w:jc w:val="both"/>
        <w:rPr>
          <w:lang w:val="en-US"/>
        </w:rPr>
      </w:pPr>
      <w:r w:rsidRPr="009A03FE">
        <w:t xml:space="preserve">Администрацията на КРДОПБГДСРСБНА е с обща численост </w:t>
      </w:r>
      <w:r w:rsidRPr="009A03FE">
        <w:rPr>
          <w:b/>
          <w:bCs/>
        </w:rPr>
        <w:t xml:space="preserve">93 </w:t>
      </w:r>
      <w:r w:rsidRPr="009A03FE">
        <w:t xml:space="preserve">щатни бройки, от </w:t>
      </w:r>
      <w:r w:rsidR="00883555" w:rsidRPr="009A03FE">
        <w:t>които</w:t>
      </w:r>
      <w:r w:rsidR="00883555" w:rsidRPr="009A03FE">
        <w:rPr>
          <w:lang w:val="en-US"/>
        </w:rPr>
        <w:t xml:space="preserve"> </w:t>
      </w:r>
      <w:r w:rsidR="00527CD5">
        <w:rPr>
          <w:b/>
          <w:lang w:val="en-US"/>
        </w:rPr>
        <w:t>27</w:t>
      </w:r>
      <w:r w:rsidR="00883555" w:rsidRPr="009A03FE">
        <w:rPr>
          <w:b/>
          <w:bCs/>
        </w:rPr>
        <w:t xml:space="preserve"> </w:t>
      </w:r>
      <w:r w:rsidR="00883555" w:rsidRPr="009A03FE">
        <w:t>по трудови правоотношения</w:t>
      </w:r>
      <w:r w:rsidR="00883555" w:rsidRPr="009A03FE">
        <w:rPr>
          <w:lang w:val="en-US"/>
        </w:rPr>
        <w:t xml:space="preserve"> </w:t>
      </w:r>
      <w:r w:rsidR="00883555" w:rsidRPr="009A03FE">
        <w:t>и</w:t>
      </w:r>
      <w:r w:rsidRPr="009A03FE">
        <w:t xml:space="preserve"> </w:t>
      </w:r>
      <w:r w:rsidR="00527CD5">
        <w:rPr>
          <w:b/>
          <w:bCs/>
          <w:lang w:val="en-US"/>
        </w:rPr>
        <w:t>66</w:t>
      </w:r>
      <w:r w:rsidRPr="009A03FE">
        <w:rPr>
          <w:b/>
          <w:bCs/>
        </w:rPr>
        <w:t xml:space="preserve"> </w:t>
      </w:r>
      <w:r w:rsidRPr="009A03FE">
        <w:t>по служебни правоотношения</w:t>
      </w:r>
      <w:r w:rsidR="00883555" w:rsidRPr="009A03FE">
        <w:t>.</w:t>
      </w:r>
      <w:r w:rsidRPr="009A03FE">
        <w:t xml:space="preserve"> Заети са </w:t>
      </w:r>
      <w:r w:rsidR="001F1F6F" w:rsidRPr="001F1F6F">
        <w:rPr>
          <w:b/>
        </w:rPr>
        <w:t>6</w:t>
      </w:r>
      <w:r w:rsidR="00C021B7">
        <w:rPr>
          <w:b/>
          <w:lang w:val="en-US"/>
        </w:rPr>
        <w:t>6</w:t>
      </w:r>
      <w:r w:rsidR="00B16792" w:rsidRPr="009A03FE">
        <w:rPr>
          <w:b/>
        </w:rPr>
        <w:t xml:space="preserve"> </w:t>
      </w:r>
      <w:r w:rsidRPr="009A03FE">
        <w:t xml:space="preserve">щатни бройки, от </w:t>
      </w:r>
      <w:r w:rsidR="00883555" w:rsidRPr="009A03FE">
        <w:t xml:space="preserve">които </w:t>
      </w:r>
      <w:r w:rsidR="00883555" w:rsidRPr="009A03FE">
        <w:rPr>
          <w:b/>
        </w:rPr>
        <w:t>2</w:t>
      </w:r>
      <w:r w:rsidR="00C021B7">
        <w:rPr>
          <w:b/>
        </w:rPr>
        <w:t>7</w:t>
      </w:r>
      <w:r w:rsidR="00883555" w:rsidRPr="009A03FE">
        <w:rPr>
          <w:b/>
          <w:bCs/>
        </w:rPr>
        <w:t xml:space="preserve"> </w:t>
      </w:r>
      <w:r w:rsidR="00883555" w:rsidRPr="009A03FE">
        <w:t xml:space="preserve">са служители по трудови правоотношения и </w:t>
      </w:r>
      <w:r w:rsidR="00C021B7">
        <w:rPr>
          <w:b/>
        </w:rPr>
        <w:t>39</w:t>
      </w:r>
      <w:r w:rsidRPr="009A03FE">
        <w:rPr>
          <w:b/>
          <w:bCs/>
        </w:rPr>
        <w:t xml:space="preserve"> </w:t>
      </w:r>
      <w:r w:rsidR="00883555" w:rsidRPr="009A03FE">
        <w:rPr>
          <w:bCs/>
        </w:rPr>
        <w:t>са</w:t>
      </w:r>
      <w:r w:rsidR="00883555" w:rsidRPr="009A03FE">
        <w:rPr>
          <w:b/>
          <w:bCs/>
        </w:rPr>
        <w:t xml:space="preserve"> </w:t>
      </w:r>
      <w:r w:rsidRPr="009A03FE">
        <w:t xml:space="preserve">служители по служебни </w:t>
      </w:r>
      <w:r w:rsidR="007F3604" w:rsidRPr="009A03FE">
        <w:t>правоотношения.</w:t>
      </w:r>
    </w:p>
    <w:p w:rsidR="00FC74AC" w:rsidRPr="009A03FE" w:rsidRDefault="00FC74AC" w:rsidP="00E23755">
      <w:pPr>
        <w:pStyle w:val="Default"/>
        <w:spacing w:line="276" w:lineRule="auto"/>
        <w:ind w:firstLine="708"/>
        <w:jc w:val="both"/>
      </w:pPr>
    </w:p>
    <w:p w:rsidR="00674063" w:rsidRPr="009A03FE" w:rsidRDefault="00674063" w:rsidP="00955426">
      <w:pPr>
        <w:pStyle w:val="ListParagraph"/>
        <w:keepNext/>
        <w:numPr>
          <w:ilvl w:val="0"/>
          <w:numId w:val="2"/>
        </w:numPr>
        <w:tabs>
          <w:tab w:val="left" w:pos="567"/>
        </w:tabs>
        <w:snapToGrid w:val="0"/>
        <w:spacing w:after="0"/>
        <w:jc w:val="both"/>
        <w:outlineLvl w:val="0"/>
        <w:rPr>
          <w:rFonts w:ascii="Times New Roman" w:eastAsia="Times New Roman" w:hAnsi="Times New Roman" w:cs="Times New Roman"/>
          <w:b/>
          <w:sz w:val="24"/>
          <w:szCs w:val="24"/>
          <w:lang w:val="en-US" w:eastAsia="bg-BG"/>
        </w:rPr>
      </w:pPr>
      <w:r w:rsidRPr="009A03FE">
        <w:rPr>
          <w:rFonts w:ascii="Times New Roman" w:eastAsia="Times New Roman" w:hAnsi="Times New Roman" w:cs="Times New Roman"/>
          <w:b/>
          <w:caps/>
          <w:sz w:val="24"/>
          <w:szCs w:val="24"/>
          <w:lang w:eastAsia="bg-BG"/>
        </w:rPr>
        <w:t>ПРЕГЛЕД НА Функционална област</w:t>
      </w:r>
      <w:r w:rsidRPr="009A03FE">
        <w:rPr>
          <w:rFonts w:ascii="Times New Roman" w:eastAsia="Times New Roman" w:hAnsi="Times New Roman" w:cs="Times New Roman"/>
          <w:b/>
          <w:caps/>
          <w:sz w:val="24"/>
          <w:szCs w:val="24"/>
          <w:lang w:val="en-US" w:eastAsia="bg-BG"/>
        </w:rPr>
        <w:t xml:space="preserve"> </w:t>
      </w:r>
      <w:r w:rsidRPr="009A03FE">
        <w:rPr>
          <w:rFonts w:ascii="Times New Roman" w:eastAsia="Times New Roman" w:hAnsi="Times New Roman" w:cs="Times New Roman"/>
          <w:b/>
          <w:caps/>
          <w:sz w:val="24"/>
          <w:szCs w:val="24"/>
          <w:lang w:eastAsia="bg-BG"/>
        </w:rPr>
        <w:t>„АРХИВ НА ДЪРЖАВНА СИГУРНОСТ И РАЗУЗНАВАТЕЛНИТЕ СЛУЖБИ НА БЪЛГАРСКАТА НАРОДНА АРМИЯ</w:t>
      </w:r>
      <w:r w:rsidRPr="009A03FE">
        <w:rPr>
          <w:rFonts w:ascii="Times New Roman" w:eastAsia="Times New Roman" w:hAnsi="Times New Roman" w:cs="Times New Roman"/>
          <w:b/>
          <w:sz w:val="24"/>
          <w:szCs w:val="24"/>
          <w:lang w:eastAsia="bg-BG"/>
        </w:rPr>
        <w:t>“</w:t>
      </w: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caps/>
          <w:sz w:val="24"/>
          <w:szCs w:val="24"/>
          <w:lang w:val="en-US" w:eastAsia="bg-BG"/>
        </w:rPr>
      </w:pP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r w:rsidRPr="009A03FE">
        <w:rPr>
          <w:rFonts w:ascii="Times New Roman" w:eastAsia="Times New Roman" w:hAnsi="Times New Roman" w:cs="Times New Roman"/>
          <w:b/>
          <w:sz w:val="24"/>
          <w:szCs w:val="24"/>
          <w:lang w:eastAsia="bg-BG"/>
        </w:rPr>
        <w:t>ОПИСАНИЕ НА СТЕПЕНТА НА ИЗПЪЛНЕНИЕ НА ЗАЛОЖЕНИТЕ СТРАТЕГИЧЕСКИ И ОПЕРАТИВНИ ЦЕЛИ, ДОПРИНАСАЩИ ЗА НЕЙНОТО ПОСТИГАНЕ</w:t>
      </w:r>
    </w:p>
    <w:p w:rsidR="00674063" w:rsidRPr="009A03FE" w:rsidRDefault="00674063" w:rsidP="00674063">
      <w:pPr>
        <w:spacing w:after="0"/>
        <w:ind w:firstLine="567"/>
        <w:jc w:val="both"/>
        <w:rPr>
          <w:rFonts w:ascii="Times New Roman" w:eastAsia="Batang" w:hAnsi="Times New Roman" w:cs="Times New Roman"/>
          <w:sz w:val="24"/>
          <w:szCs w:val="24"/>
          <w:lang w:val="en-US" w:eastAsia="bg-BG"/>
        </w:rPr>
      </w:pPr>
    </w:p>
    <w:p w:rsidR="00674063" w:rsidRPr="009A03FE" w:rsidRDefault="00674063" w:rsidP="00674063">
      <w:pPr>
        <w:widowControl w:val="0"/>
        <w:autoSpaceDE w:val="0"/>
        <w:autoSpaceDN w:val="0"/>
        <w:adjustRightInd w:val="0"/>
        <w:spacing w:after="0"/>
        <w:ind w:firstLine="708"/>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Комисията за разкриване на документите и за обявяване на принадлежност на българските граждани към Държавна сигурност и разузнавателните служби на Българската народна армия носи отговорност пред българското общество и пред историята да изпълни разпоредбите на закона, регламентиращи основните й правомощия, които са нейни стратегически цели, а именно:</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sz w:val="24"/>
          <w:szCs w:val="24"/>
          <w:lang w:val="en-US" w:eastAsia="bg-BG"/>
        </w:rPr>
      </w:pP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b/>
          <w:sz w:val="24"/>
          <w:szCs w:val="24"/>
          <w:lang w:eastAsia="bg-BG"/>
        </w:rPr>
        <w:t>1.</w:t>
      </w:r>
      <w:r w:rsidRPr="009A03FE">
        <w:rPr>
          <w:rFonts w:ascii="Times New Roman" w:eastAsia="Times New Roman" w:hAnsi="Times New Roman" w:cs="Times New Roman"/>
          <w:b/>
          <w:sz w:val="24"/>
          <w:szCs w:val="24"/>
          <w:lang w:val="en-US" w:eastAsia="bg-BG"/>
        </w:rPr>
        <w:t xml:space="preserve"> </w:t>
      </w:r>
      <w:r w:rsidRPr="009A03FE">
        <w:rPr>
          <w:rFonts w:ascii="Times New Roman" w:eastAsia="Times New Roman" w:hAnsi="Times New Roman" w:cs="Times New Roman"/>
          <w:sz w:val="24"/>
          <w:szCs w:val="24"/>
          <w:lang w:eastAsia="bg-BG"/>
        </w:rPr>
        <w:t>Цялостно и последователно изпълнение на разпоредбите на ЗДРДОПБГДСPCБНА, във връзка с установяване и обявяване на принадлежност на български граждани към Държавна сигурност и разузнавателните служби на Българската народна армия, включително техните предшественици и   прав</w:t>
      </w:r>
      <w:r w:rsidR="00DF3A32" w:rsidRPr="009A03FE">
        <w:rPr>
          <w:rFonts w:ascii="Times New Roman" w:eastAsia="Times New Roman" w:hAnsi="Times New Roman" w:cs="Times New Roman"/>
          <w:sz w:val="24"/>
          <w:szCs w:val="24"/>
          <w:lang w:eastAsia="bg-BG"/>
        </w:rPr>
        <w:t xml:space="preserve">оприемници   за   периода от </w:t>
      </w:r>
      <w:r w:rsidRPr="009A03FE">
        <w:rPr>
          <w:rFonts w:ascii="Times New Roman" w:eastAsia="Times New Roman" w:hAnsi="Times New Roman" w:cs="Times New Roman"/>
          <w:sz w:val="24"/>
          <w:szCs w:val="24"/>
          <w:lang w:eastAsia="bg-BG"/>
        </w:rPr>
        <w:t>9 септември 1944 до 16 юли 1991 г.</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b/>
          <w:sz w:val="24"/>
          <w:szCs w:val="24"/>
          <w:lang w:eastAsia="bg-BG"/>
        </w:rPr>
      </w:pP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val="en-US" w:eastAsia="bg-BG"/>
        </w:rPr>
      </w:pPr>
      <w:r w:rsidRPr="009A03FE">
        <w:rPr>
          <w:rFonts w:ascii="Times New Roman" w:eastAsia="Times New Roman" w:hAnsi="Times New Roman" w:cs="Times New Roman"/>
          <w:b/>
          <w:sz w:val="24"/>
          <w:szCs w:val="24"/>
          <w:lang w:eastAsia="bg-BG"/>
        </w:rPr>
        <w:t>2.</w:t>
      </w:r>
      <w:r w:rsidRPr="009A03FE">
        <w:rPr>
          <w:rFonts w:ascii="Times New Roman" w:eastAsia="Times New Roman" w:hAnsi="Times New Roman" w:cs="Times New Roman"/>
          <w:sz w:val="24"/>
          <w:szCs w:val="24"/>
          <w:lang w:eastAsia="bg-BG"/>
        </w:rPr>
        <w:t xml:space="preserve"> Поддържане на Централизиран архив на документите на Държавна сигурност и разузнавателните служби на БНА, в който да се съберат и съхраняват всички документи на ДС и РС на БНА.</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b/>
          <w:sz w:val="24"/>
          <w:szCs w:val="24"/>
          <w:lang w:eastAsia="bg-BG"/>
        </w:rPr>
      </w:pP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val="en-US" w:eastAsia="bg-BG"/>
        </w:rPr>
      </w:pPr>
      <w:r w:rsidRPr="009A03FE">
        <w:rPr>
          <w:rFonts w:ascii="Times New Roman" w:eastAsia="Times New Roman" w:hAnsi="Times New Roman" w:cs="Times New Roman"/>
          <w:b/>
          <w:sz w:val="24"/>
          <w:szCs w:val="24"/>
          <w:lang w:eastAsia="bg-BG"/>
        </w:rPr>
        <w:t>3.</w:t>
      </w:r>
      <w:r w:rsidRPr="009A03FE">
        <w:rPr>
          <w:rFonts w:ascii="Times New Roman" w:eastAsia="Times New Roman" w:hAnsi="Times New Roman" w:cs="Times New Roman"/>
          <w:sz w:val="24"/>
          <w:szCs w:val="24"/>
          <w:lang w:eastAsia="bg-BG"/>
        </w:rPr>
        <w:t xml:space="preserve"> Осигуряване достъп на гражданите за запознаване с документите на органите по чл. 1 от ЗДРДОПБГДСРСБНА и тяхното използване за публицистична и научноизследователска дейност.</w:t>
      </w: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val="en-US" w:eastAsia="bg-BG"/>
        </w:rPr>
      </w:pP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val="en-US" w:eastAsia="bg-BG"/>
        </w:rPr>
      </w:pPr>
      <w:r w:rsidRPr="009A03FE">
        <w:rPr>
          <w:rFonts w:ascii="Times New Roman" w:eastAsia="Times New Roman" w:hAnsi="Times New Roman" w:cs="Times New Roman"/>
          <w:b/>
          <w:iCs/>
          <w:spacing w:val="10"/>
          <w:sz w:val="24"/>
          <w:szCs w:val="24"/>
          <w:lang w:val="en-US" w:eastAsia="bg-BG"/>
        </w:rPr>
        <w:t>4.</w:t>
      </w:r>
      <w:r w:rsidRPr="009A03FE">
        <w:rPr>
          <w:rFonts w:ascii="Times New Roman" w:eastAsia="Times New Roman" w:hAnsi="Times New Roman" w:cs="Times New Roman"/>
          <w:i/>
          <w:iCs/>
          <w:spacing w:val="10"/>
          <w:sz w:val="24"/>
          <w:szCs w:val="24"/>
          <w:lang w:val="en-US" w:eastAsia="bg-BG"/>
        </w:rPr>
        <w:t xml:space="preserve"> </w:t>
      </w:r>
      <w:r w:rsidRPr="009A03FE">
        <w:rPr>
          <w:rFonts w:ascii="Times New Roman" w:eastAsia="Times New Roman" w:hAnsi="Times New Roman" w:cs="Times New Roman"/>
          <w:sz w:val="24"/>
          <w:szCs w:val="24"/>
          <w:lang w:eastAsia="bg-BG"/>
        </w:rPr>
        <w:t>Поддържане на висок институционален авторитет на Комисията в национален и международен план и укрепване на общественото доверие към дейността й.</w:t>
      </w:r>
    </w:p>
    <w:p w:rsidR="00674063" w:rsidRPr="009A03FE" w:rsidRDefault="00674063" w:rsidP="00674063">
      <w:pPr>
        <w:spacing w:after="0"/>
        <w:jc w:val="both"/>
        <w:rPr>
          <w:rFonts w:ascii="Times New Roman" w:eastAsia="Batang" w:hAnsi="Times New Roman" w:cs="Times New Roman"/>
          <w:sz w:val="24"/>
          <w:szCs w:val="24"/>
          <w:lang w:eastAsia="bg-BG"/>
        </w:rPr>
      </w:pPr>
    </w:p>
    <w:p w:rsidR="00674063" w:rsidRPr="009A03FE" w:rsidRDefault="00674063" w:rsidP="00674063">
      <w:pPr>
        <w:spacing w:after="0"/>
        <w:ind w:firstLine="708"/>
        <w:jc w:val="both"/>
        <w:rPr>
          <w:rFonts w:ascii="Times New Roman" w:eastAsia="Batang" w:hAnsi="Times New Roman" w:cs="Times New Roman"/>
          <w:sz w:val="24"/>
          <w:szCs w:val="24"/>
          <w:lang w:eastAsia="bg-BG"/>
        </w:rPr>
      </w:pPr>
      <w:r w:rsidRPr="009A03FE">
        <w:rPr>
          <w:rFonts w:ascii="Times New Roman" w:eastAsia="Batang" w:hAnsi="Times New Roman" w:cs="Times New Roman"/>
          <w:sz w:val="24"/>
          <w:szCs w:val="24"/>
          <w:lang w:eastAsia="bg-BG"/>
        </w:rPr>
        <w:t>В изпълнение на своите функции през отчетния период за предоставяне на висококачествени услуги в изпълнение на стратегическите и оперативните цели, и постигането на значими ползи/ефекти за обществото от изпълнението на политиката в областта на архива на Държавна сигурност и на</w:t>
      </w:r>
      <w:r w:rsidRPr="009A03FE">
        <w:rPr>
          <w:rFonts w:ascii="Times New Roman" w:eastAsia="Times New Roman" w:hAnsi="Times New Roman" w:cs="Times New Roman"/>
          <w:sz w:val="24"/>
          <w:szCs w:val="24"/>
          <w:lang w:eastAsia="bg-BG"/>
        </w:rPr>
        <w:t xml:space="preserve"> разузнавателните служби на Българската народна армия</w:t>
      </w:r>
      <w:r w:rsidRPr="009A03FE">
        <w:rPr>
          <w:rFonts w:ascii="Times New Roman" w:eastAsia="Batang" w:hAnsi="Times New Roman" w:cs="Times New Roman"/>
          <w:sz w:val="24"/>
          <w:szCs w:val="24"/>
          <w:lang w:eastAsia="bg-BG"/>
        </w:rPr>
        <w:t xml:space="preserve"> е основна цел и първостепенна задача на КРДОПБГДСРСБНА. </w:t>
      </w:r>
    </w:p>
    <w:p w:rsidR="00674063" w:rsidRPr="009A03FE" w:rsidRDefault="00674063" w:rsidP="00674063">
      <w:pPr>
        <w:autoSpaceDE w:val="0"/>
        <w:autoSpaceDN w:val="0"/>
        <w:adjustRightInd w:val="0"/>
        <w:spacing w:before="120" w:after="0"/>
        <w:ind w:firstLine="708"/>
        <w:jc w:val="both"/>
        <w:rPr>
          <w:rFonts w:ascii="Times New Roman" w:eastAsia="Batang" w:hAnsi="Times New Roman" w:cs="Times New Roman"/>
          <w:sz w:val="24"/>
          <w:szCs w:val="24"/>
          <w:lang w:eastAsia="bg-BG"/>
        </w:rPr>
      </w:pPr>
      <w:r w:rsidRPr="009A03FE">
        <w:rPr>
          <w:rFonts w:ascii="Times New Roman" w:eastAsia="Batang" w:hAnsi="Times New Roman" w:cs="Times New Roman"/>
          <w:sz w:val="24"/>
          <w:szCs w:val="24"/>
          <w:lang w:eastAsia="bg-BG"/>
        </w:rPr>
        <w:t>Визията за организационно развитие на Комисията е насочена към непрекъсваното подобряване на възможностите за ефективно планиране и изпълнение на приоритетни задачи, подобряване на капацитета на отделните звена в администрацията, както и на всеки отделен служител, с цел по-добро управление и по-ефективна работа на екипа. Стремежът е осигуряване на ясна и съгласувана рамка в дейността на администрацията на КРДОПБГДСРСБНА в полза на гражданите и обществото като цяло.</w:t>
      </w: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r w:rsidRPr="009A03FE">
        <w:rPr>
          <w:rFonts w:ascii="Times New Roman" w:eastAsia="Times New Roman" w:hAnsi="Times New Roman" w:cs="Times New Roman"/>
          <w:b/>
          <w:sz w:val="24"/>
          <w:szCs w:val="24"/>
          <w:lang w:eastAsia="bg-BG"/>
        </w:rPr>
        <w:t>ОПИСАНИЕ НА СТЕПЕНТА НА ДОСТИГАНЕ НА ОЧАКВАНАТА ПОЛЗА/ЕФЕКТ ЗА ОБЩЕСТВОТО И РЕЗУЛТАТИ, ОТНОСИМИ КЪМ СЪОТВЕТНАТА ФУНКЦИОНАЛНА ОБЛАСТ</w:t>
      </w: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p>
    <w:p w:rsidR="00674063" w:rsidRPr="009A03FE" w:rsidRDefault="00674063" w:rsidP="00674063">
      <w:pPr>
        <w:spacing w:after="0"/>
        <w:ind w:firstLine="708"/>
        <w:jc w:val="both"/>
        <w:rPr>
          <w:rFonts w:ascii="Times New Roman" w:eastAsia="Batang" w:hAnsi="Times New Roman" w:cs="Times New Roman"/>
          <w:sz w:val="24"/>
          <w:szCs w:val="24"/>
          <w:lang w:eastAsia="bg-BG"/>
        </w:rPr>
      </w:pPr>
      <w:r w:rsidRPr="009A03FE">
        <w:rPr>
          <w:rFonts w:ascii="Times New Roman" w:eastAsia="Batang" w:hAnsi="Times New Roman" w:cs="Times New Roman"/>
          <w:sz w:val="24"/>
          <w:szCs w:val="24"/>
          <w:lang w:eastAsia="bg-BG"/>
        </w:rPr>
        <w:t>През отчетния период 01.01-</w:t>
      </w:r>
      <w:r w:rsidR="004255F3">
        <w:rPr>
          <w:rFonts w:ascii="Times New Roman" w:eastAsia="Batang" w:hAnsi="Times New Roman" w:cs="Times New Roman"/>
          <w:sz w:val="24"/>
          <w:szCs w:val="24"/>
          <w:lang w:val="en-US" w:eastAsia="bg-BG"/>
        </w:rPr>
        <w:t>30</w:t>
      </w:r>
      <w:r w:rsidRPr="009A03FE">
        <w:rPr>
          <w:rFonts w:ascii="Times New Roman" w:eastAsia="Batang" w:hAnsi="Times New Roman" w:cs="Times New Roman"/>
          <w:sz w:val="24"/>
          <w:szCs w:val="24"/>
          <w:lang w:eastAsia="bg-BG"/>
        </w:rPr>
        <w:t>.</w:t>
      </w:r>
      <w:r w:rsidR="004255F3">
        <w:rPr>
          <w:rFonts w:ascii="Times New Roman" w:eastAsia="Batang" w:hAnsi="Times New Roman" w:cs="Times New Roman"/>
          <w:sz w:val="24"/>
          <w:szCs w:val="24"/>
          <w:lang w:eastAsia="bg-BG"/>
        </w:rPr>
        <w:t>06</w:t>
      </w:r>
      <w:r w:rsidRPr="009A03FE">
        <w:rPr>
          <w:rFonts w:ascii="Times New Roman" w:eastAsia="Batang" w:hAnsi="Times New Roman" w:cs="Times New Roman"/>
          <w:sz w:val="24"/>
          <w:szCs w:val="24"/>
          <w:lang w:eastAsia="bg-BG"/>
        </w:rPr>
        <w:t>.202</w:t>
      </w:r>
      <w:r w:rsidR="004255F3">
        <w:rPr>
          <w:rFonts w:ascii="Times New Roman" w:eastAsia="Batang" w:hAnsi="Times New Roman" w:cs="Times New Roman"/>
          <w:sz w:val="24"/>
          <w:szCs w:val="24"/>
          <w:lang w:eastAsia="bg-BG"/>
        </w:rPr>
        <w:t>4</w:t>
      </w:r>
      <w:r w:rsidRPr="009A03FE">
        <w:rPr>
          <w:rFonts w:ascii="Times New Roman" w:eastAsia="Batang" w:hAnsi="Times New Roman" w:cs="Times New Roman"/>
          <w:sz w:val="24"/>
          <w:szCs w:val="24"/>
          <w:lang w:eastAsia="bg-BG"/>
        </w:rPr>
        <w:t xml:space="preserve"> г. КРДОПБГДСРСБНА продължава да води целенасочена политика в изпълнение на задълженията си от </w:t>
      </w:r>
      <w:r w:rsidRPr="009A03FE">
        <w:rPr>
          <w:rFonts w:ascii="Times New Roman" w:hAnsi="Times New Roman" w:cs="Times New Roman"/>
          <w:sz w:val="24"/>
          <w:szCs w:val="24"/>
        </w:rPr>
        <w:t>Закона за достъп и разкриване на документите и за обявяване принадлежност на български граждани към Държавна сигурност и разузнавателните служби на Българската народна армия</w:t>
      </w:r>
      <w:r w:rsidRPr="009A03FE">
        <w:rPr>
          <w:rFonts w:ascii="Times New Roman" w:eastAsia="Batang" w:hAnsi="Times New Roman" w:cs="Times New Roman"/>
          <w:sz w:val="24"/>
          <w:szCs w:val="24"/>
          <w:lang w:eastAsia="bg-BG"/>
        </w:rPr>
        <w:t xml:space="preserve"> </w:t>
      </w:r>
      <w:r w:rsidRPr="009A03FE">
        <w:rPr>
          <w:rFonts w:ascii="Times New Roman" w:eastAsia="Batang" w:hAnsi="Times New Roman" w:cs="Times New Roman"/>
          <w:sz w:val="24"/>
          <w:szCs w:val="24"/>
          <w:lang w:val="en-US" w:eastAsia="bg-BG"/>
        </w:rPr>
        <w:t>(</w:t>
      </w:r>
      <w:r w:rsidRPr="009A03FE">
        <w:rPr>
          <w:rFonts w:ascii="Times New Roman" w:eastAsia="Calibri" w:hAnsi="Times New Roman" w:cs="Times New Roman"/>
          <w:iCs/>
          <w:sz w:val="24"/>
          <w:szCs w:val="24"/>
        </w:rPr>
        <w:t>ЗДРДОПБГДСРСБНА</w:t>
      </w:r>
      <w:r w:rsidRPr="009A03FE">
        <w:rPr>
          <w:rFonts w:ascii="Times New Roman" w:eastAsia="Calibri" w:hAnsi="Times New Roman" w:cs="Times New Roman"/>
          <w:iCs/>
          <w:sz w:val="24"/>
          <w:szCs w:val="24"/>
          <w:lang w:val="en-US"/>
        </w:rPr>
        <w:t>)</w:t>
      </w:r>
      <w:r w:rsidR="003C1F6E" w:rsidRPr="009A03FE">
        <w:rPr>
          <w:rFonts w:ascii="Times New Roman" w:eastAsia="Calibri" w:hAnsi="Times New Roman" w:cs="Times New Roman"/>
          <w:iCs/>
          <w:sz w:val="24"/>
          <w:szCs w:val="24"/>
        </w:rPr>
        <w:t>,</w:t>
      </w:r>
      <w:r w:rsidRPr="009A03FE">
        <w:rPr>
          <w:rFonts w:ascii="Times New Roman" w:eastAsia="Calibri" w:hAnsi="Times New Roman" w:cs="Times New Roman"/>
          <w:iCs/>
          <w:sz w:val="24"/>
          <w:szCs w:val="24"/>
          <w:lang w:val="en-US"/>
        </w:rPr>
        <w:t xml:space="preserve"> </w:t>
      </w:r>
      <w:r w:rsidR="003C1F6E" w:rsidRPr="009A03FE">
        <w:rPr>
          <w:rFonts w:ascii="Times New Roman" w:eastAsia="Batang" w:hAnsi="Times New Roman" w:cs="Times New Roman"/>
          <w:sz w:val="24"/>
          <w:szCs w:val="24"/>
          <w:lang w:eastAsia="bg-BG"/>
        </w:rPr>
        <w:t xml:space="preserve">приетия стратегически план за периода 2020-2025 г. </w:t>
      </w:r>
      <w:r w:rsidRPr="009A03FE">
        <w:rPr>
          <w:rFonts w:ascii="Times New Roman" w:eastAsia="Calibri" w:hAnsi="Times New Roman" w:cs="Times New Roman"/>
          <w:iCs/>
          <w:sz w:val="24"/>
          <w:szCs w:val="24"/>
        </w:rPr>
        <w:t>и съгласно утвърдения програмен бюджет за 202</w:t>
      </w:r>
      <w:r w:rsidR="004255F3">
        <w:rPr>
          <w:rFonts w:ascii="Times New Roman" w:eastAsia="Calibri" w:hAnsi="Times New Roman" w:cs="Times New Roman"/>
          <w:iCs/>
          <w:sz w:val="24"/>
          <w:szCs w:val="24"/>
        </w:rPr>
        <w:t>4</w:t>
      </w:r>
      <w:r w:rsidRPr="009A03FE">
        <w:rPr>
          <w:rFonts w:ascii="Times New Roman" w:eastAsia="Calibri" w:hAnsi="Times New Roman" w:cs="Times New Roman"/>
          <w:iCs/>
          <w:sz w:val="24"/>
          <w:szCs w:val="24"/>
        </w:rPr>
        <w:t xml:space="preserve"> г. </w:t>
      </w:r>
      <w:r w:rsidRPr="009A03FE">
        <w:rPr>
          <w:rFonts w:ascii="Times New Roman" w:eastAsia="Batang" w:hAnsi="Times New Roman" w:cs="Times New Roman"/>
          <w:sz w:val="24"/>
          <w:szCs w:val="24"/>
          <w:lang w:eastAsia="bg-BG"/>
        </w:rPr>
        <w:t>в три приоритетни направления, а именно:</w:t>
      </w:r>
    </w:p>
    <w:p w:rsidR="00674063" w:rsidRPr="009A03FE" w:rsidRDefault="00674063" w:rsidP="00674063">
      <w:pPr>
        <w:widowControl w:val="0"/>
        <w:numPr>
          <w:ilvl w:val="0"/>
          <w:numId w:val="8"/>
        </w:numPr>
        <w:spacing w:after="0"/>
        <w:contextualSpacing/>
        <w:jc w:val="both"/>
        <w:rPr>
          <w:rFonts w:ascii="Times New Roman" w:eastAsia="Calibri" w:hAnsi="Times New Roman" w:cs="Times New Roman"/>
          <w:iCs/>
          <w:sz w:val="24"/>
          <w:szCs w:val="24"/>
        </w:rPr>
      </w:pPr>
      <w:r w:rsidRPr="009A03FE">
        <w:rPr>
          <w:rFonts w:ascii="Times New Roman" w:eastAsia="Calibri" w:hAnsi="Times New Roman" w:cs="Times New Roman"/>
          <w:iCs/>
          <w:sz w:val="24"/>
          <w:szCs w:val="24"/>
        </w:rPr>
        <w:t>да установява и обявява принадлежност към Д</w:t>
      </w:r>
      <w:r w:rsidR="003C1F6E" w:rsidRPr="009A03FE">
        <w:rPr>
          <w:rFonts w:ascii="Times New Roman" w:eastAsia="Calibri" w:hAnsi="Times New Roman" w:cs="Times New Roman"/>
          <w:iCs/>
          <w:sz w:val="24"/>
          <w:szCs w:val="24"/>
        </w:rPr>
        <w:t>ържавна сигурност и разузнавателните служби на Българската народна армия</w:t>
      </w:r>
      <w:r w:rsidRPr="009A03FE">
        <w:rPr>
          <w:rFonts w:ascii="Times New Roman" w:eastAsia="Calibri" w:hAnsi="Times New Roman" w:cs="Times New Roman"/>
          <w:iCs/>
          <w:sz w:val="24"/>
          <w:szCs w:val="24"/>
        </w:rPr>
        <w:t xml:space="preserve"> на български граждани, заемали или заемащи публични длъжности, извършвали или завършващи публични дейности;</w:t>
      </w:r>
    </w:p>
    <w:p w:rsidR="00674063" w:rsidRPr="009A03FE" w:rsidRDefault="00674063" w:rsidP="00674063">
      <w:pPr>
        <w:widowControl w:val="0"/>
        <w:numPr>
          <w:ilvl w:val="0"/>
          <w:numId w:val="8"/>
        </w:numPr>
        <w:spacing w:after="0"/>
        <w:contextualSpacing/>
        <w:jc w:val="both"/>
        <w:rPr>
          <w:rFonts w:ascii="Times New Roman" w:eastAsia="Calibri" w:hAnsi="Times New Roman" w:cs="Times New Roman"/>
          <w:iCs/>
          <w:sz w:val="24"/>
          <w:szCs w:val="24"/>
        </w:rPr>
      </w:pPr>
      <w:r w:rsidRPr="009A03FE">
        <w:rPr>
          <w:rFonts w:ascii="Times New Roman" w:eastAsia="Calibri" w:hAnsi="Times New Roman" w:cs="Times New Roman"/>
          <w:iCs/>
          <w:sz w:val="24"/>
          <w:szCs w:val="24"/>
        </w:rPr>
        <w:t>да комплектува и съхранява в Централизирания архив документите на органите по чл. 1 от ЗДРДОПБГДСРСБНА, съставени в периода от 9 септември 1944 г. до 16 юли 1991 г.;</w:t>
      </w:r>
    </w:p>
    <w:p w:rsidR="00674063" w:rsidRPr="009A03FE" w:rsidRDefault="00674063" w:rsidP="00674063">
      <w:pPr>
        <w:widowControl w:val="0"/>
        <w:numPr>
          <w:ilvl w:val="0"/>
          <w:numId w:val="8"/>
        </w:numPr>
        <w:spacing w:after="0"/>
        <w:contextualSpacing/>
        <w:jc w:val="both"/>
        <w:rPr>
          <w:rFonts w:ascii="Times New Roman" w:eastAsia="Calibri" w:hAnsi="Times New Roman" w:cs="Times New Roman"/>
          <w:iCs/>
          <w:sz w:val="24"/>
          <w:szCs w:val="24"/>
        </w:rPr>
      </w:pPr>
      <w:r w:rsidRPr="009A03FE">
        <w:rPr>
          <w:rFonts w:ascii="Times New Roman" w:eastAsia="Calibri" w:hAnsi="Times New Roman" w:cs="Times New Roman"/>
          <w:iCs/>
          <w:sz w:val="24"/>
          <w:szCs w:val="24"/>
        </w:rPr>
        <w:t>да осигури достъп до тези документи.</w:t>
      </w:r>
    </w:p>
    <w:p w:rsidR="00DB5FCD" w:rsidRDefault="00DB5FCD" w:rsidP="00674063">
      <w:pPr>
        <w:spacing w:after="0"/>
        <w:jc w:val="both"/>
        <w:rPr>
          <w:rFonts w:ascii="Times New Roman" w:eastAsia="Times New Roman" w:hAnsi="Times New Roman" w:cs="Times New Roman"/>
          <w:b/>
          <w:sz w:val="24"/>
          <w:szCs w:val="24"/>
          <w:lang w:val="en-US" w:eastAsia="bg-BG"/>
        </w:rPr>
      </w:pPr>
    </w:p>
    <w:p w:rsidR="004122BE" w:rsidRDefault="004122BE" w:rsidP="00674063">
      <w:pPr>
        <w:spacing w:after="0"/>
        <w:jc w:val="both"/>
        <w:rPr>
          <w:rFonts w:ascii="Times New Roman" w:eastAsia="Times New Roman" w:hAnsi="Times New Roman" w:cs="Times New Roman"/>
          <w:b/>
          <w:sz w:val="24"/>
          <w:szCs w:val="24"/>
          <w:lang w:val="en-US" w:eastAsia="bg-BG"/>
        </w:rPr>
      </w:pPr>
    </w:p>
    <w:p w:rsidR="004122BE" w:rsidRDefault="004122BE" w:rsidP="00674063">
      <w:pPr>
        <w:spacing w:after="0"/>
        <w:jc w:val="both"/>
        <w:rPr>
          <w:rFonts w:ascii="Times New Roman" w:eastAsia="Times New Roman" w:hAnsi="Times New Roman" w:cs="Times New Roman"/>
          <w:b/>
          <w:sz w:val="24"/>
          <w:szCs w:val="24"/>
          <w:lang w:val="en-US" w:eastAsia="bg-BG"/>
        </w:rPr>
      </w:pPr>
    </w:p>
    <w:p w:rsidR="004122BE" w:rsidRDefault="004122BE" w:rsidP="00674063">
      <w:pPr>
        <w:spacing w:after="0"/>
        <w:jc w:val="both"/>
        <w:rPr>
          <w:rFonts w:ascii="Times New Roman" w:eastAsia="Times New Roman" w:hAnsi="Times New Roman" w:cs="Times New Roman"/>
          <w:b/>
          <w:sz w:val="24"/>
          <w:szCs w:val="24"/>
          <w:lang w:val="en-US" w:eastAsia="bg-BG"/>
        </w:rPr>
      </w:pPr>
    </w:p>
    <w:p w:rsidR="004122BE" w:rsidRDefault="004122BE" w:rsidP="00674063">
      <w:pPr>
        <w:spacing w:after="0"/>
        <w:jc w:val="both"/>
        <w:rPr>
          <w:rFonts w:ascii="Times New Roman" w:eastAsia="Times New Roman" w:hAnsi="Times New Roman" w:cs="Times New Roman"/>
          <w:b/>
          <w:sz w:val="24"/>
          <w:szCs w:val="24"/>
          <w:lang w:val="en-US" w:eastAsia="bg-BG"/>
        </w:rPr>
      </w:pPr>
    </w:p>
    <w:p w:rsidR="004122BE" w:rsidRDefault="004122BE" w:rsidP="00674063">
      <w:pPr>
        <w:spacing w:after="0"/>
        <w:jc w:val="both"/>
        <w:rPr>
          <w:rFonts w:ascii="Times New Roman" w:eastAsia="Times New Roman" w:hAnsi="Times New Roman" w:cs="Times New Roman"/>
          <w:b/>
          <w:sz w:val="24"/>
          <w:szCs w:val="24"/>
          <w:lang w:val="en-US" w:eastAsia="bg-BG"/>
        </w:rPr>
      </w:pPr>
    </w:p>
    <w:p w:rsidR="004122BE" w:rsidRPr="004122BE" w:rsidRDefault="004122BE" w:rsidP="00674063">
      <w:pPr>
        <w:spacing w:after="0"/>
        <w:jc w:val="both"/>
        <w:rPr>
          <w:rFonts w:ascii="Times New Roman" w:eastAsia="Times New Roman" w:hAnsi="Times New Roman" w:cs="Times New Roman"/>
          <w:b/>
          <w:sz w:val="24"/>
          <w:szCs w:val="24"/>
          <w:lang w:val="en-US" w:eastAsia="bg-BG"/>
        </w:rPr>
      </w:pPr>
    </w:p>
    <w:p w:rsidR="00DB5FCD" w:rsidRDefault="00DB5FCD" w:rsidP="00674063">
      <w:pPr>
        <w:spacing w:after="0"/>
        <w:jc w:val="both"/>
        <w:rPr>
          <w:rFonts w:ascii="Times New Roman" w:eastAsia="Times New Roman" w:hAnsi="Times New Roman" w:cs="Times New Roman"/>
          <w:b/>
          <w:sz w:val="24"/>
          <w:szCs w:val="24"/>
          <w:lang w:eastAsia="bg-BG"/>
        </w:rPr>
      </w:pPr>
    </w:p>
    <w:p w:rsidR="00DB5FCD" w:rsidRDefault="00DB5FCD" w:rsidP="00674063">
      <w:pPr>
        <w:spacing w:after="0"/>
        <w:jc w:val="both"/>
        <w:rPr>
          <w:rFonts w:ascii="Times New Roman" w:eastAsia="Times New Roman" w:hAnsi="Times New Roman" w:cs="Times New Roman"/>
          <w:b/>
          <w:sz w:val="24"/>
          <w:szCs w:val="24"/>
          <w:lang w:eastAsia="bg-BG"/>
        </w:rPr>
      </w:pPr>
    </w:p>
    <w:p w:rsidR="00674063" w:rsidRPr="009A03FE" w:rsidRDefault="00674063" w:rsidP="00674063">
      <w:pPr>
        <w:spacing w:after="0"/>
        <w:jc w:val="both"/>
        <w:rPr>
          <w:rFonts w:ascii="Times New Roman" w:hAnsi="Times New Roman" w:cs="Times New Roman"/>
          <w:b/>
          <w:sz w:val="24"/>
          <w:szCs w:val="24"/>
          <w:lang w:eastAsia="bg-BG"/>
        </w:rPr>
      </w:pPr>
      <w:r w:rsidRPr="009A03FE">
        <w:rPr>
          <w:rFonts w:ascii="Times New Roman" w:eastAsia="Times New Roman" w:hAnsi="Times New Roman" w:cs="Times New Roman"/>
          <w:b/>
          <w:sz w:val="24"/>
          <w:szCs w:val="24"/>
          <w:lang w:eastAsia="bg-BG"/>
        </w:rPr>
        <w:lastRenderedPageBreak/>
        <w:t>ОТЧЕТ НА ПОКАЗАТЕЛИТЕ ЗА ПОЛЗА/</w:t>
      </w:r>
      <w:r w:rsidR="0078342E" w:rsidRPr="009A03FE">
        <w:rPr>
          <w:rFonts w:ascii="Times New Roman" w:eastAsia="Times New Roman" w:hAnsi="Times New Roman" w:cs="Times New Roman"/>
          <w:b/>
          <w:sz w:val="24"/>
          <w:szCs w:val="24"/>
          <w:lang w:eastAsia="bg-BG"/>
        </w:rPr>
        <w:t>ЕФЕКТ</w:t>
      </w:r>
    </w:p>
    <w:p w:rsidR="00D82EC1" w:rsidRPr="009A03FE" w:rsidRDefault="00D82EC1" w:rsidP="00D82EC1">
      <w:pPr>
        <w:spacing w:after="0"/>
        <w:jc w:val="both"/>
        <w:rPr>
          <w:rFonts w:ascii="Times New Roman" w:hAnsi="Times New Roman" w:cs="Times New Roman"/>
          <w:b/>
          <w:sz w:val="24"/>
          <w:szCs w:val="24"/>
          <w:lang w:eastAsia="bg-BG"/>
        </w:rPr>
      </w:pPr>
      <w:r w:rsidRPr="009A03FE">
        <w:rPr>
          <w:rFonts w:ascii="Times New Roman" w:hAnsi="Times New Roman" w:cs="Times New Roman"/>
          <w:b/>
          <w:sz w:val="24"/>
          <w:szCs w:val="24"/>
          <w:lang w:val="en-US" w:eastAsia="bg-BG"/>
        </w:rPr>
        <w:t>(</w:t>
      </w:r>
      <w:r w:rsidRPr="009A03FE">
        <w:rPr>
          <w:rFonts w:ascii="Times New Roman" w:hAnsi="Times New Roman" w:cs="Times New Roman"/>
          <w:b/>
          <w:sz w:val="24"/>
          <w:szCs w:val="24"/>
          <w:lang w:eastAsia="bg-BG"/>
        </w:rPr>
        <w:t>ПРИЛОЖЕНИЕ №5 - НЕПРИЛОЖИМО</w:t>
      </w:r>
      <w:r w:rsidRPr="009A03FE">
        <w:rPr>
          <w:rFonts w:ascii="Times New Roman" w:hAnsi="Times New Roman" w:cs="Times New Roman"/>
          <w:b/>
          <w:sz w:val="24"/>
          <w:szCs w:val="24"/>
          <w:lang w:val="en-US" w:eastAsia="bg-BG"/>
        </w:rPr>
        <w:t>)</w:t>
      </w: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p>
    <w:p w:rsidR="006F28B8" w:rsidRPr="009A03FE" w:rsidRDefault="00674063" w:rsidP="006F28B8">
      <w:pPr>
        <w:spacing w:after="0"/>
        <w:jc w:val="both"/>
        <w:rPr>
          <w:rFonts w:ascii="Times New Roman" w:hAnsi="Times New Roman" w:cs="Times New Roman"/>
          <w:b/>
          <w:sz w:val="24"/>
          <w:szCs w:val="24"/>
          <w:lang w:eastAsia="bg-BG"/>
        </w:rPr>
      </w:pPr>
      <w:r w:rsidRPr="009A03FE">
        <w:rPr>
          <w:rFonts w:ascii="Times New Roman" w:eastAsia="Times New Roman" w:hAnsi="Times New Roman" w:cs="Times New Roman"/>
          <w:b/>
          <w:sz w:val="24"/>
          <w:szCs w:val="24"/>
          <w:lang w:eastAsia="bg-BG"/>
        </w:rPr>
        <w:t>КРАТКО ОПИСАНИЕ НА ПОКАЗАТЕЛИТЕ ЗА ПОЛЗА/ЕФЕКТ</w:t>
      </w:r>
      <w:r w:rsidR="006F28B8">
        <w:rPr>
          <w:rFonts w:ascii="Times New Roman" w:eastAsia="Times New Roman" w:hAnsi="Times New Roman" w:cs="Times New Roman"/>
          <w:b/>
          <w:sz w:val="24"/>
          <w:szCs w:val="24"/>
          <w:lang w:eastAsia="bg-BG"/>
        </w:rPr>
        <w:t xml:space="preserve"> (</w:t>
      </w:r>
      <w:r w:rsidR="006F28B8" w:rsidRPr="009A03FE">
        <w:rPr>
          <w:rFonts w:ascii="Times New Roman" w:hAnsi="Times New Roman" w:cs="Times New Roman"/>
          <w:b/>
          <w:sz w:val="24"/>
          <w:szCs w:val="24"/>
          <w:lang w:eastAsia="bg-BG"/>
        </w:rPr>
        <w:t>НЕПРИЛОЖИМО</w:t>
      </w:r>
      <w:r w:rsidR="006F28B8" w:rsidRPr="009A03FE">
        <w:rPr>
          <w:rFonts w:ascii="Times New Roman" w:hAnsi="Times New Roman" w:cs="Times New Roman"/>
          <w:b/>
          <w:sz w:val="24"/>
          <w:szCs w:val="24"/>
          <w:lang w:val="en-US" w:eastAsia="bg-BG"/>
        </w:rPr>
        <w:t>)</w:t>
      </w:r>
    </w:p>
    <w:p w:rsidR="00674063" w:rsidRPr="006F28B8" w:rsidRDefault="00674063" w:rsidP="00AC755B">
      <w:pPr>
        <w:keepNext/>
        <w:tabs>
          <w:tab w:val="left" w:pos="567"/>
        </w:tabs>
        <w:snapToGrid w:val="0"/>
        <w:spacing w:after="0"/>
        <w:jc w:val="both"/>
        <w:outlineLvl w:val="0"/>
        <w:rPr>
          <w:rFonts w:ascii="Times New Roman" w:eastAsia="Times New Roman" w:hAnsi="Times New Roman" w:cs="Times New Roman"/>
          <w:b/>
          <w:sz w:val="24"/>
          <w:szCs w:val="24"/>
          <w:lang w:eastAsia="bg-BG"/>
        </w:rPr>
      </w:pPr>
    </w:p>
    <w:p w:rsidR="00674063" w:rsidRPr="009A03FE" w:rsidRDefault="00674063" w:rsidP="00674063">
      <w:pPr>
        <w:autoSpaceDE w:val="0"/>
        <w:autoSpaceDN w:val="0"/>
        <w:adjustRightInd w:val="0"/>
        <w:spacing w:before="120" w:after="0"/>
        <w:ind w:firstLine="708"/>
        <w:jc w:val="both"/>
        <w:rPr>
          <w:rFonts w:ascii="Times New Roman" w:eastAsia="Batang" w:hAnsi="Times New Roman" w:cs="Times New Roman"/>
          <w:sz w:val="24"/>
          <w:szCs w:val="24"/>
          <w:lang w:eastAsia="bg-BG"/>
        </w:rPr>
      </w:pPr>
      <w:r w:rsidRPr="009A03FE">
        <w:rPr>
          <w:rFonts w:ascii="Times New Roman" w:eastAsia="Batang" w:hAnsi="Times New Roman" w:cs="Times New Roman"/>
          <w:sz w:val="24"/>
          <w:szCs w:val="24"/>
          <w:lang w:eastAsia="bg-BG"/>
        </w:rPr>
        <w:t xml:space="preserve">В своите приоритети, КРДОПБГДСРСБНА поставя акцент върху цели, които укрепват връзките между ресурсната ефективност, свързана с управлението на </w:t>
      </w:r>
      <w:r w:rsidR="00151D0C" w:rsidRPr="009A03FE">
        <w:rPr>
          <w:rFonts w:ascii="Times New Roman" w:eastAsia="Batang" w:hAnsi="Times New Roman" w:cs="Times New Roman"/>
          <w:sz w:val="24"/>
          <w:szCs w:val="24"/>
          <w:lang w:eastAsia="bg-BG"/>
        </w:rPr>
        <w:t>Ц</w:t>
      </w:r>
      <w:r w:rsidRPr="009A03FE">
        <w:rPr>
          <w:rFonts w:ascii="Times New Roman" w:eastAsia="Batang" w:hAnsi="Times New Roman" w:cs="Times New Roman"/>
          <w:sz w:val="24"/>
          <w:szCs w:val="24"/>
          <w:lang w:eastAsia="bg-BG"/>
        </w:rPr>
        <w:t xml:space="preserve">ентрализирания архив и осигуряването на достъп до архива за популяризиране на документите за публицистична и научноизследователска работа. </w:t>
      </w:r>
    </w:p>
    <w:p w:rsidR="00674063" w:rsidRPr="009A03FE" w:rsidRDefault="00674063" w:rsidP="00674063">
      <w:pPr>
        <w:spacing w:after="0"/>
        <w:ind w:firstLine="708"/>
        <w:jc w:val="both"/>
        <w:rPr>
          <w:rFonts w:ascii="Times New Roman" w:hAnsi="Times New Roman" w:cs="Times New Roman"/>
          <w:b/>
          <w:sz w:val="24"/>
          <w:szCs w:val="24"/>
          <w:lang w:eastAsia="bg-BG"/>
        </w:rPr>
      </w:pPr>
    </w:p>
    <w:p w:rsidR="00674063" w:rsidRPr="009A03FE" w:rsidRDefault="00674063" w:rsidP="00674063">
      <w:pPr>
        <w:pStyle w:val="ListParagraph"/>
        <w:numPr>
          <w:ilvl w:val="0"/>
          <w:numId w:val="7"/>
        </w:numPr>
        <w:spacing w:after="0"/>
        <w:jc w:val="both"/>
        <w:rPr>
          <w:rFonts w:ascii="Times New Roman" w:eastAsia="Times New Roman" w:hAnsi="Times New Roman" w:cs="Times New Roman"/>
          <w:color w:val="000000"/>
          <w:sz w:val="24"/>
          <w:szCs w:val="24"/>
          <w:lang w:eastAsia="bg-BG"/>
        </w:rPr>
      </w:pPr>
      <w:r w:rsidRPr="009A03FE">
        <w:rPr>
          <w:rFonts w:ascii="Times New Roman" w:eastAsia="Times New Roman" w:hAnsi="Times New Roman" w:cs="Times New Roman"/>
          <w:color w:val="000000"/>
          <w:sz w:val="24"/>
          <w:szCs w:val="24"/>
          <w:lang w:eastAsia="bg-BG"/>
        </w:rPr>
        <w:t xml:space="preserve">КРДОПБГДСРСБНА осигурява достъп до документите от </w:t>
      </w:r>
      <w:r w:rsidR="00151D0C" w:rsidRPr="009A03FE">
        <w:rPr>
          <w:rFonts w:ascii="Times New Roman" w:eastAsia="Times New Roman" w:hAnsi="Times New Roman" w:cs="Times New Roman"/>
          <w:color w:val="000000"/>
          <w:sz w:val="24"/>
          <w:szCs w:val="24"/>
          <w:lang w:eastAsia="bg-BG"/>
        </w:rPr>
        <w:t>Ц</w:t>
      </w:r>
      <w:r w:rsidRPr="009A03FE">
        <w:rPr>
          <w:rFonts w:ascii="Times New Roman" w:eastAsia="Times New Roman" w:hAnsi="Times New Roman" w:cs="Times New Roman"/>
          <w:color w:val="000000"/>
          <w:sz w:val="24"/>
          <w:szCs w:val="24"/>
          <w:lang w:eastAsia="bg-BG"/>
        </w:rPr>
        <w:t>ентрализирания архив в изпълнение на чл. 31 от ЗДРДОПБГДСРСБНА, като непрекъснато оптимизира процесите по обслужване на гражданите.</w:t>
      </w:r>
    </w:p>
    <w:p w:rsidR="00674063" w:rsidRPr="009A03FE" w:rsidRDefault="00674063" w:rsidP="00674063">
      <w:pPr>
        <w:pStyle w:val="ListParagraph"/>
        <w:numPr>
          <w:ilvl w:val="0"/>
          <w:numId w:val="7"/>
        </w:numPr>
        <w:spacing w:after="0"/>
        <w:jc w:val="both"/>
        <w:rPr>
          <w:rFonts w:ascii="Times New Roman" w:eastAsia="Times New Roman" w:hAnsi="Times New Roman" w:cs="Times New Roman"/>
          <w:bCs/>
          <w:color w:val="000000"/>
          <w:sz w:val="24"/>
          <w:szCs w:val="24"/>
          <w:lang w:eastAsia="bg-BG"/>
        </w:rPr>
      </w:pPr>
      <w:r w:rsidRPr="009A03FE">
        <w:rPr>
          <w:rFonts w:ascii="Times New Roman" w:eastAsia="Times New Roman" w:hAnsi="Times New Roman" w:cs="Times New Roman"/>
          <w:color w:val="000000"/>
          <w:sz w:val="24"/>
          <w:szCs w:val="24"/>
          <w:lang w:eastAsia="bg-BG"/>
        </w:rPr>
        <w:t xml:space="preserve">КРДОПБГДСРСБНА подпомага публицистите и изследователите в тяхната публицистична и научноизследователска дейност, насочена към </w:t>
      </w:r>
      <w:r w:rsidRPr="009A03FE">
        <w:rPr>
          <w:rFonts w:ascii="Times New Roman" w:eastAsia="Times New Roman" w:hAnsi="Times New Roman" w:cs="Times New Roman"/>
          <w:bCs/>
          <w:color w:val="000000"/>
          <w:sz w:val="24"/>
          <w:szCs w:val="24"/>
          <w:lang w:eastAsia="bg-BG"/>
        </w:rPr>
        <w:t xml:space="preserve">осветяване на историята на близкото минало. Поддържа електронен сайт, като прилага разпоредбите на закона за публично оповестяване на </w:t>
      </w:r>
      <w:r w:rsidRPr="009A03FE">
        <w:rPr>
          <w:rFonts w:ascii="Times New Roman" w:eastAsia="Times New Roman" w:hAnsi="Times New Roman" w:cs="Times New Roman"/>
          <w:color w:val="000000"/>
          <w:sz w:val="24"/>
          <w:szCs w:val="24"/>
          <w:lang w:eastAsia="bg-BG"/>
        </w:rPr>
        <w:t>решенията си по установяване и обявяване на принадлежност на български граждани към ДС и РС на БНА.</w:t>
      </w:r>
    </w:p>
    <w:p w:rsidR="00545A50" w:rsidRDefault="00545A50"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r w:rsidRPr="009A03FE">
        <w:rPr>
          <w:rFonts w:ascii="Times New Roman" w:eastAsia="Times New Roman" w:hAnsi="Times New Roman" w:cs="Times New Roman"/>
          <w:b/>
          <w:sz w:val="24"/>
          <w:szCs w:val="24"/>
          <w:lang w:eastAsia="bg-BG"/>
        </w:rPr>
        <w:t>ДРУГИ ИНСТИТУЦИИ, ДОПРИНЕСЛИ ЗА ПОСТИГАНЕТО НА ПОЛЗАТА/ЕФЕКТА</w:t>
      </w: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p>
    <w:p w:rsidR="00674063" w:rsidRPr="009A03FE" w:rsidRDefault="00674063" w:rsidP="00674063">
      <w:pPr>
        <w:spacing w:after="0"/>
        <w:jc w:val="both"/>
        <w:rPr>
          <w:rFonts w:ascii="Times New Roman" w:eastAsia="Times New Roman" w:hAnsi="Times New Roman" w:cs="Times New Roman"/>
          <w:b/>
          <w:i/>
          <w:sz w:val="24"/>
          <w:szCs w:val="24"/>
          <w:lang w:eastAsia="bg-BG"/>
        </w:rPr>
      </w:pPr>
      <w:r w:rsidRPr="009A03FE">
        <w:rPr>
          <w:rFonts w:ascii="Times New Roman" w:eastAsia="Times New Roman" w:hAnsi="Times New Roman" w:cs="Times New Roman"/>
          <w:b/>
          <w:i/>
          <w:sz w:val="24"/>
          <w:szCs w:val="24"/>
          <w:lang w:eastAsia="bg-BG"/>
        </w:rPr>
        <w:t>Взаимоотношения с други институции, допринасящи за изпълнение на целите, в т.ч. влиянието им върху постигането на очакваните резултати</w:t>
      </w:r>
    </w:p>
    <w:p w:rsidR="00674063" w:rsidRPr="009A03FE" w:rsidRDefault="00674063" w:rsidP="00674063">
      <w:pPr>
        <w:spacing w:after="0"/>
        <w:jc w:val="both"/>
        <w:rPr>
          <w:rFonts w:ascii="Times New Roman" w:eastAsia="Times New Roman" w:hAnsi="Times New Roman" w:cs="Times New Roman"/>
          <w:b/>
          <w:i/>
          <w:sz w:val="24"/>
          <w:szCs w:val="24"/>
          <w:lang w:eastAsia="bg-BG"/>
        </w:rPr>
      </w:pPr>
    </w:p>
    <w:p w:rsidR="00674063" w:rsidRPr="009A03FE" w:rsidRDefault="00674063" w:rsidP="00674063">
      <w:pPr>
        <w:spacing w:after="0"/>
        <w:ind w:firstLine="708"/>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xml:space="preserve">По отношение </w:t>
      </w:r>
      <w:r w:rsidR="00151D0C" w:rsidRPr="009A03FE">
        <w:rPr>
          <w:rFonts w:ascii="Times New Roman" w:eastAsia="Times New Roman" w:hAnsi="Times New Roman" w:cs="Times New Roman"/>
          <w:sz w:val="24"/>
          <w:szCs w:val="24"/>
          <w:lang w:eastAsia="bg-BG"/>
        </w:rPr>
        <w:t>на попълване на документите на Ц</w:t>
      </w:r>
      <w:r w:rsidRPr="009A03FE">
        <w:rPr>
          <w:rFonts w:ascii="Times New Roman" w:eastAsia="Times New Roman" w:hAnsi="Times New Roman" w:cs="Times New Roman"/>
          <w:sz w:val="24"/>
          <w:szCs w:val="24"/>
          <w:lang w:eastAsia="bg-BG"/>
        </w:rPr>
        <w:t>ентрализирания архив:</w:t>
      </w:r>
    </w:p>
    <w:p w:rsidR="00674063" w:rsidRPr="009A03FE" w:rsidRDefault="00674063" w:rsidP="00674063">
      <w:pPr>
        <w:numPr>
          <w:ilvl w:val="0"/>
          <w:numId w:val="9"/>
        </w:numPr>
        <w:spacing w:after="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ДА „Разузнаване“;</w:t>
      </w:r>
    </w:p>
    <w:p w:rsidR="00674063" w:rsidRPr="009A03FE" w:rsidRDefault="00674063" w:rsidP="00674063">
      <w:pPr>
        <w:numPr>
          <w:ilvl w:val="0"/>
          <w:numId w:val="9"/>
        </w:numPr>
        <w:spacing w:after="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Министерство на вътрешните работи;</w:t>
      </w:r>
    </w:p>
    <w:p w:rsidR="00674063" w:rsidRPr="009A03FE" w:rsidRDefault="00674063" w:rsidP="00674063">
      <w:pPr>
        <w:numPr>
          <w:ilvl w:val="0"/>
          <w:numId w:val="9"/>
        </w:numPr>
        <w:spacing w:after="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Министерство на отбраната;</w:t>
      </w:r>
    </w:p>
    <w:p w:rsidR="00674063" w:rsidRPr="009A03FE" w:rsidRDefault="00674063" w:rsidP="00674063">
      <w:pPr>
        <w:numPr>
          <w:ilvl w:val="0"/>
          <w:numId w:val="9"/>
        </w:numPr>
        <w:spacing w:after="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Държавна агенция „Архиви“.</w:t>
      </w:r>
    </w:p>
    <w:p w:rsidR="00674063" w:rsidRPr="009A03FE" w:rsidRDefault="00674063" w:rsidP="00674063">
      <w:pPr>
        <w:spacing w:after="0"/>
        <w:ind w:left="720"/>
        <w:jc w:val="both"/>
        <w:rPr>
          <w:rFonts w:ascii="Times New Roman" w:eastAsia="Times New Roman" w:hAnsi="Times New Roman" w:cs="Times New Roman"/>
          <w:sz w:val="24"/>
          <w:szCs w:val="24"/>
          <w:lang w:eastAsia="bg-BG"/>
        </w:rPr>
      </w:pPr>
    </w:p>
    <w:p w:rsidR="00674063" w:rsidRPr="009A03FE" w:rsidRDefault="00674063" w:rsidP="00674063">
      <w:pPr>
        <w:spacing w:after="0"/>
        <w:ind w:firstLine="708"/>
        <w:jc w:val="both"/>
        <w:rPr>
          <w:rFonts w:ascii="Times New Roman" w:hAnsi="Times New Roman"/>
          <w:sz w:val="24"/>
          <w:szCs w:val="24"/>
          <w:lang w:eastAsia="bg-BG"/>
        </w:rPr>
      </w:pPr>
      <w:r w:rsidRPr="009A03FE">
        <w:rPr>
          <w:rFonts w:ascii="Times New Roman" w:hAnsi="Times New Roman"/>
          <w:sz w:val="24"/>
          <w:szCs w:val="24"/>
          <w:lang w:eastAsia="bg-BG"/>
        </w:rPr>
        <w:t>Взаимодействие с партньорски институции в чужбина се осъществява в рамките на Европейската мрежа за съхранение на архивните документи на бившите тайни служби /ЕМСА/. Комисията е учредител и пълноправен член на ЕМСА, заедно със своите партньори от страните от бившия Източен блок още от 2008 г.</w:t>
      </w:r>
    </w:p>
    <w:p w:rsidR="00674063" w:rsidRPr="009A03FE" w:rsidRDefault="00674063" w:rsidP="00674063">
      <w:pPr>
        <w:spacing w:after="0"/>
        <w:jc w:val="both"/>
        <w:rPr>
          <w:rFonts w:ascii="Times New Roman" w:hAnsi="Times New Roman"/>
          <w:sz w:val="24"/>
          <w:szCs w:val="24"/>
          <w:lang w:eastAsia="bg-BG"/>
        </w:rPr>
      </w:pPr>
    </w:p>
    <w:p w:rsidR="00674063" w:rsidRPr="009A03FE" w:rsidRDefault="00674063" w:rsidP="00674063">
      <w:pPr>
        <w:spacing w:after="0"/>
        <w:ind w:firstLine="708"/>
        <w:jc w:val="both"/>
        <w:rPr>
          <w:rFonts w:ascii="Times New Roman" w:hAnsi="Times New Roman"/>
          <w:sz w:val="24"/>
          <w:szCs w:val="24"/>
          <w:lang w:eastAsia="bg-BG"/>
        </w:rPr>
      </w:pPr>
      <w:r w:rsidRPr="009A03FE">
        <w:rPr>
          <w:rFonts w:ascii="Times New Roman" w:hAnsi="Times New Roman"/>
          <w:sz w:val="24"/>
          <w:szCs w:val="24"/>
          <w:lang w:eastAsia="bg-BG"/>
        </w:rPr>
        <w:t xml:space="preserve">Постигането на стратегическите цели, свързани с </w:t>
      </w:r>
      <w:r w:rsidRPr="009A03FE">
        <w:rPr>
          <w:rFonts w:ascii="Times New Roman" w:eastAsia="Times New Roman" w:hAnsi="Times New Roman" w:cs="Times New Roman"/>
          <w:sz w:val="24"/>
          <w:szCs w:val="24"/>
          <w:lang w:eastAsia="bg-BG"/>
        </w:rPr>
        <w:t xml:space="preserve">функционална област „Архив на Държавна сигурност и разузнавателните служби на Българската народна армия“, Комисията преследва с изпълнението на Бюджетна програма </w:t>
      </w:r>
      <w:r w:rsidRPr="009A03FE">
        <w:rPr>
          <w:rFonts w:ascii="Times New Roman" w:hAnsi="Times New Roman" w:cs="Times New Roman"/>
          <w:sz w:val="24"/>
          <w:szCs w:val="24"/>
          <w:lang w:eastAsia="bg-BG"/>
        </w:rPr>
        <w:t xml:space="preserve">„Достъп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   </w:t>
      </w: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p>
    <w:p w:rsidR="004122BE" w:rsidRDefault="004122BE" w:rsidP="00674063">
      <w:pPr>
        <w:spacing w:after="0"/>
        <w:jc w:val="both"/>
        <w:rPr>
          <w:rFonts w:ascii="Times New Roman" w:eastAsia="Times New Roman" w:hAnsi="Times New Roman" w:cs="Times New Roman"/>
          <w:b/>
          <w:sz w:val="24"/>
          <w:szCs w:val="24"/>
          <w:lang w:val="en-US" w:eastAsia="bg-BG"/>
        </w:rPr>
      </w:pPr>
    </w:p>
    <w:p w:rsidR="00AC755B" w:rsidRDefault="00AC755B" w:rsidP="00674063">
      <w:pPr>
        <w:spacing w:after="0"/>
        <w:jc w:val="both"/>
        <w:rPr>
          <w:rFonts w:ascii="Times New Roman" w:eastAsia="Times New Roman" w:hAnsi="Times New Roman" w:cs="Times New Roman"/>
          <w:b/>
          <w:sz w:val="24"/>
          <w:szCs w:val="24"/>
          <w:lang w:val="en-US" w:eastAsia="bg-BG"/>
        </w:rPr>
      </w:pPr>
    </w:p>
    <w:p w:rsidR="00674063" w:rsidRPr="009A03FE" w:rsidRDefault="00674063" w:rsidP="00674063">
      <w:pPr>
        <w:spacing w:after="0"/>
        <w:jc w:val="both"/>
        <w:rPr>
          <w:rFonts w:ascii="Times New Roman" w:hAnsi="Times New Roman" w:cs="Times New Roman"/>
          <w:b/>
          <w:sz w:val="24"/>
          <w:szCs w:val="24"/>
          <w:lang w:eastAsia="bg-BG"/>
        </w:rPr>
      </w:pPr>
      <w:r w:rsidRPr="009A03FE">
        <w:rPr>
          <w:rFonts w:ascii="Times New Roman" w:eastAsia="Times New Roman" w:hAnsi="Times New Roman" w:cs="Times New Roman"/>
          <w:b/>
          <w:sz w:val="24"/>
          <w:szCs w:val="24"/>
          <w:lang w:eastAsia="bg-BG"/>
        </w:rPr>
        <w:t>ИЗТОЧНИЦИ НА ИНФОРМАЦИЯТА ЗА ДАННИТЕ ПО ПОКАЗАТЕЛИТЕ ЗА ПОЛЗА/ЕФЕКТ</w:t>
      </w:r>
      <w:r w:rsidRPr="009A03FE">
        <w:rPr>
          <w:rFonts w:ascii="Times New Roman" w:eastAsia="Times New Roman" w:hAnsi="Times New Roman" w:cs="Times New Roman"/>
          <w:b/>
          <w:sz w:val="24"/>
          <w:szCs w:val="24"/>
          <w:lang w:val="en-US" w:eastAsia="bg-BG"/>
        </w:rPr>
        <w:t xml:space="preserve"> </w:t>
      </w:r>
      <w:r w:rsidRPr="009A03FE">
        <w:rPr>
          <w:rFonts w:ascii="Times New Roman" w:hAnsi="Times New Roman" w:cs="Times New Roman"/>
          <w:b/>
          <w:sz w:val="24"/>
          <w:szCs w:val="24"/>
          <w:lang w:val="en-US" w:eastAsia="bg-BG"/>
        </w:rPr>
        <w:t>(</w:t>
      </w:r>
      <w:r w:rsidRPr="009A03FE">
        <w:rPr>
          <w:rFonts w:ascii="Times New Roman" w:hAnsi="Times New Roman" w:cs="Times New Roman"/>
          <w:b/>
          <w:sz w:val="24"/>
          <w:szCs w:val="24"/>
          <w:lang w:eastAsia="bg-BG"/>
        </w:rPr>
        <w:t>НЕПРИЛОЖИМО</w:t>
      </w:r>
      <w:r w:rsidRPr="009A03FE">
        <w:rPr>
          <w:rFonts w:ascii="Times New Roman" w:hAnsi="Times New Roman" w:cs="Times New Roman"/>
          <w:b/>
          <w:sz w:val="24"/>
          <w:szCs w:val="24"/>
          <w:lang w:val="en-US" w:eastAsia="bg-BG"/>
        </w:rPr>
        <w:t>)</w:t>
      </w:r>
    </w:p>
    <w:p w:rsidR="00674063" w:rsidRPr="009A03FE" w:rsidRDefault="00674063" w:rsidP="00674063">
      <w:pPr>
        <w:pStyle w:val="ListParagraph"/>
        <w:keepNext/>
        <w:tabs>
          <w:tab w:val="left" w:pos="567"/>
        </w:tabs>
        <w:snapToGrid w:val="0"/>
        <w:spacing w:after="0"/>
        <w:jc w:val="both"/>
        <w:outlineLvl w:val="0"/>
        <w:rPr>
          <w:rFonts w:ascii="Times New Roman" w:eastAsia="Times New Roman" w:hAnsi="Times New Roman" w:cs="Times New Roman"/>
          <w:b/>
          <w:sz w:val="24"/>
          <w:szCs w:val="24"/>
          <w:lang w:eastAsia="bg-BG"/>
        </w:rPr>
      </w:pPr>
    </w:p>
    <w:p w:rsidR="00674063" w:rsidRPr="009A03FE" w:rsidRDefault="00674063" w:rsidP="00674063">
      <w:pPr>
        <w:spacing w:before="120" w:after="12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b/>
          <w:sz w:val="24"/>
          <w:szCs w:val="24"/>
          <w:lang w:eastAsia="bg-BG"/>
        </w:rPr>
        <w:t>ОТГОВОРНОСТ ЗА ИЗПЪЛНЕНИЕ НА ЦЕЛИТЕ В СЪОТВЕТНАТА ФУНКЦИОНАЛНА ОБЛАСТ</w:t>
      </w:r>
      <w:r w:rsidRPr="009A03FE">
        <w:rPr>
          <w:rFonts w:ascii="Times New Roman" w:eastAsia="Times New Roman" w:hAnsi="Times New Roman" w:cs="Times New Roman"/>
          <w:sz w:val="24"/>
          <w:szCs w:val="24"/>
          <w:lang w:eastAsia="bg-BG"/>
        </w:rPr>
        <w:t xml:space="preserve"> </w:t>
      </w:r>
    </w:p>
    <w:p w:rsidR="00674063" w:rsidRPr="009A03FE" w:rsidRDefault="00674063" w:rsidP="00674063">
      <w:pPr>
        <w:spacing w:before="120" w:after="120"/>
        <w:ind w:firstLine="708"/>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xml:space="preserve">За изпълнението на Функционална област </w:t>
      </w:r>
      <w:r w:rsidRPr="009A03FE">
        <w:rPr>
          <w:rFonts w:ascii="Times New Roman" w:eastAsia="Times New Roman" w:hAnsi="Times New Roman" w:cs="Times New Roman"/>
          <w:bCs/>
          <w:color w:val="000000"/>
          <w:sz w:val="24"/>
          <w:szCs w:val="24"/>
          <w:lang w:eastAsia="bg-BG"/>
        </w:rPr>
        <w:t>„Архив на Държавна сигурност и разузнавателните служби на Българската народна армия“</w:t>
      </w:r>
      <w:r w:rsidRPr="009A03FE">
        <w:rPr>
          <w:rFonts w:ascii="Times New Roman" w:eastAsia="Times New Roman" w:hAnsi="Times New Roman" w:cs="Times New Roman"/>
          <w:sz w:val="24"/>
          <w:szCs w:val="24"/>
          <w:lang w:eastAsia="bg-BG"/>
        </w:rPr>
        <w:t xml:space="preserve"> основна роля имат членовете на Комисията, подпомагани в своята работа от цялата администрация на КРДОПБГДСРСБНА, и специализирана и обща.</w:t>
      </w: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r w:rsidRPr="009A03FE">
        <w:rPr>
          <w:rFonts w:ascii="Times New Roman" w:eastAsia="Times New Roman" w:hAnsi="Times New Roman" w:cs="Times New Roman"/>
          <w:b/>
          <w:sz w:val="24"/>
          <w:szCs w:val="24"/>
          <w:lang w:eastAsia="bg-BG"/>
        </w:rPr>
        <w:t>ПРЕГЛЕД НА НАСТЪПИЛИ ПРОМЕНИ НА НОРМАТИВНАТА УРЕДБА ПРЕЗ ОТЧЕТНИЯ ПЕРИОД</w:t>
      </w:r>
    </w:p>
    <w:p w:rsidR="00674063" w:rsidRPr="009A03FE" w:rsidRDefault="00674063" w:rsidP="00674063">
      <w:pPr>
        <w:spacing w:after="0"/>
        <w:ind w:firstLine="708"/>
        <w:jc w:val="both"/>
        <w:rPr>
          <w:rFonts w:ascii="Times New Roman" w:eastAsia="Times New Roman" w:hAnsi="Times New Roman" w:cs="Times New Roman"/>
          <w:sz w:val="24"/>
          <w:szCs w:val="24"/>
          <w:lang w:eastAsia="bg-BG"/>
        </w:rPr>
      </w:pPr>
    </w:p>
    <w:p w:rsidR="00D31057" w:rsidRPr="009A03FE" w:rsidRDefault="00674063" w:rsidP="00A9449E">
      <w:pPr>
        <w:spacing w:after="0"/>
        <w:ind w:firstLine="708"/>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При разработването и приемането на бюджета за 202</w:t>
      </w:r>
      <w:r w:rsidR="004F5CB0">
        <w:rPr>
          <w:rFonts w:ascii="Times New Roman" w:eastAsia="Times New Roman" w:hAnsi="Times New Roman" w:cs="Times New Roman"/>
          <w:sz w:val="24"/>
          <w:szCs w:val="24"/>
          <w:lang w:eastAsia="bg-BG"/>
        </w:rPr>
        <w:t>4</w:t>
      </w:r>
      <w:r w:rsidRPr="009A03FE">
        <w:rPr>
          <w:rFonts w:ascii="Times New Roman" w:eastAsia="Times New Roman" w:hAnsi="Times New Roman" w:cs="Times New Roman"/>
          <w:sz w:val="24"/>
          <w:szCs w:val="24"/>
          <w:lang w:eastAsia="bg-BG"/>
        </w:rPr>
        <w:t xml:space="preserve"> г. на Комисията </w:t>
      </w:r>
      <w:r w:rsidR="00227B9A" w:rsidRPr="009A03FE">
        <w:rPr>
          <w:rFonts w:ascii="Times New Roman" w:eastAsia="Times New Roman" w:hAnsi="Times New Roman" w:cs="Times New Roman"/>
          <w:sz w:val="24"/>
          <w:szCs w:val="24"/>
          <w:lang w:eastAsia="bg-BG"/>
        </w:rPr>
        <w:t>е</w:t>
      </w:r>
      <w:r w:rsidRPr="009A03FE">
        <w:rPr>
          <w:rFonts w:ascii="Times New Roman" w:eastAsia="Times New Roman" w:hAnsi="Times New Roman" w:cs="Times New Roman"/>
          <w:sz w:val="24"/>
          <w:szCs w:val="24"/>
          <w:lang w:eastAsia="bg-BG"/>
        </w:rPr>
        <w:t xml:space="preserve"> залегнал</w:t>
      </w:r>
      <w:r w:rsidR="00A9449E" w:rsidRPr="009A03FE">
        <w:rPr>
          <w:rFonts w:ascii="Times New Roman" w:eastAsia="Times New Roman" w:hAnsi="Times New Roman" w:cs="Times New Roman"/>
          <w:sz w:val="24"/>
          <w:szCs w:val="24"/>
          <w:lang w:val="en-US" w:eastAsia="bg-BG"/>
        </w:rPr>
        <w:t xml:space="preserve"> </w:t>
      </w:r>
      <w:r w:rsidRPr="009A03FE">
        <w:rPr>
          <w:rFonts w:ascii="Times New Roman" w:eastAsia="Times New Roman" w:hAnsi="Times New Roman" w:cs="Times New Roman"/>
          <w:sz w:val="24"/>
          <w:szCs w:val="24"/>
          <w:lang w:eastAsia="bg-BG"/>
        </w:rPr>
        <w:t>Стратегически план на КРДОПБГДСРСБНА за периода 2020-2025 г. - Изх.№3597/19.02.2020 г.</w:t>
      </w:r>
      <w:r w:rsidR="00D31057" w:rsidRPr="009A03FE">
        <w:rPr>
          <w:rFonts w:ascii="Times New Roman" w:eastAsia="Times New Roman" w:hAnsi="Times New Roman" w:cs="Times New Roman"/>
          <w:sz w:val="24"/>
          <w:szCs w:val="24"/>
          <w:lang w:eastAsia="bg-BG"/>
        </w:rPr>
        <w:t xml:space="preserve"> </w:t>
      </w:r>
    </w:p>
    <w:p w:rsidR="00545A50" w:rsidRPr="00A60A4B" w:rsidRDefault="00D31057" w:rsidP="001C0B6F">
      <w:pPr>
        <w:spacing w:after="0"/>
        <w:ind w:firstLine="708"/>
        <w:jc w:val="both"/>
        <w:rPr>
          <w:rFonts w:ascii="Times New Roman" w:eastAsia="Times New Roman" w:hAnsi="Times New Roman" w:cs="Times New Roman"/>
          <w:color w:val="000000"/>
          <w:sz w:val="24"/>
          <w:szCs w:val="24"/>
          <w:lang w:eastAsia="bg-BG"/>
        </w:rPr>
      </w:pPr>
      <w:r w:rsidRPr="009A03FE">
        <w:rPr>
          <w:rFonts w:ascii="Times New Roman" w:eastAsia="Times New Roman" w:hAnsi="Times New Roman" w:cs="Times New Roman"/>
          <w:sz w:val="24"/>
          <w:szCs w:val="24"/>
          <w:lang w:eastAsia="bg-BG"/>
        </w:rPr>
        <w:t xml:space="preserve">През отчетния период </w:t>
      </w:r>
      <w:r w:rsidR="00912A40">
        <w:rPr>
          <w:rFonts w:ascii="Times New Roman" w:eastAsia="Times New Roman" w:hAnsi="Times New Roman" w:cs="Times New Roman"/>
          <w:sz w:val="24"/>
          <w:szCs w:val="24"/>
          <w:lang w:eastAsia="bg-BG"/>
        </w:rPr>
        <w:t>н</w:t>
      </w:r>
      <w:r w:rsidR="00BA7431">
        <w:rPr>
          <w:rFonts w:ascii="Times New Roman" w:eastAsia="Times New Roman" w:hAnsi="Times New Roman" w:cs="Times New Roman"/>
          <w:sz w:val="24"/>
          <w:szCs w:val="24"/>
          <w:lang w:eastAsia="bg-BG"/>
        </w:rPr>
        <w:t>е</w:t>
      </w:r>
      <w:r w:rsidR="00912A40">
        <w:rPr>
          <w:rFonts w:ascii="Times New Roman" w:eastAsia="Times New Roman" w:hAnsi="Times New Roman" w:cs="Times New Roman"/>
          <w:sz w:val="24"/>
          <w:szCs w:val="24"/>
          <w:lang w:eastAsia="bg-BG"/>
        </w:rPr>
        <w:t xml:space="preserve"> е извършвана</w:t>
      </w:r>
      <w:r w:rsidR="00BA7431">
        <w:rPr>
          <w:rFonts w:ascii="Times New Roman" w:eastAsia="Times New Roman" w:hAnsi="Times New Roman" w:cs="Times New Roman"/>
          <w:sz w:val="24"/>
          <w:szCs w:val="24"/>
          <w:lang w:eastAsia="bg-BG"/>
        </w:rPr>
        <w:t xml:space="preserve"> промяна</w:t>
      </w:r>
      <w:r w:rsidR="00674063" w:rsidRPr="009A03FE">
        <w:rPr>
          <w:rFonts w:ascii="Times New Roman" w:eastAsia="Times New Roman" w:hAnsi="Times New Roman" w:cs="Times New Roman"/>
          <w:sz w:val="24"/>
          <w:szCs w:val="24"/>
          <w:lang w:eastAsia="bg-BG"/>
        </w:rPr>
        <w:t xml:space="preserve"> в </w:t>
      </w:r>
      <w:r w:rsidR="004007D1">
        <w:rPr>
          <w:rFonts w:ascii="Times New Roman" w:eastAsia="Times New Roman" w:hAnsi="Times New Roman" w:cs="Times New Roman"/>
          <w:sz w:val="24"/>
          <w:szCs w:val="24"/>
          <w:lang w:eastAsia="bg-BG"/>
        </w:rPr>
        <w:t xml:space="preserve">специализирания </w:t>
      </w:r>
      <w:r w:rsidR="00674063" w:rsidRPr="009A03FE">
        <w:rPr>
          <w:rFonts w:ascii="Times New Roman" w:eastAsia="Times New Roman" w:hAnsi="Times New Roman" w:cs="Times New Roman"/>
          <w:sz w:val="24"/>
          <w:szCs w:val="24"/>
          <w:lang w:eastAsia="bg-BG"/>
        </w:rPr>
        <w:t>ЗДРДОПБГДСРСБНА</w:t>
      </w:r>
      <w:r w:rsidR="00F12D9D" w:rsidRPr="00BC4C3E">
        <w:rPr>
          <w:rFonts w:ascii="Times New Roman" w:eastAsia="Times New Roman" w:hAnsi="Times New Roman" w:cs="Times New Roman"/>
          <w:sz w:val="24"/>
          <w:szCs w:val="24"/>
          <w:lang w:eastAsia="bg-BG"/>
        </w:rPr>
        <w:t xml:space="preserve">. </w:t>
      </w:r>
    </w:p>
    <w:p w:rsidR="0041654D" w:rsidRPr="009A03FE" w:rsidRDefault="0041654D" w:rsidP="00674063">
      <w:pPr>
        <w:spacing w:after="0"/>
        <w:ind w:firstLine="567"/>
        <w:jc w:val="both"/>
        <w:rPr>
          <w:rFonts w:ascii="Times New Roman" w:eastAsia="Batang" w:hAnsi="Times New Roman" w:cs="Times New Roman"/>
          <w:sz w:val="24"/>
          <w:szCs w:val="24"/>
          <w:lang w:val="en-US" w:eastAsia="bg-BG"/>
        </w:rPr>
      </w:pPr>
    </w:p>
    <w:p w:rsidR="00674063" w:rsidRPr="009A03FE" w:rsidRDefault="00674063" w:rsidP="00955426">
      <w:pPr>
        <w:keepNext/>
        <w:numPr>
          <w:ilvl w:val="0"/>
          <w:numId w:val="2"/>
        </w:numPr>
        <w:tabs>
          <w:tab w:val="left" w:pos="567"/>
        </w:tabs>
        <w:snapToGrid w:val="0"/>
        <w:spacing w:after="0"/>
        <w:jc w:val="both"/>
        <w:outlineLvl w:val="0"/>
        <w:rPr>
          <w:rFonts w:ascii="Times New Roman" w:eastAsia="Times New Roman" w:hAnsi="Times New Roman" w:cs="Times New Roman"/>
          <w:b/>
          <w:sz w:val="24"/>
          <w:szCs w:val="24"/>
          <w:lang w:eastAsia="bg-BG"/>
        </w:rPr>
      </w:pPr>
      <w:r w:rsidRPr="009A03FE">
        <w:rPr>
          <w:rFonts w:ascii="Times New Roman" w:eastAsia="Times New Roman" w:hAnsi="Times New Roman" w:cs="Times New Roman"/>
          <w:b/>
          <w:caps/>
          <w:sz w:val="24"/>
          <w:szCs w:val="24"/>
          <w:lang w:eastAsia="bg-BG"/>
        </w:rPr>
        <w:t xml:space="preserve">ПРЕГЛЕД НА ИЗПЪЛНЕНИЕТО НА БЮДЖЕТНА ПРОГРАМА </w:t>
      </w:r>
      <w:r w:rsidRPr="009A03FE">
        <w:rPr>
          <w:rFonts w:ascii="Times New Roman" w:eastAsia="Times New Roman" w:hAnsi="Times New Roman" w:cs="Times New Roman"/>
          <w:b/>
          <w:sz w:val="24"/>
          <w:szCs w:val="24"/>
          <w:lang w:eastAsia="bg-BG"/>
        </w:rPr>
        <w:t xml:space="preserve">„ДОСТЪП ДО АРХИВНИТЕ ДОКУМЕНТИ И ОБЯВЯВАНЕ НА ПРИНАДЛЕЖНОСТ НА БЪЛГАРСКИ ГРАЖДАНИ КЪМ </w:t>
      </w:r>
      <w:r w:rsidRPr="009A03FE">
        <w:rPr>
          <w:rFonts w:ascii="Times New Roman" w:eastAsia="Times New Roman" w:hAnsi="Times New Roman" w:cs="Times New Roman"/>
          <w:b/>
          <w:caps/>
          <w:sz w:val="24"/>
          <w:szCs w:val="24"/>
          <w:lang w:eastAsia="bg-BG"/>
        </w:rPr>
        <w:t>ДЪРЖАВНА СИГУРНОСТ И РАЗУЗНАВАТЕЛНИТЕ СЛУЖБИ НА БЪЛГАРСКАТА НАРОДНА АРМИЯ</w:t>
      </w:r>
      <w:r w:rsidRPr="009A03FE">
        <w:rPr>
          <w:rFonts w:ascii="Times New Roman" w:eastAsia="Times New Roman" w:hAnsi="Times New Roman" w:cs="Times New Roman"/>
          <w:b/>
          <w:sz w:val="24"/>
          <w:szCs w:val="24"/>
          <w:lang w:eastAsia="bg-BG"/>
        </w:rPr>
        <w:t xml:space="preserve">“ </w:t>
      </w:r>
    </w:p>
    <w:p w:rsidR="00674063" w:rsidRPr="009A03FE" w:rsidRDefault="00674063" w:rsidP="00674063">
      <w:pPr>
        <w:spacing w:after="0"/>
        <w:ind w:left="840"/>
        <w:jc w:val="both"/>
        <w:rPr>
          <w:rFonts w:ascii="Times New Roman" w:hAnsi="Times New Roman" w:cs="Times New Roman"/>
          <w:b/>
          <w:sz w:val="24"/>
          <w:szCs w:val="24"/>
          <w:lang w:eastAsia="bg-BG"/>
        </w:rPr>
      </w:pPr>
    </w:p>
    <w:p w:rsidR="00674063" w:rsidRPr="009A03FE" w:rsidRDefault="00674063" w:rsidP="00674063">
      <w:pPr>
        <w:spacing w:after="0"/>
        <w:jc w:val="both"/>
        <w:rPr>
          <w:rFonts w:ascii="Times New Roman" w:hAnsi="Times New Roman" w:cs="Times New Roman"/>
          <w:b/>
          <w:sz w:val="24"/>
          <w:szCs w:val="24"/>
          <w:lang w:eastAsia="bg-BG"/>
        </w:rPr>
      </w:pPr>
      <w:r w:rsidRPr="009A03FE">
        <w:rPr>
          <w:rFonts w:ascii="Times New Roman" w:hAnsi="Times New Roman" w:cs="Times New Roman"/>
          <w:b/>
          <w:sz w:val="24"/>
          <w:szCs w:val="24"/>
          <w:lang w:eastAsia="bg-BG"/>
        </w:rPr>
        <w:t>ОПИСАНИЕ НА СТЕПЕНТА НА ИЗПЪЛНЕНИЕ НА ЗАЛОЖЕНИТЕ В ПРОГРАМАТА ЦЕЛИ</w:t>
      </w:r>
    </w:p>
    <w:p w:rsidR="00674063" w:rsidRPr="009A03FE" w:rsidRDefault="00674063" w:rsidP="00674063">
      <w:pPr>
        <w:spacing w:after="0"/>
        <w:ind w:firstLine="708"/>
        <w:jc w:val="both"/>
        <w:rPr>
          <w:rFonts w:ascii="Times New Roman" w:hAnsi="Times New Roman" w:cs="Times New Roman"/>
          <w:b/>
          <w:sz w:val="24"/>
          <w:szCs w:val="24"/>
          <w:lang w:eastAsia="bg-BG"/>
        </w:rPr>
      </w:pPr>
    </w:p>
    <w:p w:rsidR="00674063" w:rsidRPr="00072735" w:rsidRDefault="00674063" w:rsidP="00674063">
      <w:pPr>
        <w:spacing w:after="0"/>
        <w:ind w:firstLine="708"/>
        <w:jc w:val="both"/>
        <w:rPr>
          <w:rFonts w:ascii="Times New Roman" w:hAnsi="Times New Roman" w:cs="Times New Roman"/>
          <w:sz w:val="24"/>
          <w:szCs w:val="24"/>
          <w:lang w:eastAsia="bg-BG"/>
        </w:rPr>
      </w:pPr>
      <w:r w:rsidRPr="00072735">
        <w:rPr>
          <w:rFonts w:ascii="Times New Roman" w:hAnsi="Times New Roman" w:cs="Times New Roman"/>
          <w:sz w:val="24"/>
          <w:szCs w:val="24"/>
          <w:lang w:eastAsia="bg-BG"/>
        </w:rPr>
        <w:t xml:space="preserve">Целите на Комисията произтичат от заложените изисквания в ЗДРДОПБГДСРСБНА и </w:t>
      </w:r>
      <w:r w:rsidR="00274A86" w:rsidRPr="00072735">
        <w:rPr>
          <w:rFonts w:ascii="Times New Roman" w:hAnsi="Times New Roman" w:cs="Times New Roman"/>
          <w:sz w:val="24"/>
          <w:szCs w:val="24"/>
          <w:lang w:eastAsia="bg-BG"/>
        </w:rPr>
        <w:t>приетия Стратегически</w:t>
      </w:r>
      <w:r w:rsidRPr="00072735">
        <w:rPr>
          <w:rFonts w:ascii="Times New Roman" w:hAnsi="Times New Roman" w:cs="Times New Roman"/>
          <w:sz w:val="24"/>
          <w:szCs w:val="24"/>
          <w:lang w:eastAsia="bg-BG"/>
        </w:rPr>
        <w:t xml:space="preserve"> план за периода 2020-2025 г. Дейностите за изпълнение на бюджетната програма са систематизирани в отделни задачи, изпълнението на които взаимно се допълват и конкретизират за изпълнението на </w:t>
      </w:r>
      <w:r w:rsidR="00151D0C" w:rsidRPr="00072735">
        <w:rPr>
          <w:rFonts w:ascii="Times New Roman" w:hAnsi="Times New Roman" w:cs="Times New Roman"/>
          <w:sz w:val="24"/>
          <w:szCs w:val="24"/>
          <w:lang w:eastAsia="bg-BG"/>
        </w:rPr>
        <w:t xml:space="preserve">цялостната </w:t>
      </w:r>
      <w:r w:rsidRPr="00072735">
        <w:rPr>
          <w:rFonts w:ascii="Times New Roman" w:hAnsi="Times New Roman" w:cs="Times New Roman"/>
          <w:sz w:val="24"/>
          <w:szCs w:val="24"/>
          <w:lang w:eastAsia="bg-BG"/>
        </w:rPr>
        <w:t>политика</w:t>
      </w:r>
      <w:r w:rsidR="00151D0C" w:rsidRPr="00072735">
        <w:rPr>
          <w:rFonts w:ascii="Times New Roman" w:hAnsi="Times New Roman" w:cs="Times New Roman"/>
          <w:sz w:val="24"/>
          <w:szCs w:val="24"/>
          <w:lang w:eastAsia="bg-BG"/>
        </w:rPr>
        <w:t>.</w:t>
      </w:r>
      <w:r w:rsidRPr="00072735">
        <w:rPr>
          <w:rFonts w:ascii="Times New Roman" w:hAnsi="Times New Roman" w:cs="Times New Roman"/>
          <w:sz w:val="24"/>
          <w:szCs w:val="24"/>
          <w:lang w:eastAsia="bg-BG"/>
        </w:rPr>
        <w:t xml:space="preserve"> По-долу са посочени отделните цели, всяка от които има заложени показатели за изпълнение на конкретната дейност, произтичаща от закона.</w:t>
      </w:r>
    </w:p>
    <w:p w:rsidR="00674063" w:rsidRPr="00072735" w:rsidRDefault="00674063" w:rsidP="00674063">
      <w:pPr>
        <w:spacing w:after="0"/>
        <w:ind w:firstLine="708"/>
        <w:jc w:val="both"/>
        <w:rPr>
          <w:rFonts w:ascii="Times New Roman" w:hAnsi="Times New Roman" w:cs="Times New Roman"/>
          <w:sz w:val="24"/>
          <w:szCs w:val="24"/>
          <w:lang w:eastAsia="bg-BG"/>
        </w:rPr>
      </w:pPr>
      <w:r w:rsidRPr="00072735">
        <w:rPr>
          <w:rFonts w:ascii="Times New Roman" w:hAnsi="Times New Roman" w:cs="Times New Roman"/>
          <w:sz w:val="24"/>
          <w:szCs w:val="24"/>
          <w:lang w:eastAsia="bg-BG"/>
        </w:rPr>
        <w:t>В програмния бюджет на Комисията са дефинирани показатели за изпълнение на бюджетната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 с заложени целеви стойности по тях. Те служат за измерване на основните резултати от разнообразните дейности, извършвани в Комисията, групирани в продукт/услуги, предоставяни за обществото. Преобладаваща част от показателите са количествени или такива, носещи информация за изпълнението на резултатите в планирания срок.</w:t>
      </w:r>
    </w:p>
    <w:p w:rsidR="00674063" w:rsidRPr="0002771F" w:rsidRDefault="00674063" w:rsidP="0002771F">
      <w:pPr>
        <w:spacing w:after="0"/>
        <w:jc w:val="both"/>
        <w:rPr>
          <w:rFonts w:ascii="Times New Roman" w:hAnsi="Times New Roman" w:cs="Times New Roman"/>
          <w:sz w:val="24"/>
          <w:szCs w:val="24"/>
          <w:lang w:eastAsia="bg-BG"/>
        </w:rPr>
      </w:pPr>
      <w:r w:rsidRPr="009A03FE">
        <w:rPr>
          <w:rFonts w:ascii="Times New Roman" w:hAnsi="Times New Roman" w:cs="Times New Roman"/>
          <w:sz w:val="24"/>
          <w:szCs w:val="24"/>
          <w:lang w:eastAsia="bg-BG"/>
        </w:rPr>
        <w:lastRenderedPageBreak/>
        <w:t xml:space="preserve"> </w:t>
      </w:r>
      <w:r w:rsidRPr="009A03FE">
        <w:rPr>
          <w:rFonts w:ascii="Times New Roman" w:hAnsi="Times New Roman" w:cs="Times New Roman"/>
          <w:b/>
          <w:sz w:val="24"/>
          <w:szCs w:val="24"/>
          <w:lang w:eastAsia="bg-BG"/>
        </w:rPr>
        <w:t>ПРОДУКТИ/УСЛУГИ</w:t>
      </w:r>
      <w:r w:rsidR="00D82EC1">
        <w:rPr>
          <w:rFonts w:ascii="Times New Roman" w:hAnsi="Times New Roman" w:cs="Times New Roman"/>
          <w:b/>
          <w:sz w:val="24"/>
          <w:szCs w:val="24"/>
          <w:lang w:val="en-US" w:eastAsia="bg-BG"/>
        </w:rPr>
        <w:t xml:space="preserve"> (</w:t>
      </w:r>
      <w:r w:rsidR="00D82EC1">
        <w:rPr>
          <w:rFonts w:ascii="Times New Roman" w:hAnsi="Times New Roman" w:cs="Times New Roman"/>
          <w:b/>
          <w:sz w:val="24"/>
          <w:szCs w:val="24"/>
          <w:lang w:eastAsia="bg-BG"/>
        </w:rPr>
        <w:t>ВЕДОМСТВЕНИ РАЗХОДНИ ПАРАГРАФИ</w:t>
      </w:r>
      <w:r w:rsidR="00D82EC1">
        <w:rPr>
          <w:rFonts w:ascii="Times New Roman" w:hAnsi="Times New Roman" w:cs="Times New Roman"/>
          <w:b/>
          <w:sz w:val="24"/>
          <w:szCs w:val="24"/>
          <w:lang w:val="en-US" w:eastAsia="bg-BG"/>
        </w:rPr>
        <w:t>)</w:t>
      </w:r>
      <w:r w:rsidRPr="009A03FE">
        <w:rPr>
          <w:rFonts w:ascii="Times New Roman" w:hAnsi="Times New Roman" w:cs="Times New Roman"/>
          <w:b/>
          <w:sz w:val="24"/>
          <w:szCs w:val="24"/>
          <w:lang w:eastAsia="bg-BG"/>
        </w:rPr>
        <w:t>, ПРЕДОСТАВЯНИ ПО ПРОГРАМАТА-ОПИСАНИЕ НА ПОСТИГНАТИТЕ РЕЗУЛТАТИ И ИЗПЪЛН</w:t>
      </w:r>
      <w:r w:rsidR="00520CA5">
        <w:rPr>
          <w:rFonts w:ascii="Times New Roman" w:hAnsi="Times New Roman" w:cs="Times New Roman"/>
          <w:b/>
          <w:sz w:val="24"/>
          <w:szCs w:val="24"/>
          <w:lang w:eastAsia="bg-BG"/>
        </w:rPr>
        <w:t>ЕНИТЕ</w:t>
      </w:r>
      <w:r w:rsidRPr="009A03FE">
        <w:rPr>
          <w:rFonts w:ascii="Times New Roman" w:hAnsi="Times New Roman" w:cs="Times New Roman"/>
          <w:b/>
          <w:sz w:val="24"/>
          <w:szCs w:val="24"/>
          <w:lang w:eastAsia="bg-BG"/>
        </w:rPr>
        <w:t xml:space="preserve"> ДЕЙНОСТИ ЗА ТЯХНОТО ПРЕДОСТАВЯНЕ</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b/>
          <w:i/>
          <w:sz w:val="24"/>
          <w:szCs w:val="24"/>
          <w:u w:val="single"/>
          <w:lang w:eastAsia="bg-BG"/>
        </w:rPr>
      </w:pP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b/>
          <w:i/>
          <w:sz w:val="24"/>
          <w:szCs w:val="24"/>
          <w:lang w:eastAsia="bg-BG"/>
        </w:rPr>
      </w:pPr>
      <w:r w:rsidRPr="009A03FE">
        <w:rPr>
          <w:rFonts w:ascii="Times New Roman" w:eastAsia="Times New Roman" w:hAnsi="Times New Roman" w:cs="Times New Roman"/>
          <w:b/>
          <w:i/>
          <w:sz w:val="24"/>
          <w:szCs w:val="24"/>
          <w:u w:val="single"/>
          <w:lang w:eastAsia="bg-BG"/>
        </w:rPr>
        <w:t>СТРАТЕГИЧЕСКА ЦЕЛ 1</w:t>
      </w:r>
      <w:r w:rsidRPr="009A03FE">
        <w:rPr>
          <w:rFonts w:ascii="Times New Roman" w:eastAsia="Times New Roman" w:hAnsi="Times New Roman" w:cs="Times New Roman"/>
          <w:b/>
          <w:i/>
          <w:sz w:val="24"/>
          <w:szCs w:val="24"/>
          <w:lang w:eastAsia="bg-BG"/>
        </w:rPr>
        <w:t>:</w:t>
      </w:r>
      <w:r w:rsidRPr="009A03FE">
        <w:rPr>
          <w:rFonts w:ascii="Times New Roman" w:eastAsia="Times New Roman" w:hAnsi="Times New Roman" w:cs="Times New Roman"/>
          <w:b/>
          <w:sz w:val="24"/>
          <w:szCs w:val="24"/>
          <w:lang w:eastAsia="bg-BG"/>
        </w:rPr>
        <w:t xml:space="preserve"> </w:t>
      </w:r>
      <w:r w:rsidRPr="009A03FE">
        <w:rPr>
          <w:rFonts w:ascii="Times New Roman" w:eastAsia="Times New Roman" w:hAnsi="Times New Roman" w:cs="Times New Roman"/>
          <w:b/>
          <w:i/>
          <w:sz w:val="24"/>
          <w:szCs w:val="24"/>
          <w:lang w:eastAsia="bg-BG"/>
        </w:rPr>
        <w:t>Цялостно и последователно изпълнение на разпоредбите на ЗДРДОПБГДСPCБНА, във връзка с установяване и обявяване на принадлежност на български граждани към Държавна сигурност и разузнавателните служби на Българската народна армия, включително техните предшественици и   правоприемници   за   периода   от   9 септември 1944 до 16 юли 1991 г.</w:t>
      </w:r>
    </w:p>
    <w:p w:rsidR="00674063" w:rsidRPr="009A03FE" w:rsidRDefault="00674063" w:rsidP="00674063">
      <w:pPr>
        <w:widowControl w:val="0"/>
        <w:autoSpaceDE w:val="0"/>
        <w:autoSpaceDN w:val="0"/>
        <w:adjustRightInd w:val="0"/>
        <w:spacing w:after="0"/>
        <w:ind w:firstLine="720"/>
        <w:rPr>
          <w:rFonts w:ascii="Times New Roman" w:eastAsia="Times New Roman" w:hAnsi="Times New Roman" w:cs="Times New Roman"/>
          <w:b/>
          <w:sz w:val="24"/>
          <w:szCs w:val="24"/>
          <w:u w:val="single"/>
          <w:lang w:eastAsia="bg-BG"/>
        </w:rPr>
      </w:pPr>
      <w:r w:rsidRPr="009A03FE">
        <w:rPr>
          <w:rFonts w:ascii="Times New Roman" w:eastAsia="Times New Roman" w:hAnsi="Times New Roman" w:cs="Times New Roman"/>
          <w:b/>
          <w:sz w:val="24"/>
          <w:szCs w:val="24"/>
          <w:u w:val="single"/>
          <w:lang w:eastAsia="bg-BG"/>
        </w:rPr>
        <w:t>Дейности по изпълнението</w:t>
      </w:r>
      <w:r w:rsidR="00C10562" w:rsidRPr="009A03FE">
        <w:rPr>
          <w:rFonts w:ascii="Times New Roman" w:eastAsia="Times New Roman" w:hAnsi="Times New Roman" w:cs="Times New Roman"/>
          <w:b/>
          <w:sz w:val="24"/>
          <w:szCs w:val="24"/>
          <w:u w:val="single"/>
          <w:lang w:eastAsia="bg-BG"/>
        </w:rPr>
        <w:t>:</w:t>
      </w:r>
      <w:r w:rsidRPr="009A03FE">
        <w:rPr>
          <w:rFonts w:ascii="Times New Roman" w:eastAsia="Times New Roman" w:hAnsi="Times New Roman" w:cs="Times New Roman"/>
          <w:i/>
          <w:sz w:val="24"/>
          <w:szCs w:val="24"/>
          <w:lang w:eastAsia="bg-BG"/>
        </w:rPr>
        <w:t xml:space="preserve">  </w:t>
      </w:r>
    </w:p>
    <w:p w:rsidR="00674063" w:rsidRPr="00072735"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xml:space="preserve">1. </w:t>
      </w:r>
      <w:r w:rsidRPr="00072735">
        <w:rPr>
          <w:rFonts w:ascii="Times New Roman" w:eastAsia="Times New Roman" w:hAnsi="Times New Roman" w:cs="Times New Roman"/>
          <w:sz w:val="24"/>
          <w:szCs w:val="24"/>
          <w:lang w:eastAsia="bg-BG"/>
        </w:rPr>
        <w:t>Системно проучване, установяван</w:t>
      </w:r>
      <w:r w:rsidRPr="00072735">
        <w:rPr>
          <w:rFonts w:ascii="Times New Roman" w:eastAsia="Times New Roman" w:hAnsi="Times New Roman" w:cs="Times New Roman"/>
          <w:sz w:val="24"/>
          <w:szCs w:val="24"/>
          <w:lang w:val="en-US" w:eastAsia="bg-BG"/>
        </w:rPr>
        <w:t xml:space="preserve">e </w:t>
      </w:r>
      <w:r w:rsidRPr="00072735">
        <w:rPr>
          <w:rFonts w:ascii="Times New Roman" w:eastAsia="Times New Roman" w:hAnsi="Times New Roman" w:cs="Times New Roman"/>
          <w:sz w:val="24"/>
          <w:szCs w:val="24"/>
          <w:lang w:eastAsia="bg-BG"/>
        </w:rPr>
        <w:t>и обявяване на принадлежност на български граждани към ДС и PC на БНА, заемали или заемащи публични длъжности;</w:t>
      </w:r>
    </w:p>
    <w:p w:rsidR="00674063" w:rsidRPr="00072735"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p>
    <w:p w:rsidR="00674063" w:rsidRPr="00072735"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072735">
        <w:rPr>
          <w:rFonts w:ascii="Times New Roman" w:eastAsia="Times New Roman" w:hAnsi="Times New Roman" w:cs="Times New Roman"/>
          <w:sz w:val="24"/>
          <w:szCs w:val="24"/>
          <w:lang w:eastAsia="bg-BG"/>
        </w:rPr>
        <w:t>2. Системно проучване, установяване и обявяване на принадлежност на български граждани към ДС и PC на БНА, извъ</w:t>
      </w:r>
      <w:r w:rsidR="00C73806" w:rsidRPr="00072735">
        <w:rPr>
          <w:rFonts w:ascii="Times New Roman" w:eastAsia="Times New Roman" w:hAnsi="Times New Roman" w:cs="Times New Roman"/>
          <w:sz w:val="24"/>
          <w:szCs w:val="24"/>
          <w:lang w:eastAsia="bg-BG"/>
        </w:rPr>
        <w:t xml:space="preserve">ршвали или извършващи публични </w:t>
      </w:r>
      <w:r w:rsidRPr="00072735">
        <w:rPr>
          <w:rFonts w:ascii="Times New Roman" w:eastAsia="Times New Roman" w:hAnsi="Times New Roman" w:cs="Times New Roman"/>
          <w:sz w:val="24"/>
          <w:szCs w:val="24"/>
          <w:lang w:eastAsia="bg-BG"/>
        </w:rPr>
        <w:t>дейности;</w:t>
      </w:r>
    </w:p>
    <w:p w:rsidR="00674063" w:rsidRPr="00072735"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p>
    <w:p w:rsidR="00674063" w:rsidRPr="00072735"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072735">
        <w:rPr>
          <w:rFonts w:ascii="Times New Roman" w:eastAsia="Times New Roman" w:hAnsi="Times New Roman" w:cs="Times New Roman"/>
          <w:sz w:val="24"/>
          <w:szCs w:val="24"/>
          <w:lang w:eastAsia="bg-BG"/>
        </w:rPr>
        <w:t>3. Проучване, установяване и обявяване на принадлежност на български граждани към ДС и PC на БНА, регистрирани от избирателните комисии за участие в различните видове избори, съгласно чл. 26, ал. 1, т. 1 от ЗДРДОПБГДСРСБНА:</w:t>
      </w:r>
    </w:p>
    <w:p w:rsidR="00674063" w:rsidRPr="00072735"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p>
    <w:p w:rsidR="00674063" w:rsidRPr="00072735" w:rsidRDefault="00674063" w:rsidP="00674063">
      <w:pPr>
        <w:widowControl w:val="0"/>
        <w:numPr>
          <w:ilvl w:val="0"/>
          <w:numId w:val="11"/>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072735">
        <w:rPr>
          <w:rFonts w:ascii="Times New Roman" w:eastAsia="Calibri" w:hAnsi="Times New Roman" w:cs="Times New Roman"/>
          <w:noProof/>
          <w:sz w:val="24"/>
          <w:szCs w:val="24"/>
        </w:rPr>
        <w:t>проверка и обявяване на принадлежност към ДС и РС на БНА на кандидатите за депутати в избори за Европейския парламент;</w:t>
      </w:r>
    </w:p>
    <w:p w:rsidR="00674063" w:rsidRPr="00072735" w:rsidRDefault="00674063" w:rsidP="00674063">
      <w:pPr>
        <w:tabs>
          <w:tab w:val="left" w:pos="567"/>
        </w:tabs>
        <w:spacing w:after="0"/>
        <w:ind w:left="709"/>
        <w:contextualSpacing/>
        <w:jc w:val="both"/>
        <w:rPr>
          <w:rFonts w:ascii="Times New Roman" w:eastAsia="Calibri" w:hAnsi="Times New Roman" w:cs="Times New Roman"/>
          <w:noProof/>
          <w:sz w:val="24"/>
          <w:szCs w:val="24"/>
        </w:rPr>
      </w:pPr>
    </w:p>
    <w:p w:rsidR="00674063" w:rsidRPr="00072735" w:rsidRDefault="00674063" w:rsidP="00674063">
      <w:pPr>
        <w:widowControl w:val="0"/>
        <w:numPr>
          <w:ilvl w:val="0"/>
          <w:numId w:val="11"/>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072735">
        <w:rPr>
          <w:rFonts w:ascii="Times New Roman" w:eastAsia="Calibri" w:hAnsi="Times New Roman" w:cs="Times New Roman"/>
          <w:noProof/>
          <w:sz w:val="24"/>
          <w:szCs w:val="24"/>
        </w:rPr>
        <w:t>проверка и обявяване на принадлежност към ДС и РС на БНА на кандидатите за народни представители в парламентарни избори;</w:t>
      </w:r>
    </w:p>
    <w:p w:rsidR="00674063" w:rsidRPr="00072735" w:rsidRDefault="00674063" w:rsidP="00674063">
      <w:pPr>
        <w:tabs>
          <w:tab w:val="left" w:pos="567"/>
        </w:tabs>
        <w:spacing w:after="0"/>
        <w:ind w:left="709"/>
        <w:contextualSpacing/>
        <w:jc w:val="both"/>
        <w:rPr>
          <w:rFonts w:ascii="Times New Roman" w:eastAsia="Calibri" w:hAnsi="Times New Roman" w:cs="Times New Roman"/>
          <w:noProof/>
          <w:sz w:val="24"/>
          <w:szCs w:val="24"/>
        </w:rPr>
      </w:pPr>
    </w:p>
    <w:p w:rsidR="00674063" w:rsidRPr="00072735" w:rsidRDefault="00674063" w:rsidP="00674063">
      <w:pPr>
        <w:widowControl w:val="0"/>
        <w:numPr>
          <w:ilvl w:val="0"/>
          <w:numId w:val="11"/>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072735">
        <w:rPr>
          <w:rFonts w:ascii="Times New Roman" w:eastAsia="Calibri" w:hAnsi="Times New Roman" w:cs="Times New Roman"/>
          <w:noProof/>
          <w:sz w:val="24"/>
          <w:szCs w:val="24"/>
        </w:rPr>
        <w:t>проверка и обявяване на принадлежност към ДС и РС на БНА на кандидатите за  президент и вицепрезидент в президентски избори;</w:t>
      </w:r>
    </w:p>
    <w:p w:rsidR="00674063" w:rsidRPr="00072735" w:rsidRDefault="00674063" w:rsidP="00674063">
      <w:pPr>
        <w:tabs>
          <w:tab w:val="left" w:pos="567"/>
        </w:tabs>
        <w:spacing w:after="0"/>
        <w:contextualSpacing/>
        <w:jc w:val="both"/>
        <w:rPr>
          <w:rFonts w:ascii="Times New Roman" w:eastAsia="Calibri" w:hAnsi="Times New Roman" w:cs="Times New Roman"/>
          <w:noProof/>
          <w:sz w:val="24"/>
          <w:szCs w:val="24"/>
        </w:rPr>
      </w:pPr>
    </w:p>
    <w:p w:rsidR="00674063" w:rsidRPr="00072735" w:rsidRDefault="00674063" w:rsidP="00674063">
      <w:pPr>
        <w:widowControl w:val="0"/>
        <w:numPr>
          <w:ilvl w:val="0"/>
          <w:numId w:val="11"/>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072735">
        <w:rPr>
          <w:rFonts w:ascii="Times New Roman" w:eastAsia="Calibri" w:hAnsi="Times New Roman" w:cs="Times New Roman"/>
          <w:noProof/>
          <w:sz w:val="24"/>
          <w:szCs w:val="24"/>
        </w:rPr>
        <w:t>проверка и обявяване на принадлежност към ДС и РС на БНА на кандидатите за кметове и общински съветници в местни избори;</w:t>
      </w:r>
    </w:p>
    <w:p w:rsidR="00674063" w:rsidRPr="00072735" w:rsidRDefault="00674063" w:rsidP="00674063">
      <w:pPr>
        <w:tabs>
          <w:tab w:val="left" w:pos="567"/>
        </w:tabs>
        <w:spacing w:after="0"/>
        <w:contextualSpacing/>
        <w:jc w:val="both"/>
        <w:rPr>
          <w:rFonts w:ascii="Times New Roman" w:eastAsia="Calibri" w:hAnsi="Times New Roman" w:cs="Times New Roman"/>
          <w:noProof/>
          <w:sz w:val="24"/>
          <w:szCs w:val="24"/>
        </w:rPr>
      </w:pPr>
    </w:p>
    <w:p w:rsidR="00674063" w:rsidRPr="00072735" w:rsidRDefault="00674063" w:rsidP="00674063">
      <w:pPr>
        <w:widowControl w:val="0"/>
        <w:numPr>
          <w:ilvl w:val="0"/>
          <w:numId w:val="11"/>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072735">
        <w:rPr>
          <w:rFonts w:ascii="Times New Roman" w:eastAsia="Calibri" w:hAnsi="Times New Roman" w:cs="Times New Roman"/>
          <w:noProof/>
          <w:sz w:val="24"/>
          <w:szCs w:val="24"/>
        </w:rPr>
        <w:t>проверка и обявяване на принадлежност към ДС и РС на БНА на кандидатите за кметове и общински съве</w:t>
      </w:r>
      <w:r w:rsidR="00C73806" w:rsidRPr="00072735">
        <w:rPr>
          <w:rFonts w:ascii="Times New Roman" w:eastAsia="Calibri" w:hAnsi="Times New Roman" w:cs="Times New Roman"/>
          <w:noProof/>
          <w:sz w:val="24"/>
          <w:szCs w:val="24"/>
        </w:rPr>
        <w:t>тници  в частични местни избори;</w:t>
      </w:r>
    </w:p>
    <w:p w:rsidR="00674063" w:rsidRPr="00072735" w:rsidRDefault="00674063" w:rsidP="00674063">
      <w:pPr>
        <w:widowControl w:val="0"/>
        <w:autoSpaceDE w:val="0"/>
        <w:autoSpaceDN w:val="0"/>
        <w:adjustRightInd w:val="0"/>
        <w:spacing w:after="0"/>
        <w:jc w:val="both"/>
        <w:rPr>
          <w:rFonts w:ascii="Times New Roman" w:eastAsia="Times New Roman" w:hAnsi="Times New Roman" w:cs="Times New Roman"/>
          <w:bCs/>
          <w:i/>
          <w:iCs/>
          <w:sz w:val="24"/>
          <w:szCs w:val="24"/>
          <w:lang w:eastAsia="bg-BG"/>
        </w:rPr>
      </w:pPr>
    </w:p>
    <w:p w:rsidR="00674063" w:rsidRPr="00072735"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072735">
        <w:rPr>
          <w:rFonts w:ascii="Times New Roman" w:eastAsia="Times New Roman" w:hAnsi="Times New Roman" w:cs="Times New Roman"/>
          <w:sz w:val="24"/>
          <w:szCs w:val="24"/>
          <w:lang w:eastAsia="bg-BG"/>
        </w:rPr>
        <w:t>4. Проучване, установяване и обявяване на принадлежност към ДС и PC на БНА, на лица, които са посочени като длъжници или са били членове на управителен или контролен орган на предприятие, посочено като длъжник, както и физически лица, еднолични търговци, членове на управителни, контролни и надзорни органи на търговски дружества, на политически партии и на неперсонифицирани правни субекти по чл. 62, ал. 12 от Закона за кредитните институции, съгласно чл. 26,</w:t>
      </w:r>
      <w:r w:rsidR="00C73806" w:rsidRPr="00072735">
        <w:rPr>
          <w:rFonts w:ascii="Times New Roman" w:eastAsia="Times New Roman" w:hAnsi="Times New Roman" w:cs="Times New Roman"/>
          <w:sz w:val="24"/>
          <w:szCs w:val="24"/>
          <w:lang w:eastAsia="bg-BG"/>
        </w:rPr>
        <w:t xml:space="preserve"> ал. 1, т. 4 от ЗДРДОПБГДСPCБНА;</w:t>
      </w:r>
    </w:p>
    <w:p w:rsidR="00674063" w:rsidRPr="00072735" w:rsidRDefault="00674063" w:rsidP="00674063">
      <w:pPr>
        <w:widowControl w:val="0"/>
        <w:autoSpaceDE w:val="0"/>
        <w:autoSpaceDN w:val="0"/>
        <w:adjustRightInd w:val="0"/>
        <w:spacing w:after="0"/>
        <w:ind w:firstLine="360"/>
        <w:jc w:val="both"/>
        <w:rPr>
          <w:rFonts w:ascii="Times New Roman" w:eastAsia="Times New Roman" w:hAnsi="Times New Roman" w:cs="Times New Roman"/>
          <w:sz w:val="24"/>
          <w:szCs w:val="24"/>
          <w:lang w:eastAsia="bg-BG"/>
        </w:rPr>
      </w:pPr>
    </w:p>
    <w:p w:rsidR="00674063" w:rsidRPr="00072735"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072735">
        <w:rPr>
          <w:rFonts w:ascii="Times New Roman" w:eastAsia="Times New Roman" w:hAnsi="Times New Roman" w:cs="Times New Roman"/>
          <w:sz w:val="24"/>
          <w:szCs w:val="24"/>
          <w:lang w:eastAsia="bg-BG"/>
        </w:rPr>
        <w:t xml:space="preserve">5. Установяване на принадлежност на лица към ДС и PC на БНА в рамките на </w:t>
      </w:r>
      <w:r w:rsidRPr="00072735">
        <w:rPr>
          <w:rFonts w:ascii="Times New Roman" w:eastAsia="Times New Roman" w:hAnsi="Times New Roman" w:cs="Times New Roman"/>
          <w:sz w:val="24"/>
          <w:szCs w:val="24"/>
          <w:lang w:eastAsia="bg-BG"/>
        </w:rPr>
        <w:lastRenderedPageBreak/>
        <w:t>предварителна проверка, съг</w:t>
      </w:r>
      <w:r w:rsidR="00C73806" w:rsidRPr="00072735">
        <w:rPr>
          <w:rFonts w:ascii="Times New Roman" w:eastAsia="Times New Roman" w:hAnsi="Times New Roman" w:cs="Times New Roman"/>
          <w:sz w:val="24"/>
          <w:szCs w:val="24"/>
          <w:lang w:eastAsia="bg-BG"/>
        </w:rPr>
        <w:t>ласно чл. 27 от ЗДРДОПБГДСPCБНА;</w:t>
      </w:r>
    </w:p>
    <w:p w:rsidR="00674063" w:rsidRPr="00072735"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p>
    <w:p w:rsidR="00674063" w:rsidRPr="00072735"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072735">
        <w:rPr>
          <w:rFonts w:ascii="Times New Roman" w:eastAsia="Times New Roman" w:hAnsi="Times New Roman" w:cs="Times New Roman"/>
          <w:sz w:val="24"/>
          <w:szCs w:val="24"/>
          <w:lang w:eastAsia="bg-BG"/>
        </w:rPr>
        <w:t>6. Служебно произнасяне за принадлежност на лица към ДС и PC на БНА при условия</w:t>
      </w:r>
      <w:r w:rsidR="00C73806" w:rsidRPr="00072735">
        <w:rPr>
          <w:rFonts w:ascii="Times New Roman" w:eastAsia="Times New Roman" w:hAnsi="Times New Roman" w:cs="Times New Roman"/>
          <w:sz w:val="24"/>
          <w:szCs w:val="24"/>
          <w:lang w:eastAsia="bg-BG"/>
        </w:rPr>
        <w:t>та на чл. 28 от ЗДРДОПБГДСPCБНА;</w:t>
      </w:r>
    </w:p>
    <w:p w:rsidR="00674063" w:rsidRPr="00072735"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p>
    <w:p w:rsidR="00674063" w:rsidRPr="00072735"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072735">
        <w:rPr>
          <w:rFonts w:ascii="Times New Roman" w:eastAsia="Times New Roman" w:hAnsi="Times New Roman" w:cs="Times New Roman"/>
          <w:sz w:val="24"/>
          <w:szCs w:val="24"/>
          <w:lang w:eastAsia="bg-BG"/>
        </w:rPr>
        <w:t>7. Установяване на принадлежност към ДС и PC на БНА по искане на лица, съгласно чл. 31, ал.1, т.2 от ЗДРДОПБГДСPCБНА.</w:t>
      </w:r>
    </w:p>
    <w:p w:rsidR="00FD6498" w:rsidRPr="00072735" w:rsidRDefault="00FD6498" w:rsidP="00674063">
      <w:pPr>
        <w:spacing w:before="120" w:after="120"/>
        <w:jc w:val="both"/>
        <w:rPr>
          <w:rFonts w:ascii="Times New Roman" w:hAnsi="Times New Roman" w:cs="Times New Roman"/>
          <w:b/>
          <w:sz w:val="24"/>
          <w:szCs w:val="24"/>
          <w:lang w:val="en-US" w:eastAsia="bg-BG"/>
        </w:rPr>
      </w:pPr>
    </w:p>
    <w:p w:rsidR="00674063" w:rsidRPr="009A03FE" w:rsidRDefault="00674063" w:rsidP="00674063">
      <w:pPr>
        <w:spacing w:before="120" w:after="120"/>
        <w:jc w:val="both"/>
        <w:rPr>
          <w:rFonts w:ascii="Times New Roman" w:hAnsi="Times New Roman" w:cs="Times New Roman"/>
          <w:sz w:val="24"/>
          <w:szCs w:val="24"/>
        </w:rPr>
      </w:pPr>
      <w:r w:rsidRPr="009A03FE">
        <w:rPr>
          <w:rFonts w:ascii="Times New Roman" w:hAnsi="Times New Roman" w:cs="Times New Roman"/>
          <w:b/>
          <w:sz w:val="24"/>
          <w:szCs w:val="24"/>
          <w:lang w:val="en-US" w:eastAsia="bg-BG"/>
        </w:rPr>
        <w:t>(</w:t>
      </w:r>
      <w:r w:rsidRPr="009A03FE">
        <w:rPr>
          <w:rFonts w:ascii="Times New Roman" w:hAnsi="Times New Roman" w:cs="Times New Roman"/>
          <w:b/>
          <w:sz w:val="24"/>
          <w:szCs w:val="24"/>
          <w:lang w:eastAsia="bg-BG"/>
        </w:rPr>
        <w:t>ПРИЛОЖЕНИЕ №6</w:t>
      </w:r>
      <w:r w:rsidRPr="009A03FE">
        <w:rPr>
          <w:rFonts w:ascii="Times New Roman" w:hAnsi="Times New Roman" w:cs="Times New Roman"/>
          <w:b/>
          <w:sz w:val="24"/>
          <w:szCs w:val="24"/>
          <w:lang w:val="en-US" w:eastAsia="bg-BG"/>
        </w:rPr>
        <w:t>)</w:t>
      </w:r>
    </w:p>
    <w:p w:rsidR="00674063" w:rsidRPr="009A03FE" w:rsidRDefault="00674063" w:rsidP="00674063">
      <w:pPr>
        <w:spacing w:before="120" w:after="120"/>
        <w:jc w:val="both"/>
        <w:rPr>
          <w:rFonts w:ascii="Times New Roman" w:eastAsia="Times New Roman" w:hAnsi="Times New Roman" w:cs="Times New Roman"/>
          <w:b/>
          <w:i/>
          <w:sz w:val="20"/>
          <w:szCs w:val="20"/>
          <w:lang w:val="en-US" w:eastAsia="bg-BG"/>
        </w:rPr>
      </w:pPr>
      <w:r w:rsidRPr="009A03FE">
        <w:rPr>
          <w:rFonts w:ascii="Times New Roman" w:eastAsia="Times New Roman" w:hAnsi="Times New Roman" w:cs="Times New Roman"/>
          <w:b/>
          <w:i/>
          <w:sz w:val="20"/>
          <w:szCs w:val="20"/>
          <w:lang w:eastAsia="bg-BG"/>
        </w:rPr>
        <w:t xml:space="preserve">Отчет на  показателите за изпълнение </w:t>
      </w:r>
      <w:r w:rsidRPr="009A03FE">
        <w:rPr>
          <w:rFonts w:ascii="Times New Roman" w:eastAsia="Times New Roman" w:hAnsi="Times New Roman" w:cs="Times New Roman"/>
          <w:b/>
          <w:i/>
          <w:sz w:val="20"/>
          <w:szCs w:val="20"/>
          <w:lang w:val="en-US" w:eastAsia="bg-BG"/>
        </w:rPr>
        <w:t>(</w:t>
      </w:r>
      <w:r w:rsidRPr="009A03FE">
        <w:rPr>
          <w:rFonts w:ascii="Times New Roman" w:eastAsia="Times New Roman" w:hAnsi="Times New Roman" w:cs="Times New Roman"/>
          <w:b/>
          <w:i/>
          <w:sz w:val="20"/>
          <w:szCs w:val="20"/>
          <w:lang w:eastAsia="bg-BG"/>
        </w:rPr>
        <w:t>количествени, качествени, времеви</w:t>
      </w:r>
      <w:r w:rsidRPr="009A03FE">
        <w:rPr>
          <w:rFonts w:ascii="Times New Roman" w:eastAsia="Times New Roman" w:hAnsi="Times New Roman" w:cs="Times New Roman"/>
          <w:b/>
          <w:i/>
          <w:sz w:val="20"/>
          <w:szCs w:val="20"/>
          <w:lang w:val="en-US" w:eastAsia="bg-BG"/>
        </w:rPr>
        <w:t>)</w:t>
      </w:r>
    </w:p>
    <w:tbl>
      <w:tblPr>
        <w:tblW w:w="8799" w:type="dxa"/>
        <w:tblInd w:w="55" w:type="dxa"/>
        <w:tblCellMar>
          <w:left w:w="70" w:type="dxa"/>
          <w:right w:w="70" w:type="dxa"/>
        </w:tblCellMar>
        <w:tblLook w:val="0000" w:firstRow="0" w:lastRow="0" w:firstColumn="0" w:lastColumn="0" w:noHBand="0" w:noVBand="0"/>
      </w:tblPr>
      <w:tblGrid>
        <w:gridCol w:w="5035"/>
        <w:gridCol w:w="1192"/>
        <w:gridCol w:w="1286"/>
        <w:gridCol w:w="1286"/>
      </w:tblGrid>
      <w:tr w:rsidR="00674063" w:rsidRPr="009A03FE" w:rsidTr="007D413A">
        <w:trPr>
          <w:trHeight w:val="450"/>
        </w:trPr>
        <w:tc>
          <w:tcPr>
            <w:tcW w:w="5035" w:type="dxa"/>
            <w:tcBorders>
              <w:top w:val="single" w:sz="4" w:space="0" w:color="auto"/>
              <w:left w:val="single" w:sz="4" w:space="0" w:color="auto"/>
              <w:bottom w:val="single" w:sz="4" w:space="0" w:color="auto"/>
              <w:right w:val="single" w:sz="4" w:space="0" w:color="auto"/>
            </w:tcBorders>
            <w:shd w:val="clear" w:color="auto" w:fill="FFCC99"/>
            <w:vAlign w:val="center"/>
          </w:tcPr>
          <w:p w:rsidR="00674063" w:rsidRPr="009A03FE" w:rsidRDefault="00674063" w:rsidP="007D413A">
            <w:pPr>
              <w:keepNext/>
              <w:spacing w:before="240" w:after="60"/>
              <w:ind w:left="180"/>
              <w:jc w:val="center"/>
              <w:outlineLvl w:val="0"/>
              <w:rPr>
                <w:rFonts w:ascii="Times New Roman" w:eastAsia="Times New Roman" w:hAnsi="Times New Roman"/>
                <w:b/>
                <w:caps/>
                <w:sz w:val="16"/>
                <w:szCs w:val="16"/>
                <w:lang w:eastAsia="bg-BG"/>
              </w:rPr>
            </w:pPr>
            <w:r w:rsidRPr="009A03FE">
              <w:rPr>
                <w:rFonts w:ascii="Times New Roman" w:eastAsia="Times New Roman" w:hAnsi="Times New Roman"/>
                <w:b/>
                <w:caps/>
                <w:sz w:val="16"/>
                <w:szCs w:val="16"/>
                <w:lang w:eastAsia="bg-BG"/>
              </w:rPr>
              <w:t>3200.01.01 БЮДЖЕТНА Програма „</w:t>
            </w:r>
            <w:r w:rsidRPr="009A03FE">
              <w:rPr>
                <w:rFonts w:ascii="Times New Roman" w:eastAsia="Times New Roman" w:hAnsi="Times New Roman"/>
                <w:b/>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9A03FE">
              <w:rPr>
                <w:rFonts w:ascii="Times New Roman" w:eastAsia="Times New Roman" w:hAnsi="Times New Roman"/>
                <w:b/>
                <w:caps/>
                <w:sz w:val="16"/>
                <w:szCs w:val="16"/>
                <w:lang w:eastAsia="bg-BG"/>
              </w:rPr>
              <w:t>”</w:t>
            </w:r>
          </w:p>
          <w:p w:rsidR="00674063" w:rsidRPr="009A03FE" w:rsidRDefault="00674063" w:rsidP="007D413A">
            <w:pPr>
              <w:jc w:val="center"/>
              <w:rPr>
                <w:rFonts w:ascii="Times New Roman" w:eastAsia="Times New Roman" w:hAnsi="Times New Roman"/>
                <w:bCs/>
                <w:i/>
                <w:sz w:val="16"/>
                <w:szCs w:val="16"/>
                <w:lang w:eastAsia="bg-BG"/>
              </w:rPr>
            </w:pPr>
            <w:r w:rsidRPr="009A03FE">
              <w:rPr>
                <w:rFonts w:ascii="Times New Roman" w:eastAsia="Times New Roman" w:hAnsi="Times New Roman"/>
                <w:bCs/>
                <w:i/>
                <w:sz w:val="16"/>
                <w:szCs w:val="16"/>
                <w:lang w:eastAsia="bg-BG"/>
              </w:rPr>
              <w:t xml:space="preserve"> (класификационен код и наименование на бюджетната програма)</w:t>
            </w:r>
          </w:p>
          <w:p w:rsidR="00674063" w:rsidRPr="009A03FE" w:rsidRDefault="00674063" w:rsidP="007D413A">
            <w:pPr>
              <w:jc w:val="center"/>
              <w:rPr>
                <w:rFonts w:ascii="Times New Roman" w:hAnsi="Times New Roman"/>
                <w:sz w:val="24"/>
                <w:szCs w:val="24"/>
              </w:rPr>
            </w:pPr>
            <w:r w:rsidRPr="009A03FE">
              <w:rPr>
                <w:rFonts w:ascii="Times New Roman" w:hAnsi="Times New Roman"/>
                <w:sz w:val="24"/>
                <w:szCs w:val="24"/>
              </w:rPr>
              <w:t>ПОКАЗАТЕЛИ ЗА ИЗПЪЛНЕНИЕ</w:t>
            </w:r>
          </w:p>
        </w:tc>
        <w:tc>
          <w:tcPr>
            <w:tcW w:w="1192" w:type="dxa"/>
            <w:tcBorders>
              <w:top w:val="single" w:sz="4" w:space="0" w:color="auto"/>
              <w:left w:val="nil"/>
              <w:bottom w:val="single" w:sz="4" w:space="0" w:color="auto"/>
              <w:right w:val="single" w:sz="4" w:space="0" w:color="auto"/>
            </w:tcBorders>
            <w:shd w:val="clear" w:color="auto" w:fill="FFCC99"/>
            <w:vAlign w:val="center"/>
          </w:tcPr>
          <w:p w:rsidR="00674063" w:rsidRPr="009A03FE" w:rsidRDefault="00674063" w:rsidP="007D413A">
            <w:pPr>
              <w:jc w:val="center"/>
              <w:rPr>
                <w:rFonts w:ascii="Times New Roman" w:hAnsi="Times New Roman"/>
                <w:sz w:val="24"/>
                <w:szCs w:val="24"/>
              </w:rPr>
            </w:pPr>
            <w:r w:rsidRPr="009A03FE">
              <w:rPr>
                <w:rFonts w:ascii="Times New Roman" w:hAnsi="Times New Roman"/>
                <w:sz w:val="24"/>
                <w:szCs w:val="24"/>
              </w:rPr>
              <w:t>Мерна единица</w:t>
            </w:r>
          </w:p>
        </w:tc>
        <w:tc>
          <w:tcPr>
            <w:tcW w:w="1286" w:type="dxa"/>
            <w:tcBorders>
              <w:top w:val="single" w:sz="4" w:space="0" w:color="auto"/>
              <w:left w:val="nil"/>
              <w:bottom w:val="single" w:sz="4" w:space="0" w:color="auto"/>
              <w:right w:val="single" w:sz="4" w:space="0" w:color="auto"/>
            </w:tcBorders>
            <w:shd w:val="clear" w:color="auto" w:fill="FFCC99"/>
            <w:vAlign w:val="center"/>
          </w:tcPr>
          <w:p w:rsidR="00674063" w:rsidRPr="009A03FE" w:rsidRDefault="00674063" w:rsidP="00A47991">
            <w:pPr>
              <w:jc w:val="center"/>
              <w:rPr>
                <w:rFonts w:ascii="Times New Roman" w:hAnsi="Times New Roman"/>
                <w:sz w:val="24"/>
                <w:szCs w:val="24"/>
              </w:rPr>
            </w:pPr>
            <w:r w:rsidRPr="009A03FE">
              <w:rPr>
                <w:rFonts w:ascii="Times New Roman" w:hAnsi="Times New Roman"/>
                <w:sz w:val="24"/>
                <w:szCs w:val="24"/>
              </w:rPr>
              <w:t>Целева стойност 202</w:t>
            </w:r>
            <w:r w:rsidR="00CF3758">
              <w:rPr>
                <w:rFonts w:ascii="Times New Roman" w:hAnsi="Times New Roman"/>
                <w:sz w:val="24"/>
                <w:szCs w:val="24"/>
              </w:rPr>
              <w:t>4</w:t>
            </w:r>
            <w:r w:rsidRPr="009A03FE">
              <w:rPr>
                <w:rFonts w:ascii="Times New Roman" w:hAnsi="Times New Roman"/>
                <w:sz w:val="24"/>
                <w:szCs w:val="24"/>
              </w:rPr>
              <w:t xml:space="preserve">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674063" w:rsidRPr="009A03FE" w:rsidRDefault="00674063" w:rsidP="007D413A">
            <w:pPr>
              <w:jc w:val="center"/>
              <w:rPr>
                <w:rFonts w:ascii="Times New Roman" w:hAnsi="Times New Roman"/>
                <w:sz w:val="24"/>
                <w:szCs w:val="24"/>
              </w:rPr>
            </w:pPr>
            <w:r w:rsidRPr="009A03FE">
              <w:rPr>
                <w:rFonts w:ascii="Times New Roman" w:hAnsi="Times New Roman"/>
                <w:sz w:val="24"/>
                <w:szCs w:val="24"/>
              </w:rPr>
              <w:t>Отчет</w:t>
            </w:r>
          </w:p>
        </w:tc>
      </w:tr>
      <w:tr w:rsidR="00674063" w:rsidRPr="00591FC2" w:rsidTr="007D413A">
        <w:trPr>
          <w:trHeight w:val="255"/>
        </w:trPr>
        <w:tc>
          <w:tcPr>
            <w:tcW w:w="5035" w:type="dxa"/>
            <w:tcBorders>
              <w:top w:val="nil"/>
              <w:left w:val="single" w:sz="4" w:space="0" w:color="auto"/>
              <w:bottom w:val="single" w:sz="4" w:space="0" w:color="auto"/>
              <w:right w:val="single" w:sz="4" w:space="0" w:color="auto"/>
            </w:tcBorders>
            <w:shd w:val="clear" w:color="auto" w:fill="auto"/>
          </w:tcPr>
          <w:p w:rsidR="00674063" w:rsidRPr="00591FC2" w:rsidRDefault="00674063" w:rsidP="007D413A">
            <w:pPr>
              <w:jc w:val="both"/>
              <w:rPr>
                <w:rFonts w:ascii="Times New Roman" w:hAnsi="Times New Roman"/>
                <w:sz w:val="24"/>
                <w:szCs w:val="24"/>
              </w:rPr>
            </w:pPr>
            <w:r w:rsidRPr="00591FC2">
              <w:rPr>
                <w:rFonts w:ascii="Times New Roman" w:hAnsi="Times New Roman"/>
                <w:sz w:val="24"/>
                <w:szCs w:val="24"/>
              </w:rPr>
              <w:t>Проверени лица</w:t>
            </w:r>
          </w:p>
        </w:tc>
        <w:tc>
          <w:tcPr>
            <w:tcW w:w="1192" w:type="dxa"/>
            <w:tcBorders>
              <w:top w:val="nil"/>
              <w:left w:val="nil"/>
              <w:bottom w:val="single" w:sz="4" w:space="0" w:color="auto"/>
              <w:right w:val="single" w:sz="4" w:space="0" w:color="auto"/>
            </w:tcBorders>
            <w:shd w:val="clear" w:color="auto" w:fill="auto"/>
          </w:tcPr>
          <w:p w:rsidR="00674063" w:rsidRPr="00591FC2" w:rsidRDefault="00674063" w:rsidP="007D413A">
            <w:pPr>
              <w:jc w:val="center"/>
              <w:rPr>
                <w:rFonts w:ascii="Times New Roman" w:hAnsi="Times New Roman"/>
                <w:sz w:val="24"/>
                <w:szCs w:val="24"/>
              </w:rPr>
            </w:pPr>
            <w:r w:rsidRPr="00591FC2">
              <w:rPr>
                <w:rFonts w:ascii="Times New Roman" w:hAnsi="Times New Roman"/>
                <w:sz w:val="24"/>
                <w:szCs w:val="24"/>
              </w:rPr>
              <w:t>брой</w:t>
            </w:r>
          </w:p>
        </w:tc>
        <w:tc>
          <w:tcPr>
            <w:tcW w:w="1286" w:type="dxa"/>
            <w:tcBorders>
              <w:top w:val="nil"/>
              <w:left w:val="nil"/>
              <w:bottom w:val="single" w:sz="4" w:space="0" w:color="auto"/>
              <w:right w:val="single" w:sz="4" w:space="0" w:color="auto"/>
            </w:tcBorders>
            <w:shd w:val="clear" w:color="auto" w:fill="auto"/>
          </w:tcPr>
          <w:p w:rsidR="00674063" w:rsidRPr="00F008DC" w:rsidRDefault="00C73806" w:rsidP="00966DAF">
            <w:pPr>
              <w:jc w:val="right"/>
              <w:rPr>
                <w:rFonts w:ascii="Times New Roman" w:hAnsi="Times New Roman"/>
                <w:sz w:val="24"/>
                <w:szCs w:val="24"/>
              </w:rPr>
            </w:pPr>
            <w:r w:rsidRPr="00F008DC">
              <w:rPr>
                <w:rFonts w:ascii="Times New Roman" w:hAnsi="Times New Roman"/>
                <w:sz w:val="24"/>
                <w:szCs w:val="24"/>
              </w:rPr>
              <w:t> 3</w:t>
            </w:r>
            <w:r w:rsidR="00966DAF" w:rsidRPr="00F008DC">
              <w:rPr>
                <w:rFonts w:ascii="Times New Roman" w:hAnsi="Times New Roman"/>
                <w:sz w:val="24"/>
                <w:szCs w:val="24"/>
              </w:rPr>
              <w:t>0</w:t>
            </w:r>
            <w:r w:rsidR="00674063" w:rsidRPr="00F008DC">
              <w:rPr>
                <w:rFonts w:ascii="Times New Roman" w:hAnsi="Times New Roman"/>
                <w:sz w:val="24"/>
                <w:szCs w:val="24"/>
              </w:rPr>
              <w:t xml:space="preserve"> 000</w:t>
            </w:r>
          </w:p>
        </w:tc>
        <w:tc>
          <w:tcPr>
            <w:tcW w:w="1286" w:type="dxa"/>
            <w:tcBorders>
              <w:top w:val="nil"/>
              <w:left w:val="nil"/>
              <w:bottom w:val="single" w:sz="4" w:space="0" w:color="auto"/>
              <w:right w:val="single" w:sz="4" w:space="0" w:color="auto"/>
            </w:tcBorders>
            <w:shd w:val="clear" w:color="auto" w:fill="auto"/>
          </w:tcPr>
          <w:p w:rsidR="00674063" w:rsidRPr="00E37489" w:rsidRDefault="00E37489" w:rsidP="005B2492">
            <w:pPr>
              <w:jc w:val="right"/>
              <w:rPr>
                <w:rFonts w:ascii="Times New Roman" w:hAnsi="Times New Roman"/>
                <w:sz w:val="24"/>
                <w:szCs w:val="24"/>
                <w:lang w:val="en-US"/>
              </w:rPr>
            </w:pPr>
            <w:r w:rsidRPr="00E37489">
              <w:rPr>
                <w:rFonts w:ascii="Times New Roman" w:hAnsi="Times New Roman"/>
                <w:sz w:val="24"/>
                <w:szCs w:val="24"/>
                <w:lang w:val="en-US"/>
              </w:rPr>
              <w:t>15 937</w:t>
            </w:r>
          </w:p>
        </w:tc>
      </w:tr>
      <w:tr w:rsidR="00674063" w:rsidRPr="00591FC2" w:rsidTr="007D413A">
        <w:trPr>
          <w:trHeight w:val="255"/>
        </w:trPr>
        <w:tc>
          <w:tcPr>
            <w:tcW w:w="5035" w:type="dxa"/>
            <w:tcBorders>
              <w:top w:val="nil"/>
              <w:left w:val="single" w:sz="4" w:space="0" w:color="auto"/>
              <w:bottom w:val="single" w:sz="4" w:space="0" w:color="auto"/>
              <w:right w:val="single" w:sz="4" w:space="0" w:color="auto"/>
            </w:tcBorders>
            <w:shd w:val="clear" w:color="auto" w:fill="auto"/>
          </w:tcPr>
          <w:p w:rsidR="00674063" w:rsidRPr="00591FC2" w:rsidRDefault="00674063" w:rsidP="007D413A">
            <w:pPr>
              <w:jc w:val="both"/>
              <w:rPr>
                <w:rFonts w:ascii="Times New Roman" w:hAnsi="Times New Roman"/>
                <w:sz w:val="24"/>
                <w:szCs w:val="24"/>
              </w:rPr>
            </w:pPr>
            <w:r w:rsidRPr="00591FC2">
              <w:rPr>
                <w:rFonts w:ascii="Times New Roman" w:hAnsi="Times New Roman"/>
                <w:sz w:val="24"/>
                <w:szCs w:val="24"/>
              </w:rPr>
              <w:t>Проведени заседания на КРДОПБГДСРСБНА</w:t>
            </w:r>
          </w:p>
        </w:tc>
        <w:tc>
          <w:tcPr>
            <w:tcW w:w="1192" w:type="dxa"/>
            <w:tcBorders>
              <w:top w:val="nil"/>
              <w:left w:val="nil"/>
              <w:bottom w:val="single" w:sz="4" w:space="0" w:color="auto"/>
              <w:right w:val="single" w:sz="4" w:space="0" w:color="auto"/>
            </w:tcBorders>
            <w:shd w:val="clear" w:color="auto" w:fill="auto"/>
          </w:tcPr>
          <w:p w:rsidR="00674063" w:rsidRPr="00591FC2" w:rsidRDefault="00674063" w:rsidP="007D413A">
            <w:pPr>
              <w:jc w:val="center"/>
              <w:rPr>
                <w:rFonts w:ascii="Times New Roman" w:hAnsi="Times New Roman"/>
                <w:sz w:val="24"/>
                <w:szCs w:val="24"/>
              </w:rPr>
            </w:pPr>
            <w:r w:rsidRPr="00591FC2">
              <w:rPr>
                <w:rFonts w:ascii="Times New Roman" w:hAnsi="Times New Roman"/>
                <w:sz w:val="24"/>
                <w:szCs w:val="24"/>
              </w:rPr>
              <w:t>брой</w:t>
            </w:r>
          </w:p>
        </w:tc>
        <w:tc>
          <w:tcPr>
            <w:tcW w:w="1286" w:type="dxa"/>
            <w:tcBorders>
              <w:top w:val="nil"/>
              <w:left w:val="nil"/>
              <w:bottom w:val="single" w:sz="4" w:space="0" w:color="auto"/>
              <w:right w:val="single" w:sz="4" w:space="0" w:color="auto"/>
            </w:tcBorders>
            <w:shd w:val="clear" w:color="auto" w:fill="auto"/>
          </w:tcPr>
          <w:p w:rsidR="00674063" w:rsidRPr="00F008DC" w:rsidRDefault="00674063" w:rsidP="007D413A">
            <w:pPr>
              <w:jc w:val="right"/>
              <w:rPr>
                <w:rFonts w:ascii="Times New Roman" w:hAnsi="Times New Roman"/>
                <w:sz w:val="24"/>
                <w:szCs w:val="24"/>
              </w:rPr>
            </w:pPr>
            <w:r w:rsidRPr="00F008DC">
              <w:rPr>
                <w:rFonts w:ascii="Times New Roman" w:hAnsi="Times New Roman"/>
                <w:sz w:val="24"/>
                <w:szCs w:val="24"/>
              </w:rPr>
              <w:t> 46</w:t>
            </w:r>
          </w:p>
        </w:tc>
        <w:tc>
          <w:tcPr>
            <w:tcW w:w="1286" w:type="dxa"/>
            <w:tcBorders>
              <w:top w:val="nil"/>
              <w:left w:val="nil"/>
              <w:bottom w:val="single" w:sz="4" w:space="0" w:color="auto"/>
              <w:right w:val="single" w:sz="4" w:space="0" w:color="auto"/>
            </w:tcBorders>
            <w:shd w:val="clear" w:color="auto" w:fill="auto"/>
          </w:tcPr>
          <w:p w:rsidR="00674063" w:rsidRPr="00E37489" w:rsidRDefault="00E37489" w:rsidP="005B2492">
            <w:pPr>
              <w:jc w:val="right"/>
              <w:rPr>
                <w:rFonts w:ascii="Times New Roman" w:hAnsi="Times New Roman"/>
                <w:sz w:val="24"/>
                <w:szCs w:val="24"/>
                <w:lang w:val="en-US"/>
              </w:rPr>
            </w:pPr>
            <w:r>
              <w:rPr>
                <w:rFonts w:ascii="Times New Roman" w:hAnsi="Times New Roman"/>
                <w:sz w:val="24"/>
                <w:szCs w:val="24"/>
                <w:lang w:val="en-US"/>
              </w:rPr>
              <w:t>18</w:t>
            </w:r>
          </w:p>
        </w:tc>
      </w:tr>
      <w:tr w:rsidR="00674063" w:rsidRPr="00591FC2" w:rsidTr="007D413A">
        <w:trPr>
          <w:trHeight w:val="255"/>
        </w:trPr>
        <w:tc>
          <w:tcPr>
            <w:tcW w:w="5035" w:type="dxa"/>
            <w:tcBorders>
              <w:top w:val="nil"/>
              <w:left w:val="single" w:sz="4" w:space="0" w:color="auto"/>
              <w:bottom w:val="single" w:sz="4" w:space="0" w:color="auto"/>
              <w:right w:val="single" w:sz="4" w:space="0" w:color="auto"/>
            </w:tcBorders>
            <w:shd w:val="clear" w:color="auto" w:fill="auto"/>
          </w:tcPr>
          <w:p w:rsidR="00674063" w:rsidRPr="00591FC2" w:rsidRDefault="00674063" w:rsidP="007D413A">
            <w:pPr>
              <w:jc w:val="both"/>
              <w:rPr>
                <w:rFonts w:ascii="Times New Roman" w:hAnsi="Times New Roman"/>
                <w:sz w:val="24"/>
                <w:szCs w:val="24"/>
              </w:rPr>
            </w:pPr>
            <w:r w:rsidRPr="00591FC2">
              <w:rPr>
                <w:rFonts w:ascii="Times New Roman" w:hAnsi="Times New Roman"/>
                <w:sz w:val="24"/>
                <w:szCs w:val="24"/>
              </w:rPr>
              <w:t>Лица с установена п</w:t>
            </w:r>
            <w:r w:rsidR="00352621" w:rsidRPr="00591FC2">
              <w:rPr>
                <w:rFonts w:ascii="Times New Roman" w:hAnsi="Times New Roman"/>
                <w:sz w:val="24"/>
                <w:szCs w:val="24"/>
              </w:rPr>
              <w:t>ринадлежност към ДС и PC на БНА</w:t>
            </w:r>
          </w:p>
        </w:tc>
        <w:tc>
          <w:tcPr>
            <w:tcW w:w="1192" w:type="dxa"/>
            <w:tcBorders>
              <w:top w:val="nil"/>
              <w:left w:val="nil"/>
              <w:bottom w:val="single" w:sz="4" w:space="0" w:color="auto"/>
              <w:right w:val="single" w:sz="4" w:space="0" w:color="auto"/>
            </w:tcBorders>
            <w:shd w:val="clear" w:color="auto" w:fill="auto"/>
          </w:tcPr>
          <w:p w:rsidR="00674063" w:rsidRPr="00591FC2" w:rsidRDefault="00674063" w:rsidP="007D413A">
            <w:pPr>
              <w:jc w:val="center"/>
              <w:rPr>
                <w:rFonts w:ascii="Times New Roman" w:hAnsi="Times New Roman"/>
                <w:sz w:val="24"/>
                <w:szCs w:val="24"/>
              </w:rPr>
            </w:pPr>
            <w:r w:rsidRPr="00591FC2">
              <w:rPr>
                <w:rFonts w:ascii="Times New Roman" w:hAnsi="Times New Roman"/>
                <w:sz w:val="24"/>
                <w:szCs w:val="24"/>
              </w:rPr>
              <w:t>брой</w:t>
            </w:r>
          </w:p>
        </w:tc>
        <w:tc>
          <w:tcPr>
            <w:tcW w:w="1286" w:type="dxa"/>
            <w:tcBorders>
              <w:top w:val="nil"/>
              <w:left w:val="nil"/>
              <w:bottom w:val="single" w:sz="4" w:space="0" w:color="auto"/>
              <w:right w:val="single" w:sz="4" w:space="0" w:color="auto"/>
            </w:tcBorders>
            <w:shd w:val="clear" w:color="auto" w:fill="auto"/>
          </w:tcPr>
          <w:p w:rsidR="00674063" w:rsidRPr="00F008DC" w:rsidRDefault="00674063" w:rsidP="00966DAF">
            <w:pPr>
              <w:jc w:val="right"/>
              <w:rPr>
                <w:rFonts w:ascii="Times New Roman" w:hAnsi="Times New Roman"/>
                <w:sz w:val="24"/>
                <w:szCs w:val="24"/>
              </w:rPr>
            </w:pPr>
            <w:r w:rsidRPr="00F008DC">
              <w:rPr>
                <w:rFonts w:ascii="Times New Roman" w:hAnsi="Times New Roman"/>
                <w:sz w:val="24"/>
                <w:szCs w:val="24"/>
              </w:rPr>
              <w:t> </w:t>
            </w:r>
            <w:r w:rsidR="00966DAF" w:rsidRPr="00F008DC">
              <w:rPr>
                <w:rFonts w:ascii="Times New Roman" w:hAnsi="Times New Roman"/>
                <w:sz w:val="24"/>
                <w:szCs w:val="24"/>
              </w:rPr>
              <w:t>9</w:t>
            </w:r>
            <w:r w:rsidRPr="00F008DC">
              <w:rPr>
                <w:rFonts w:ascii="Times New Roman" w:hAnsi="Times New Roman"/>
                <w:sz w:val="24"/>
                <w:szCs w:val="24"/>
              </w:rPr>
              <w:t>00</w:t>
            </w:r>
          </w:p>
        </w:tc>
        <w:tc>
          <w:tcPr>
            <w:tcW w:w="1286" w:type="dxa"/>
            <w:tcBorders>
              <w:top w:val="nil"/>
              <w:left w:val="nil"/>
              <w:bottom w:val="single" w:sz="4" w:space="0" w:color="auto"/>
              <w:right w:val="single" w:sz="4" w:space="0" w:color="auto"/>
            </w:tcBorders>
            <w:shd w:val="clear" w:color="auto" w:fill="auto"/>
          </w:tcPr>
          <w:p w:rsidR="00674063" w:rsidRPr="00E37489" w:rsidRDefault="00E37489" w:rsidP="005B2492">
            <w:pPr>
              <w:jc w:val="right"/>
              <w:rPr>
                <w:rFonts w:ascii="Times New Roman" w:hAnsi="Times New Roman"/>
                <w:sz w:val="24"/>
                <w:szCs w:val="24"/>
                <w:lang w:val="en-US"/>
              </w:rPr>
            </w:pPr>
            <w:r>
              <w:rPr>
                <w:rFonts w:ascii="Times New Roman" w:hAnsi="Times New Roman"/>
                <w:sz w:val="24"/>
                <w:szCs w:val="24"/>
                <w:lang w:val="en-US"/>
              </w:rPr>
              <w:t>260</w:t>
            </w:r>
          </w:p>
        </w:tc>
      </w:tr>
      <w:tr w:rsidR="00674063" w:rsidRPr="00591FC2" w:rsidTr="007D413A">
        <w:trPr>
          <w:trHeight w:val="270"/>
        </w:trPr>
        <w:tc>
          <w:tcPr>
            <w:tcW w:w="5035" w:type="dxa"/>
            <w:tcBorders>
              <w:top w:val="nil"/>
              <w:left w:val="single" w:sz="4" w:space="0" w:color="auto"/>
              <w:bottom w:val="single" w:sz="4" w:space="0" w:color="auto"/>
              <w:right w:val="single" w:sz="4" w:space="0" w:color="auto"/>
            </w:tcBorders>
            <w:shd w:val="clear" w:color="auto" w:fill="auto"/>
          </w:tcPr>
          <w:p w:rsidR="00674063" w:rsidRPr="00591FC2" w:rsidRDefault="00674063" w:rsidP="007D413A">
            <w:pPr>
              <w:jc w:val="both"/>
              <w:rPr>
                <w:rFonts w:ascii="Times New Roman" w:hAnsi="Times New Roman"/>
                <w:sz w:val="24"/>
                <w:szCs w:val="24"/>
              </w:rPr>
            </w:pPr>
            <w:r w:rsidRPr="00591FC2">
              <w:rPr>
                <w:rFonts w:ascii="Times New Roman" w:hAnsi="Times New Roman"/>
                <w:sz w:val="24"/>
                <w:szCs w:val="24"/>
              </w:rPr>
              <w:t>Лица с обявена п</w:t>
            </w:r>
            <w:r w:rsidR="00352621" w:rsidRPr="00591FC2">
              <w:rPr>
                <w:rFonts w:ascii="Times New Roman" w:hAnsi="Times New Roman"/>
                <w:sz w:val="24"/>
                <w:szCs w:val="24"/>
              </w:rPr>
              <w:t>ринадлежност към ДС и PC на БНА</w:t>
            </w:r>
          </w:p>
        </w:tc>
        <w:tc>
          <w:tcPr>
            <w:tcW w:w="1192" w:type="dxa"/>
            <w:tcBorders>
              <w:top w:val="nil"/>
              <w:left w:val="nil"/>
              <w:bottom w:val="single" w:sz="4" w:space="0" w:color="auto"/>
              <w:right w:val="single" w:sz="4" w:space="0" w:color="auto"/>
            </w:tcBorders>
            <w:shd w:val="clear" w:color="auto" w:fill="auto"/>
          </w:tcPr>
          <w:p w:rsidR="00674063" w:rsidRPr="00591FC2" w:rsidRDefault="00674063" w:rsidP="007D413A">
            <w:pPr>
              <w:jc w:val="center"/>
              <w:rPr>
                <w:rFonts w:ascii="Times New Roman" w:hAnsi="Times New Roman"/>
                <w:sz w:val="24"/>
                <w:szCs w:val="24"/>
              </w:rPr>
            </w:pPr>
            <w:r w:rsidRPr="00591FC2">
              <w:rPr>
                <w:rFonts w:ascii="Times New Roman" w:hAnsi="Times New Roman"/>
                <w:sz w:val="24"/>
                <w:szCs w:val="24"/>
              </w:rPr>
              <w:t>брой</w:t>
            </w:r>
          </w:p>
        </w:tc>
        <w:tc>
          <w:tcPr>
            <w:tcW w:w="1286" w:type="dxa"/>
            <w:tcBorders>
              <w:top w:val="nil"/>
              <w:left w:val="nil"/>
              <w:bottom w:val="single" w:sz="4" w:space="0" w:color="auto"/>
              <w:right w:val="single" w:sz="4" w:space="0" w:color="auto"/>
            </w:tcBorders>
            <w:shd w:val="clear" w:color="auto" w:fill="auto"/>
          </w:tcPr>
          <w:p w:rsidR="00674063" w:rsidRPr="00F008DC" w:rsidRDefault="00674063" w:rsidP="00966DAF">
            <w:pPr>
              <w:jc w:val="right"/>
              <w:rPr>
                <w:rFonts w:ascii="Times New Roman" w:hAnsi="Times New Roman"/>
                <w:sz w:val="24"/>
                <w:szCs w:val="24"/>
              </w:rPr>
            </w:pPr>
            <w:r w:rsidRPr="00F008DC">
              <w:rPr>
                <w:rFonts w:ascii="Times New Roman" w:hAnsi="Times New Roman"/>
                <w:sz w:val="24"/>
                <w:szCs w:val="24"/>
              </w:rPr>
              <w:t> </w:t>
            </w:r>
            <w:r w:rsidR="00966DAF" w:rsidRPr="00F008DC">
              <w:rPr>
                <w:rFonts w:ascii="Times New Roman" w:hAnsi="Times New Roman"/>
                <w:sz w:val="24"/>
                <w:szCs w:val="24"/>
              </w:rPr>
              <w:t>7</w:t>
            </w:r>
            <w:r w:rsidRPr="00F008DC">
              <w:rPr>
                <w:rFonts w:ascii="Times New Roman" w:hAnsi="Times New Roman"/>
                <w:sz w:val="24"/>
                <w:szCs w:val="24"/>
              </w:rPr>
              <w:t>00</w:t>
            </w:r>
          </w:p>
        </w:tc>
        <w:tc>
          <w:tcPr>
            <w:tcW w:w="1286" w:type="dxa"/>
            <w:tcBorders>
              <w:top w:val="nil"/>
              <w:left w:val="nil"/>
              <w:bottom w:val="single" w:sz="4" w:space="0" w:color="auto"/>
              <w:right w:val="single" w:sz="4" w:space="0" w:color="auto"/>
            </w:tcBorders>
            <w:shd w:val="clear" w:color="auto" w:fill="auto"/>
          </w:tcPr>
          <w:p w:rsidR="00674063" w:rsidRPr="00E37489" w:rsidRDefault="00E37489" w:rsidP="005B2492">
            <w:pPr>
              <w:jc w:val="right"/>
              <w:rPr>
                <w:rFonts w:ascii="Times New Roman" w:hAnsi="Times New Roman"/>
                <w:sz w:val="24"/>
                <w:szCs w:val="24"/>
                <w:lang w:val="en-US"/>
              </w:rPr>
            </w:pPr>
            <w:r>
              <w:rPr>
                <w:rFonts w:ascii="Times New Roman" w:hAnsi="Times New Roman"/>
                <w:sz w:val="24"/>
                <w:szCs w:val="24"/>
                <w:lang w:val="en-US"/>
              </w:rPr>
              <w:t>233</w:t>
            </w:r>
          </w:p>
        </w:tc>
      </w:tr>
      <w:tr w:rsidR="00674063" w:rsidRPr="00591FC2" w:rsidTr="007D413A">
        <w:trPr>
          <w:trHeight w:val="270"/>
        </w:trPr>
        <w:tc>
          <w:tcPr>
            <w:tcW w:w="5035" w:type="dxa"/>
            <w:tcBorders>
              <w:top w:val="single" w:sz="4" w:space="0" w:color="auto"/>
              <w:left w:val="single" w:sz="4" w:space="0" w:color="auto"/>
              <w:bottom w:val="single" w:sz="4" w:space="0" w:color="auto"/>
              <w:right w:val="single" w:sz="4" w:space="0" w:color="auto"/>
            </w:tcBorders>
            <w:shd w:val="clear" w:color="auto" w:fill="auto"/>
          </w:tcPr>
          <w:p w:rsidR="00674063" w:rsidRPr="00591FC2" w:rsidRDefault="00674063" w:rsidP="007D413A">
            <w:pPr>
              <w:jc w:val="both"/>
              <w:rPr>
                <w:rFonts w:ascii="Times New Roman" w:hAnsi="Times New Roman"/>
                <w:sz w:val="24"/>
                <w:szCs w:val="24"/>
              </w:rPr>
            </w:pPr>
            <w:r w:rsidRPr="00591FC2">
              <w:rPr>
                <w:rFonts w:ascii="Times New Roman" w:hAnsi="Times New Roman"/>
                <w:sz w:val="24"/>
                <w:szCs w:val="24"/>
              </w:rPr>
              <w:t>Приети решения в КРДОПБГДСРСБНА</w:t>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674063" w:rsidRPr="00591FC2" w:rsidRDefault="00674063" w:rsidP="007D413A">
            <w:pPr>
              <w:jc w:val="center"/>
              <w:rPr>
                <w:rFonts w:ascii="Times New Roman" w:hAnsi="Times New Roman"/>
                <w:sz w:val="24"/>
                <w:szCs w:val="24"/>
              </w:rPr>
            </w:pPr>
            <w:r w:rsidRPr="00591FC2">
              <w:rPr>
                <w:rFonts w:ascii="Times New Roman" w:hAnsi="Times New Roman"/>
                <w:sz w:val="24"/>
                <w:szCs w:val="24"/>
              </w:rPr>
              <w:t>брой</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674063" w:rsidRPr="00F008DC" w:rsidRDefault="00966DAF" w:rsidP="00E52D99">
            <w:pPr>
              <w:jc w:val="right"/>
              <w:rPr>
                <w:rFonts w:ascii="Times New Roman" w:hAnsi="Times New Roman"/>
                <w:sz w:val="24"/>
                <w:szCs w:val="24"/>
              </w:rPr>
            </w:pPr>
            <w:r w:rsidRPr="00F008DC">
              <w:rPr>
                <w:rFonts w:ascii="Times New Roman" w:hAnsi="Times New Roman"/>
                <w:sz w:val="24"/>
                <w:szCs w:val="24"/>
              </w:rPr>
              <w:t>1</w:t>
            </w:r>
            <w:r w:rsidR="00E52D99" w:rsidRPr="00F008DC">
              <w:rPr>
                <w:rFonts w:ascii="Times New Roman" w:hAnsi="Times New Roman"/>
                <w:sz w:val="24"/>
                <w:szCs w:val="24"/>
                <w:lang w:val="en-US"/>
              </w:rPr>
              <w:t>4</w:t>
            </w:r>
            <w:r w:rsidR="00674063" w:rsidRPr="00F008DC">
              <w:rPr>
                <w:rFonts w:ascii="Times New Roman" w:hAnsi="Times New Roman"/>
                <w:sz w:val="24"/>
                <w:szCs w:val="24"/>
              </w:rPr>
              <w:t>0</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674063" w:rsidRPr="00E37489" w:rsidRDefault="00E37489" w:rsidP="005B2492">
            <w:pPr>
              <w:jc w:val="right"/>
              <w:rPr>
                <w:rFonts w:ascii="Times New Roman" w:hAnsi="Times New Roman"/>
                <w:sz w:val="24"/>
                <w:szCs w:val="24"/>
                <w:lang w:val="en-US"/>
              </w:rPr>
            </w:pPr>
            <w:r>
              <w:rPr>
                <w:rFonts w:ascii="Times New Roman" w:hAnsi="Times New Roman"/>
                <w:sz w:val="24"/>
                <w:szCs w:val="24"/>
                <w:lang w:val="en-US"/>
              </w:rPr>
              <w:t>42</w:t>
            </w:r>
          </w:p>
        </w:tc>
      </w:tr>
    </w:tbl>
    <w:p w:rsidR="00674063" w:rsidRPr="00591FC2" w:rsidRDefault="00674063" w:rsidP="00674063">
      <w:pPr>
        <w:jc w:val="both"/>
        <w:rPr>
          <w:rFonts w:ascii="Times New Roman" w:hAnsi="Times New Roman"/>
          <w:b/>
          <w:sz w:val="24"/>
          <w:szCs w:val="24"/>
          <w:lang w:eastAsia="bg-BG"/>
        </w:rPr>
      </w:pPr>
      <w:r w:rsidRPr="00591FC2">
        <w:rPr>
          <w:rFonts w:ascii="Times New Roman" w:hAnsi="Times New Roman"/>
          <w:b/>
          <w:sz w:val="24"/>
          <w:szCs w:val="24"/>
          <w:lang w:eastAsia="bg-BG"/>
        </w:rPr>
        <w:t>ОПИСАНИЕ НА СТЕПЕНТА НА ИЗПЪЛНЕНИЕ НА ЗАЛОЖЕНИТЕ В ПРОГРАМАТА ЦЕЛИ</w:t>
      </w:r>
    </w:p>
    <w:p w:rsidR="00A14F93" w:rsidRPr="00A14F93" w:rsidRDefault="00A14F93" w:rsidP="00A14F93">
      <w:pPr>
        <w:spacing w:after="0"/>
        <w:ind w:firstLine="708"/>
        <w:jc w:val="both"/>
        <w:rPr>
          <w:rFonts w:ascii="Times New Roman" w:eastAsia="Calibri" w:hAnsi="Times New Roman" w:cs="Times New Roman"/>
          <w:sz w:val="24"/>
          <w:szCs w:val="24"/>
          <w:lang w:eastAsia="bg-BG"/>
        </w:rPr>
      </w:pPr>
      <w:r w:rsidRPr="00A14F93">
        <w:rPr>
          <w:rFonts w:ascii="Times New Roman" w:eastAsia="Calibri" w:hAnsi="Times New Roman" w:cs="Times New Roman"/>
          <w:sz w:val="24"/>
          <w:szCs w:val="24"/>
          <w:lang w:eastAsia="bg-BG"/>
        </w:rPr>
        <w:t xml:space="preserve">Проверени са </w:t>
      </w:r>
      <w:r w:rsidRPr="00A14F93">
        <w:rPr>
          <w:rFonts w:ascii="Times New Roman" w:eastAsia="Calibri" w:hAnsi="Times New Roman" w:cs="Times New Roman"/>
          <w:sz w:val="24"/>
          <w:szCs w:val="24"/>
          <w:lang w:val="en-US" w:eastAsia="bg-BG"/>
        </w:rPr>
        <w:t>15</w:t>
      </w:r>
      <w:r w:rsidRPr="00A14F93">
        <w:rPr>
          <w:rFonts w:ascii="Times New Roman" w:eastAsia="Calibri" w:hAnsi="Times New Roman" w:cs="Times New Roman"/>
          <w:sz w:val="24"/>
          <w:szCs w:val="24"/>
          <w:lang w:eastAsia="bg-BG"/>
        </w:rPr>
        <w:t> </w:t>
      </w:r>
      <w:r w:rsidRPr="00A14F93">
        <w:rPr>
          <w:rFonts w:ascii="Times New Roman" w:eastAsia="Calibri" w:hAnsi="Times New Roman" w:cs="Times New Roman"/>
          <w:sz w:val="24"/>
          <w:szCs w:val="24"/>
          <w:lang w:val="en-US" w:eastAsia="bg-BG"/>
        </w:rPr>
        <w:t>937</w:t>
      </w:r>
      <w:r w:rsidRPr="00A14F93">
        <w:rPr>
          <w:rFonts w:ascii="Times New Roman" w:eastAsia="Calibri" w:hAnsi="Times New Roman" w:cs="Times New Roman"/>
          <w:sz w:val="24"/>
          <w:szCs w:val="24"/>
          <w:lang w:eastAsia="bg-BG"/>
        </w:rPr>
        <w:t xml:space="preserve"> лица, които са около 5</w:t>
      </w:r>
      <w:r w:rsidRPr="00A14F93">
        <w:rPr>
          <w:rFonts w:ascii="Times New Roman" w:eastAsia="Calibri" w:hAnsi="Times New Roman" w:cs="Times New Roman"/>
          <w:sz w:val="24"/>
          <w:szCs w:val="24"/>
          <w:lang w:val="en-US" w:eastAsia="bg-BG"/>
        </w:rPr>
        <w:t>3</w:t>
      </w:r>
      <w:r w:rsidRPr="00A14F93">
        <w:rPr>
          <w:rFonts w:ascii="Times New Roman" w:eastAsia="Calibri" w:hAnsi="Times New Roman" w:cs="Times New Roman"/>
          <w:sz w:val="24"/>
          <w:szCs w:val="24"/>
          <w:lang w:eastAsia="bg-BG"/>
        </w:rPr>
        <w:t xml:space="preserve"> % от общо посочената прогнозна стойност за проверените лица за 2024 г. Б</w:t>
      </w:r>
      <w:r w:rsidRPr="00A14F93">
        <w:rPr>
          <w:rFonts w:ascii="Times New Roman" w:eastAsia="Calibri" w:hAnsi="Times New Roman" w:cs="Times New Roman"/>
          <w:bCs/>
          <w:sz w:val="24"/>
          <w:szCs w:val="24"/>
        </w:rPr>
        <w:t xml:space="preserve">роят на проведените заседания на </w:t>
      </w:r>
      <w:r w:rsidRPr="00A14F93">
        <w:rPr>
          <w:rFonts w:ascii="Times New Roman" w:eastAsia="Calibri" w:hAnsi="Times New Roman" w:cs="Times New Roman"/>
          <w:sz w:val="24"/>
          <w:szCs w:val="24"/>
          <w:lang w:eastAsia="bg-BG"/>
        </w:rPr>
        <w:t xml:space="preserve"> КРДОПБГДСРСБНА е 39 % от общо посочения брой за годината. Лицата с установена принадлежност са </w:t>
      </w:r>
      <w:r w:rsidRPr="00A14F93">
        <w:rPr>
          <w:rFonts w:ascii="Times New Roman" w:eastAsia="Calibri" w:hAnsi="Times New Roman" w:cs="Times New Roman"/>
          <w:sz w:val="24"/>
          <w:szCs w:val="24"/>
          <w:lang w:val="en-US" w:eastAsia="bg-BG"/>
        </w:rPr>
        <w:t>29</w:t>
      </w:r>
      <w:r w:rsidRPr="00A14F93">
        <w:rPr>
          <w:rFonts w:ascii="Times New Roman" w:eastAsia="Calibri" w:hAnsi="Times New Roman" w:cs="Times New Roman"/>
          <w:sz w:val="24"/>
          <w:szCs w:val="24"/>
          <w:lang w:eastAsia="bg-BG"/>
        </w:rPr>
        <w:t xml:space="preserve"> %, лицата с обявена принадлежност 33 %, приетите решения са 3</w:t>
      </w:r>
      <w:r w:rsidRPr="00A14F93">
        <w:rPr>
          <w:rFonts w:ascii="Times New Roman" w:eastAsia="Calibri" w:hAnsi="Times New Roman" w:cs="Times New Roman"/>
          <w:sz w:val="24"/>
          <w:szCs w:val="24"/>
          <w:lang w:val="en-US" w:eastAsia="bg-BG"/>
        </w:rPr>
        <w:t>0</w:t>
      </w:r>
      <w:r w:rsidRPr="00A14F93">
        <w:rPr>
          <w:rFonts w:ascii="Times New Roman" w:eastAsia="Calibri" w:hAnsi="Times New Roman" w:cs="Times New Roman"/>
          <w:sz w:val="24"/>
          <w:szCs w:val="24"/>
          <w:lang w:eastAsia="bg-BG"/>
        </w:rPr>
        <w:t xml:space="preserve"> % от предполагаемите целеви стойности за 2024 г. </w:t>
      </w:r>
    </w:p>
    <w:p w:rsidR="00A14F93" w:rsidRPr="00A14F93" w:rsidRDefault="00A14F93" w:rsidP="00A14F93">
      <w:pPr>
        <w:spacing w:after="0"/>
        <w:ind w:firstLine="708"/>
        <w:jc w:val="both"/>
        <w:rPr>
          <w:rFonts w:ascii="Times New Roman" w:eastAsia="Calibri" w:hAnsi="Times New Roman" w:cs="Times New Roman"/>
          <w:sz w:val="24"/>
          <w:szCs w:val="24"/>
          <w:lang w:eastAsia="bg-BG"/>
        </w:rPr>
      </w:pPr>
      <w:r w:rsidRPr="00A14F93">
        <w:rPr>
          <w:rFonts w:ascii="Times New Roman" w:eastAsia="Calibri" w:hAnsi="Times New Roman" w:cs="Times New Roman"/>
          <w:sz w:val="24"/>
          <w:szCs w:val="24"/>
          <w:lang w:eastAsia="bg-BG"/>
        </w:rPr>
        <w:t>Заложените прогнозни стойности за последните три показателя са на база предходни проверки за същия брой лица, тъй като не съществува механизъм за точна прогноза за колко от проверените лица ще има документи и за колко от тях на базата на тези документи може да бъде установена и обявена принадлежност, както и в колко решения ще бъдат включени.</w:t>
      </w:r>
    </w:p>
    <w:p w:rsidR="00674063" w:rsidRPr="00254E22" w:rsidRDefault="00674063" w:rsidP="00674063">
      <w:pPr>
        <w:spacing w:after="0"/>
        <w:ind w:firstLine="708"/>
        <w:jc w:val="both"/>
        <w:rPr>
          <w:rFonts w:ascii="Times New Roman" w:hAnsi="Times New Roman"/>
          <w:i/>
          <w:color w:val="000000" w:themeColor="text1"/>
          <w:sz w:val="24"/>
          <w:szCs w:val="24"/>
          <w:lang w:val="en-US"/>
        </w:rPr>
      </w:pPr>
    </w:p>
    <w:p w:rsidR="004C631A" w:rsidRPr="00A14F93" w:rsidRDefault="00674063" w:rsidP="004C631A">
      <w:pPr>
        <w:jc w:val="both"/>
        <w:rPr>
          <w:rFonts w:ascii="Times New Roman" w:hAnsi="Times New Roman"/>
          <w:b/>
          <w:sz w:val="24"/>
          <w:szCs w:val="24"/>
        </w:rPr>
      </w:pPr>
      <w:r w:rsidRPr="009A03FE">
        <w:rPr>
          <w:rFonts w:ascii="Times New Roman" w:hAnsi="Times New Roman"/>
          <w:b/>
          <w:sz w:val="24"/>
          <w:szCs w:val="24"/>
        </w:rPr>
        <w:t xml:space="preserve">ОПИСАНИЕ НА ПОСТИГНАТИТЕ РЕЗУЛТАТИ И ИЗПЪЛНЕНИТЕ </w:t>
      </w:r>
      <w:r w:rsidRPr="00A14F93">
        <w:rPr>
          <w:rFonts w:ascii="Times New Roman" w:hAnsi="Times New Roman"/>
          <w:b/>
          <w:sz w:val="24"/>
          <w:szCs w:val="24"/>
        </w:rPr>
        <w:t xml:space="preserve">ДЕЙНОСТИ </w:t>
      </w:r>
    </w:p>
    <w:p w:rsidR="00A14F93" w:rsidRPr="00A14F93" w:rsidRDefault="00A14F93" w:rsidP="00A14F93">
      <w:pPr>
        <w:ind w:firstLine="708"/>
        <w:jc w:val="both"/>
        <w:rPr>
          <w:rFonts w:ascii="Times New Roman" w:hAnsi="Times New Roman"/>
          <w:sz w:val="24"/>
          <w:szCs w:val="24"/>
        </w:rPr>
      </w:pPr>
      <w:r w:rsidRPr="00A14F93">
        <w:rPr>
          <w:rFonts w:ascii="Times New Roman" w:hAnsi="Times New Roman"/>
          <w:sz w:val="24"/>
          <w:szCs w:val="24"/>
        </w:rPr>
        <w:t xml:space="preserve">За проверените 15 937 лица, са изготвени необходимите списъци и са извършени всички необходими справки. Извършени са и множество допълнителни проверки в </w:t>
      </w:r>
      <w:r w:rsidRPr="00A14F93">
        <w:rPr>
          <w:rFonts w:ascii="Times New Roman" w:hAnsi="Times New Roman"/>
          <w:sz w:val="24"/>
          <w:szCs w:val="24"/>
        </w:rPr>
        <w:lastRenderedPageBreak/>
        <w:t>различни бази данни, публични регистри и др. с цел доуточняване на подадени в списъците лица, но въпреки положените усилия част от лицата не са идентифицирани по безспорен начин и съответно не са включени в окончателните списъци за проверка. Информация за проверените лица е въведена в АИС на Централизирания архив, а наличните картони за лицата са сканирани, описани и включени в автоматизираната информационна система. Установена е принадлежност на 260 лица, а с обявена принадлежност са 233 лица. Проведени са 18 заседания, на които са разгледани и приети 42 решения за установяване и обявяване на принадлежност към ДС и PC на БНА.</w:t>
      </w:r>
    </w:p>
    <w:p w:rsidR="00674063" w:rsidRPr="00D56721" w:rsidRDefault="00674063" w:rsidP="00674063">
      <w:pPr>
        <w:spacing w:after="0"/>
        <w:jc w:val="both"/>
        <w:rPr>
          <w:rFonts w:ascii="Times New Roman" w:hAnsi="Times New Roman"/>
          <w:b/>
          <w:sz w:val="24"/>
          <w:szCs w:val="24"/>
          <w:lang w:eastAsia="bg-BG"/>
        </w:rPr>
      </w:pPr>
      <w:r w:rsidRPr="00D56721">
        <w:rPr>
          <w:rFonts w:ascii="Times New Roman" w:hAnsi="Times New Roman"/>
          <w:b/>
          <w:sz w:val="24"/>
          <w:szCs w:val="24"/>
          <w:lang w:eastAsia="bg-BG"/>
        </w:rPr>
        <w:t>ИЗТОЧНИЦИ НА ИНФОРМАЦИЯТА ЗА ДАННИТЕ ПО ПОКАЗАТЕЛИТЕ ЗА ИЗПЪЛНЕНИЕ</w:t>
      </w:r>
    </w:p>
    <w:p w:rsidR="00674063" w:rsidRPr="00A867BA" w:rsidRDefault="00674063" w:rsidP="00674063">
      <w:pPr>
        <w:spacing w:before="120" w:after="120"/>
        <w:ind w:firstLine="708"/>
        <w:jc w:val="both"/>
        <w:rPr>
          <w:rFonts w:ascii="Times New Roman" w:eastAsia="Times New Roman" w:hAnsi="Times New Roman"/>
          <w:sz w:val="24"/>
          <w:szCs w:val="24"/>
          <w:lang w:eastAsia="bg-BG"/>
        </w:rPr>
      </w:pPr>
      <w:r w:rsidRPr="00A867BA">
        <w:rPr>
          <w:rFonts w:ascii="Times New Roman" w:hAnsi="Times New Roman"/>
          <w:sz w:val="24"/>
          <w:szCs w:val="24"/>
          <w:lang w:eastAsia="bg-BG"/>
        </w:rPr>
        <w:t xml:space="preserve">Регистрите, Автоматизираната информационна система на Централизирания архив и отчетните форми, водени и поддържани в отдел </w:t>
      </w:r>
      <w:r w:rsidRPr="00A867BA">
        <w:rPr>
          <w:rFonts w:ascii="Times New Roman" w:eastAsia="Times New Roman" w:hAnsi="Times New Roman"/>
          <w:sz w:val="24"/>
          <w:szCs w:val="24"/>
          <w:lang w:eastAsia="bg-BG"/>
        </w:rPr>
        <w:t>„Специализиран архив и картотеки“.</w:t>
      </w:r>
    </w:p>
    <w:p w:rsidR="00674063" w:rsidRDefault="00674063" w:rsidP="00674063">
      <w:pPr>
        <w:jc w:val="both"/>
        <w:rPr>
          <w:rFonts w:ascii="Times New Roman" w:hAnsi="Times New Roman"/>
          <w:b/>
          <w:sz w:val="24"/>
          <w:szCs w:val="24"/>
        </w:rPr>
      </w:pPr>
      <w:r w:rsidRPr="009A03FE">
        <w:rPr>
          <w:rFonts w:ascii="Times New Roman" w:hAnsi="Times New Roman"/>
          <w:b/>
          <w:sz w:val="24"/>
          <w:szCs w:val="24"/>
        </w:rPr>
        <w:t>ОПИСАНИЕ НА ФАКТОРИТЕ И ПРИЧИНИТЕ, ОКАЗАЛИ ВЪЗДЕЙСТВИЕ ВЪРХУ НЕПОСТИГАНЕТО НА ПЛАНИРАНИТЕ ЦЕЛЕВИ СТОЙНОСТИ</w:t>
      </w:r>
    </w:p>
    <w:p w:rsidR="009C44FF" w:rsidRPr="005C2A88" w:rsidRDefault="009C44FF" w:rsidP="009C44FF">
      <w:pPr>
        <w:spacing w:before="120" w:after="120"/>
        <w:ind w:firstLine="708"/>
        <w:jc w:val="both"/>
        <w:rPr>
          <w:rFonts w:ascii="Times New Roman" w:hAnsi="Times New Roman"/>
          <w:sz w:val="24"/>
          <w:szCs w:val="24"/>
          <w:lang w:val="en-US" w:eastAsia="bg-BG"/>
        </w:rPr>
      </w:pPr>
      <w:r w:rsidRPr="005C2A88">
        <w:rPr>
          <w:rFonts w:ascii="Times New Roman" w:hAnsi="Times New Roman"/>
          <w:sz w:val="24"/>
          <w:szCs w:val="24"/>
          <w:lang w:eastAsia="bg-BG"/>
        </w:rPr>
        <w:t>Не се констатира не</w:t>
      </w:r>
      <w:r w:rsidR="004C051B">
        <w:rPr>
          <w:rFonts w:ascii="Times New Roman" w:hAnsi="Times New Roman"/>
          <w:sz w:val="24"/>
          <w:szCs w:val="24"/>
          <w:lang w:eastAsia="bg-BG"/>
        </w:rPr>
        <w:t xml:space="preserve"> </w:t>
      </w:r>
      <w:r w:rsidRPr="005C2A88">
        <w:rPr>
          <w:rFonts w:ascii="Times New Roman" w:hAnsi="Times New Roman"/>
          <w:sz w:val="24"/>
          <w:szCs w:val="24"/>
          <w:lang w:eastAsia="bg-BG"/>
        </w:rPr>
        <w:t>постигане на планираните/заявени целеви стойности.</w:t>
      </w:r>
      <w:r w:rsidRPr="005C2A88">
        <w:rPr>
          <w:rFonts w:ascii="Times New Roman" w:hAnsi="Times New Roman"/>
          <w:sz w:val="24"/>
          <w:szCs w:val="24"/>
          <w:lang w:val="en-US" w:eastAsia="bg-BG"/>
        </w:rPr>
        <w:t xml:space="preserve"> </w:t>
      </w:r>
    </w:p>
    <w:p w:rsidR="00674063" w:rsidRPr="009A03FE" w:rsidRDefault="00674063" w:rsidP="00674063">
      <w:pPr>
        <w:jc w:val="both"/>
        <w:rPr>
          <w:rFonts w:ascii="Times New Roman" w:hAnsi="Times New Roman" w:cs="Times New Roman"/>
          <w:b/>
          <w:sz w:val="24"/>
          <w:szCs w:val="24"/>
        </w:rPr>
      </w:pPr>
      <w:r w:rsidRPr="009A03FE">
        <w:rPr>
          <w:rFonts w:ascii="Times New Roman" w:hAnsi="Times New Roman" w:cs="Times New Roman"/>
          <w:b/>
          <w:sz w:val="24"/>
          <w:szCs w:val="24"/>
        </w:rPr>
        <w:t xml:space="preserve">ОТГОВОРНОСТ ЗА ИЗПЪЛНЕНИЕТО НА </w:t>
      </w:r>
      <w:r w:rsidRPr="009A03FE">
        <w:rPr>
          <w:rFonts w:ascii="Times New Roman" w:hAnsi="Times New Roman" w:cs="Times New Roman"/>
          <w:b/>
          <w:sz w:val="24"/>
          <w:szCs w:val="24"/>
          <w:lang w:eastAsia="bg-BG"/>
        </w:rPr>
        <w:t>СТРАТЕГИЧЕСКАТА ЦЕЛ</w:t>
      </w:r>
    </w:p>
    <w:p w:rsidR="00674063" w:rsidRPr="009A03FE" w:rsidRDefault="00674063" w:rsidP="00674063">
      <w:pPr>
        <w:spacing w:before="120" w:after="120"/>
        <w:ind w:firstLine="708"/>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За изпълнението на Стратегическа цел № 1 основна роля имат членовете на Комисията и служителите от отдел „Специализиран архив и картотеки“.</w:t>
      </w:r>
    </w:p>
    <w:p w:rsidR="006879BF" w:rsidRPr="009A03FE" w:rsidRDefault="006879BF" w:rsidP="00674063">
      <w:pPr>
        <w:widowControl w:val="0"/>
        <w:autoSpaceDE w:val="0"/>
        <w:autoSpaceDN w:val="0"/>
        <w:adjustRightInd w:val="0"/>
        <w:spacing w:after="0"/>
        <w:jc w:val="both"/>
        <w:rPr>
          <w:rFonts w:ascii="Times New Roman" w:eastAsia="Times New Roman" w:hAnsi="Times New Roman" w:cs="Times New Roman"/>
          <w:b/>
          <w:i/>
          <w:sz w:val="24"/>
          <w:szCs w:val="24"/>
          <w:u w:val="single"/>
          <w:lang w:eastAsia="bg-BG"/>
        </w:rPr>
      </w:pP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b/>
          <w:i/>
          <w:sz w:val="24"/>
          <w:szCs w:val="24"/>
          <w:lang w:eastAsia="bg-BG"/>
        </w:rPr>
      </w:pPr>
      <w:r w:rsidRPr="009A03FE">
        <w:rPr>
          <w:rFonts w:ascii="Times New Roman" w:eastAsia="Times New Roman" w:hAnsi="Times New Roman" w:cs="Times New Roman"/>
          <w:b/>
          <w:i/>
          <w:sz w:val="24"/>
          <w:szCs w:val="24"/>
          <w:u w:val="single"/>
          <w:lang w:eastAsia="bg-BG"/>
        </w:rPr>
        <w:t>СТРАТЕГИЧЕСКА ЦЕЛ 2:</w:t>
      </w:r>
      <w:r w:rsidRPr="009A03FE">
        <w:rPr>
          <w:rFonts w:ascii="Times New Roman" w:eastAsia="Times New Roman" w:hAnsi="Times New Roman" w:cs="Times New Roman"/>
          <w:b/>
          <w:i/>
          <w:sz w:val="24"/>
          <w:szCs w:val="24"/>
          <w:lang w:eastAsia="bg-BG"/>
        </w:rPr>
        <w:t xml:space="preserve"> Поддържане на Централизиран архив на документите на Държавна сигурност и разузнавателните служби на БНА, в който да се съберат и съхраняват всички документи на ДС и РС на БНА.</w:t>
      </w:r>
    </w:p>
    <w:p w:rsidR="00055F15" w:rsidRPr="009A03FE" w:rsidRDefault="00055F15" w:rsidP="00674063">
      <w:pPr>
        <w:widowControl w:val="0"/>
        <w:autoSpaceDE w:val="0"/>
        <w:autoSpaceDN w:val="0"/>
        <w:adjustRightInd w:val="0"/>
        <w:spacing w:after="0"/>
        <w:ind w:firstLine="360"/>
        <w:rPr>
          <w:rFonts w:ascii="Times New Roman" w:eastAsia="Times New Roman" w:hAnsi="Times New Roman" w:cs="Times New Roman"/>
          <w:b/>
          <w:sz w:val="24"/>
          <w:szCs w:val="24"/>
          <w:u w:val="single"/>
          <w:lang w:eastAsia="bg-BG"/>
        </w:rPr>
      </w:pPr>
    </w:p>
    <w:p w:rsidR="00674063" w:rsidRPr="009A03FE" w:rsidRDefault="0063246A" w:rsidP="0063246A">
      <w:pPr>
        <w:widowControl w:val="0"/>
        <w:autoSpaceDE w:val="0"/>
        <w:autoSpaceDN w:val="0"/>
        <w:adjustRightInd w:val="0"/>
        <w:spacing w:after="0"/>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xml:space="preserve">  </w:t>
      </w:r>
      <w:r w:rsidR="00674063" w:rsidRPr="009A03FE">
        <w:rPr>
          <w:rFonts w:ascii="Times New Roman" w:eastAsia="Times New Roman" w:hAnsi="Times New Roman" w:cs="Times New Roman"/>
          <w:b/>
          <w:sz w:val="24"/>
          <w:szCs w:val="24"/>
          <w:u w:val="single"/>
          <w:lang w:eastAsia="bg-BG"/>
        </w:rPr>
        <w:t>Дейности по изпълнението</w:t>
      </w:r>
      <w:r w:rsidR="00C10562" w:rsidRPr="009A03FE">
        <w:rPr>
          <w:rFonts w:ascii="Times New Roman" w:eastAsia="Times New Roman" w:hAnsi="Times New Roman" w:cs="Times New Roman"/>
          <w:b/>
          <w:sz w:val="24"/>
          <w:szCs w:val="24"/>
          <w:u w:val="single"/>
          <w:lang w:eastAsia="bg-BG"/>
        </w:rPr>
        <w:t>:</w:t>
      </w:r>
      <w:r w:rsidR="00674063" w:rsidRPr="009A03FE">
        <w:rPr>
          <w:rFonts w:ascii="Times New Roman" w:eastAsia="Times New Roman" w:hAnsi="Times New Roman" w:cs="Times New Roman"/>
          <w:b/>
          <w:sz w:val="24"/>
          <w:szCs w:val="24"/>
          <w:lang w:eastAsia="bg-BG"/>
        </w:rPr>
        <w:t xml:space="preserve"> </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b/>
          <w:sz w:val="24"/>
          <w:szCs w:val="24"/>
          <w:lang w:eastAsia="bg-BG"/>
        </w:rPr>
      </w:pPr>
    </w:p>
    <w:p w:rsidR="00674063" w:rsidRPr="00A867BA" w:rsidRDefault="00674063" w:rsidP="00674063">
      <w:pPr>
        <w:widowControl w:val="0"/>
        <w:numPr>
          <w:ilvl w:val="0"/>
          <w:numId w:val="12"/>
        </w:numPr>
        <w:autoSpaceDE w:val="0"/>
        <w:autoSpaceDN w:val="0"/>
        <w:adjustRightInd w:val="0"/>
        <w:spacing w:after="0"/>
        <w:jc w:val="both"/>
        <w:rPr>
          <w:rFonts w:ascii="Times New Roman" w:eastAsia="Times New Roman" w:hAnsi="Times New Roman" w:cs="Times New Roman"/>
          <w:sz w:val="24"/>
          <w:szCs w:val="24"/>
          <w:lang w:eastAsia="bg-BG"/>
        </w:rPr>
      </w:pPr>
      <w:r w:rsidRPr="00A867BA">
        <w:rPr>
          <w:rFonts w:ascii="Times New Roman" w:eastAsia="Times New Roman" w:hAnsi="Times New Roman" w:cs="Times New Roman"/>
          <w:sz w:val="24"/>
          <w:szCs w:val="24"/>
          <w:lang w:eastAsia="bg-BG"/>
        </w:rPr>
        <w:t>Поддържане на оборудвания сграден фонд  за  нуждите на Централизирания архив;</w:t>
      </w:r>
    </w:p>
    <w:p w:rsidR="00674063" w:rsidRPr="00A867BA" w:rsidRDefault="00674063" w:rsidP="00674063">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674063" w:rsidRPr="00A867BA" w:rsidRDefault="00674063" w:rsidP="00674063">
      <w:pPr>
        <w:widowControl w:val="0"/>
        <w:numPr>
          <w:ilvl w:val="0"/>
          <w:numId w:val="12"/>
        </w:numPr>
        <w:autoSpaceDE w:val="0"/>
        <w:autoSpaceDN w:val="0"/>
        <w:adjustRightInd w:val="0"/>
        <w:spacing w:after="0"/>
        <w:jc w:val="both"/>
        <w:rPr>
          <w:rFonts w:ascii="Times New Roman" w:eastAsia="Times New Roman" w:hAnsi="Times New Roman" w:cs="Times New Roman"/>
          <w:sz w:val="24"/>
          <w:szCs w:val="24"/>
          <w:lang w:eastAsia="bg-BG"/>
        </w:rPr>
      </w:pPr>
      <w:proofErr w:type="spellStart"/>
      <w:r w:rsidRPr="00A867BA">
        <w:rPr>
          <w:rFonts w:ascii="Times New Roman" w:eastAsia="Times New Roman" w:hAnsi="Times New Roman" w:cs="Times New Roman"/>
          <w:sz w:val="24"/>
          <w:szCs w:val="24"/>
          <w:lang w:eastAsia="bg-BG"/>
        </w:rPr>
        <w:t>Доокомплектуване</w:t>
      </w:r>
      <w:proofErr w:type="spellEnd"/>
      <w:r w:rsidRPr="00A867BA">
        <w:rPr>
          <w:rFonts w:ascii="Times New Roman" w:eastAsia="Times New Roman" w:hAnsi="Times New Roman" w:cs="Times New Roman"/>
          <w:sz w:val="24"/>
          <w:szCs w:val="24"/>
          <w:lang w:eastAsia="bg-BG"/>
        </w:rPr>
        <w:t xml:space="preserve"> на Централизирания архив чрез цялостно приемане на документи, непредадени от органите по чл. 16 от ЗДРДОПБГДСРСБНА;</w:t>
      </w:r>
    </w:p>
    <w:p w:rsidR="00674063" w:rsidRPr="00A867BA" w:rsidRDefault="00674063" w:rsidP="00674063">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674063" w:rsidRPr="00A867BA" w:rsidRDefault="00674063" w:rsidP="00674063">
      <w:pPr>
        <w:widowControl w:val="0"/>
        <w:numPr>
          <w:ilvl w:val="0"/>
          <w:numId w:val="12"/>
        </w:numPr>
        <w:autoSpaceDE w:val="0"/>
        <w:autoSpaceDN w:val="0"/>
        <w:adjustRightInd w:val="0"/>
        <w:spacing w:after="0"/>
        <w:jc w:val="both"/>
        <w:rPr>
          <w:rFonts w:ascii="Times New Roman" w:eastAsia="Times New Roman" w:hAnsi="Times New Roman" w:cs="Times New Roman"/>
          <w:sz w:val="24"/>
          <w:szCs w:val="24"/>
          <w:lang w:eastAsia="bg-BG"/>
        </w:rPr>
      </w:pPr>
      <w:r w:rsidRPr="00A867BA">
        <w:rPr>
          <w:rFonts w:ascii="Times New Roman" w:eastAsia="Times New Roman" w:hAnsi="Times New Roman" w:cs="Times New Roman"/>
          <w:sz w:val="24"/>
          <w:szCs w:val="24"/>
          <w:lang w:eastAsia="bg-BG"/>
        </w:rPr>
        <w:t>Подреждане и систематизиране на справочните архивни документи и архивните дела по начин, осигуряващ тяхното бързо и лесно използване;</w:t>
      </w:r>
    </w:p>
    <w:p w:rsidR="00674063" w:rsidRPr="00A867BA" w:rsidRDefault="00674063" w:rsidP="00674063">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674063" w:rsidRPr="00A867BA" w:rsidRDefault="00674063" w:rsidP="00674063">
      <w:pPr>
        <w:widowControl w:val="0"/>
        <w:numPr>
          <w:ilvl w:val="0"/>
          <w:numId w:val="12"/>
        </w:numPr>
        <w:autoSpaceDE w:val="0"/>
        <w:autoSpaceDN w:val="0"/>
        <w:adjustRightInd w:val="0"/>
        <w:spacing w:after="0"/>
        <w:jc w:val="both"/>
        <w:rPr>
          <w:rFonts w:ascii="Times New Roman" w:eastAsia="Times New Roman" w:hAnsi="Times New Roman" w:cs="Times New Roman"/>
          <w:sz w:val="24"/>
          <w:szCs w:val="24"/>
          <w:lang w:eastAsia="bg-BG"/>
        </w:rPr>
      </w:pPr>
      <w:r w:rsidRPr="00A867BA">
        <w:rPr>
          <w:rFonts w:ascii="Times New Roman" w:eastAsia="Times New Roman" w:hAnsi="Times New Roman" w:cs="Times New Roman"/>
          <w:sz w:val="24"/>
          <w:szCs w:val="24"/>
          <w:lang w:eastAsia="bg-BG"/>
        </w:rPr>
        <w:t>Въвеждане и поддържане на информацията от справочните архивни  документи и архивните дела в автоматизираната информационна система;</w:t>
      </w:r>
    </w:p>
    <w:p w:rsidR="00674063" w:rsidRPr="00A867BA" w:rsidRDefault="00674063" w:rsidP="00674063">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674063" w:rsidRPr="00A867BA" w:rsidRDefault="00674063" w:rsidP="00674063">
      <w:pPr>
        <w:widowControl w:val="0"/>
        <w:numPr>
          <w:ilvl w:val="0"/>
          <w:numId w:val="12"/>
        </w:numPr>
        <w:autoSpaceDE w:val="0"/>
        <w:autoSpaceDN w:val="0"/>
        <w:adjustRightInd w:val="0"/>
        <w:spacing w:after="0"/>
        <w:jc w:val="both"/>
        <w:rPr>
          <w:rFonts w:ascii="Times New Roman" w:eastAsia="Times New Roman" w:hAnsi="Times New Roman" w:cs="Times New Roman"/>
          <w:sz w:val="24"/>
          <w:szCs w:val="24"/>
          <w:lang w:eastAsia="bg-BG"/>
        </w:rPr>
      </w:pPr>
      <w:r w:rsidRPr="00A867BA">
        <w:rPr>
          <w:rFonts w:ascii="Times New Roman" w:eastAsia="Times New Roman" w:hAnsi="Times New Roman" w:cs="Times New Roman"/>
          <w:sz w:val="24"/>
          <w:szCs w:val="24"/>
          <w:lang w:eastAsia="bg-BG"/>
        </w:rPr>
        <w:t>Създаване на научно – справочен апарат към архивните дела;</w:t>
      </w:r>
    </w:p>
    <w:p w:rsidR="00674063" w:rsidRPr="00A867BA" w:rsidRDefault="00674063" w:rsidP="00674063">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674063" w:rsidRPr="00A867BA" w:rsidRDefault="00674063" w:rsidP="00674063">
      <w:pPr>
        <w:widowControl w:val="0"/>
        <w:numPr>
          <w:ilvl w:val="0"/>
          <w:numId w:val="12"/>
        </w:numPr>
        <w:autoSpaceDE w:val="0"/>
        <w:autoSpaceDN w:val="0"/>
        <w:adjustRightInd w:val="0"/>
        <w:spacing w:after="0"/>
        <w:jc w:val="both"/>
        <w:rPr>
          <w:rFonts w:ascii="Times New Roman" w:eastAsia="Times New Roman" w:hAnsi="Times New Roman" w:cs="Times New Roman"/>
          <w:sz w:val="24"/>
          <w:szCs w:val="24"/>
          <w:lang w:eastAsia="bg-BG"/>
        </w:rPr>
      </w:pPr>
      <w:r w:rsidRPr="00A867BA">
        <w:rPr>
          <w:rFonts w:ascii="Times New Roman" w:eastAsia="Times New Roman" w:hAnsi="Times New Roman" w:cs="Times New Roman"/>
          <w:sz w:val="24"/>
          <w:szCs w:val="24"/>
          <w:lang w:eastAsia="bg-BG"/>
        </w:rPr>
        <w:t>Дигитализация и застраховане на справочните архивни документи и архивните дела, съхранявани в Централизирания архив.</w:t>
      </w:r>
    </w:p>
    <w:p w:rsidR="009A3EDA" w:rsidRDefault="009A3EDA" w:rsidP="00674063">
      <w:pPr>
        <w:widowControl w:val="0"/>
        <w:autoSpaceDE w:val="0"/>
        <w:autoSpaceDN w:val="0"/>
        <w:adjustRightInd w:val="0"/>
        <w:spacing w:after="0"/>
        <w:jc w:val="both"/>
        <w:rPr>
          <w:rFonts w:ascii="Times New Roman" w:hAnsi="Times New Roman" w:cs="Times New Roman"/>
          <w:b/>
          <w:sz w:val="24"/>
          <w:szCs w:val="24"/>
          <w:lang w:val="en-US" w:eastAsia="bg-BG"/>
        </w:rPr>
      </w:pPr>
    </w:p>
    <w:p w:rsidR="009676F4" w:rsidRDefault="009676F4" w:rsidP="00674063">
      <w:pPr>
        <w:widowControl w:val="0"/>
        <w:autoSpaceDE w:val="0"/>
        <w:autoSpaceDN w:val="0"/>
        <w:adjustRightInd w:val="0"/>
        <w:spacing w:after="0"/>
        <w:jc w:val="both"/>
        <w:rPr>
          <w:rFonts w:ascii="Times New Roman" w:hAnsi="Times New Roman" w:cs="Times New Roman"/>
          <w:b/>
          <w:sz w:val="24"/>
          <w:szCs w:val="24"/>
          <w:lang w:val="en-US" w:eastAsia="bg-BG"/>
        </w:rPr>
      </w:pPr>
    </w:p>
    <w:p w:rsidR="009676F4" w:rsidRDefault="009676F4" w:rsidP="00674063">
      <w:pPr>
        <w:widowControl w:val="0"/>
        <w:autoSpaceDE w:val="0"/>
        <w:autoSpaceDN w:val="0"/>
        <w:adjustRightInd w:val="0"/>
        <w:spacing w:after="0"/>
        <w:jc w:val="both"/>
        <w:rPr>
          <w:rFonts w:ascii="Times New Roman" w:hAnsi="Times New Roman" w:cs="Times New Roman"/>
          <w:b/>
          <w:sz w:val="24"/>
          <w:szCs w:val="24"/>
          <w:lang w:val="en-US" w:eastAsia="bg-BG"/>
        </w:rPr>
      </w:pPr>
    </w:p>
    <w:p w:rsidR="009676F4" w:rsidRDefault="009676F4" w:rsidP="00674063">
      <w:pPr>
        <w:widowControl w:val="0"/>
        <w:autoSpaceDE w:val="0"/>
        <w:autoSpaceDN w:val="0"/>
        <w:adjustRightInd w:val="0"/>
        <w:spacing w:after="0"/>
        <w:jc w:val="both"/>
        <w:rPr>
          <w:rFonts w:ascii="Times New Roman" w:hAnsi="Times New Roman" w:cs="Times New Roman"/>
          <w:b/>
          <w:sz w:val="24"/>
          <w:szCs w:val="24"/>
          <w:lang w:val="en-US" w:eastAsia="bg-BG"/>
        </w:rPr>
      </w:pP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sz w:val="24"/>
          <w:szCs w:val="24"/>
          <w:lang w:eastAsia="bg-BG"/>
        </w:rPr>
      </w:pPr>
      <w:r w:rsidRPr="009A03FE">
        <w:rPr>
          <w:rFonts w:ascii="Times New Roman" w:hAnsi="Times New Roman" w:cs="Times New Roman"/>
          <w:b/>
          <w:sz w:val="24"/>
          <w:szCs w:val="24"/>
          <w:lang w:val="en-US" w:eastAsia="bg-BG"/>
        </w:rPr>
        <w:t>(</w:t>
      </w:r>
      <w:r w:rsidRPr="009A03FE">
        <w:rPr>
          <w:rFonts w:ascii="Times New Roman" w:hAnsi="Times New Roman" w:cs="Times New Roman"/>
          <w:b/>
          <w:sz w:val="24"/>
          <w:szCs w:val="24"/>
          <w:lang w:eastAsia="bg-BG"/>
        </w:rPr>
        <w:t>ПРИЛОЖЕНИЕ №6</w:t>
      </w:r>
      <w:r w:rsidRPr="009A03FE">
        <w:rPr>
          <w:rFonts w:ascii="Times New Roman" w:hAnsi="Times New Roman" w:cs="Times New Roman"/>
          <w:b/>
          <w:sz w:val="24"/>
          <w:szCs w:val="24"/>
          <w:lang w:val="en-US" w:eastAsia="bg-BG"/>
        </w:rPr>
        <w:t>)</w:t>
      </w:r>
    </w:p>
    <w:p w:rsidR="00674063" w:rsidRPr="009A03FE" w:rsidRDefault="00674063" w:rsidP="00674063">
      <w:pPr>
        <w:spacing w:before="120" w:after="120"/>
        <w:jc w:val="both"/>
        <w:rPr>
          <w:rFonts w:ascii="Times New Roman" w:eastAsia="Times New Roman" w:hAnsi="Times New Roman" w:cs="Times New Roman"/>
          <w:b/>
          <w:i/>
          <w:color w:val="FF0000"/>
          <w:sz w:val="20"/>
          <w:szCs w:val="20"/>
          <w:lang w:eastAsia="bg-BG"/>
        </w:rPr>
      </w:pPr>
      <w:r w:rsidRPr="009A03FE">
        <w:rPr>
          <w:rFonts w:ascii="Times New Roman" w:eastAsia="Times New Roman" w:hAnsi="Times New Roman" w:cs="Times New Roman"/>
          <w:b/>
          <w:i/>
          <w:sz w:val="20"/>
          <w:szCs w:val="20"/>
          <w:lang w:eastAsia="bg-BG"/>
        </w:rPr>
        <w:t xml:space="preserve">Отчет на  показателите за изпълнение </w:t>
      </w:r>
      <w:r w:rsidRPr="009A03FE">
        <w:rPr>
          <w:rFonts w:ascii="Times New Roman" w:eastAsia="Times New Roman" w:hAnsi="Times New Roman" w:cs="Times New Roman"/>
          <w:b/>
          <w:i/>
          <w:sz w:val="20"/>
          <w:szCs w:val="20"/>
          <w:lang w:val="en-US" w:eastAsia="bg-BG"/>
        </w:rPr>
        <w:t>(</w:t>
      </w:r>
      <w:r w:rsidRPr="009A03FE">
        <w:rPr>
          <w:rFonts w:ascii="Times New Roman" w:eastAsia="Times New Roman" w:hAnsi="Times New Roman" w:cs="Times New Roman"/>
          <w:b/>
          <w:i/>
          <w:sz w:val="20"/>
          <w:szCs w:val="20"/>
          <w:lang w:eastAsia="bg-BG"/>
        </w:rPr>
        <w:t>количествени, качествени, времеви</w:t>
      </w:r>
      <w:r w:rsidRPr="009A03FE">
        <w:rPr>
          <w:rFonts w:ascii="Times New Roman" w:eastAsia="Times New Roman" w:hAnsi="Times New Roman" w:cs="Times New Roman"/>
          <w:b/>
          <w:i/>
          <w:sz w:val="20"/>
          <w:szCs w:val="20"/>
          <w:lang w:val="en-US" w:eastAsia="bg-BG"/>
        </w:rPr>
        <w:t xml:space="preserve">) </w:t>
      </w:r>
    </w:p>
    <w:tbl>
      <w:tblPr>
        <w:tblW w:w="8799" w:type="dxa"/>
        <w:tblInd w:w="55" w:type="dxa"/>
        <w:tblCellMar>
          <w:left w:w="70" w:type="dxa"/>
          <w:right w:w="70" w:type="dxa"/>
        </w:tblCellMar>
        <w:tblLook w:val="0000" w:firstRow="0" w:lastRow="0" w:firstColumn="0" w:lastColumn="0" w:noHBand="0" w:noVBand="0"/>
      </w:tblPr>
      <w:tblGrid>
        <w:gridCol w:w="5035"/>
        <w:gridCol w:w="1192"/>
        <w:gridCol w:w="1286"/>
        <w:gridCol w:w="1286"/>
      </w:tblGrid>
      <w:tr w:rsidR="00674063" w:rsidRPr="009A03FE" w:rsidTr="007D413A">
        <w:trPr>
          <w:trHeight w:val="450"/>
        </w:trPr>
        <w:tc>
          <w:tcPr>
            <w:tcW w:w="5035" w:type="dxa"/>
            <w:tcBorders>
              <w:top w:val="single" w:sz="4" w:space="0" w:color="auto"/>
              <w:left w:val="single" w:sz="4" w:space="0" w:color="auto"/>
              <w:bottom w:val="single" w:sz="4" w:space="0" w:color="auto"/>
              <w:right w:val="single" w:sz="4" w:space="0" w:color="auto"/>
            </w:tcBorders>
            <w:shd w:val="clear" w:color="auto" w:fill="FFCC99"/>
            <w:vAlign w:val="center"/>
          </w:tcPr>
          <w:p w:rsidR="00674063" w:rsidRPr="009A03FE" w:rsidRDefault="00674063" w:rsidP="007D413A">
            <w:pPr>
              <w:keepNext/>
              <w:spacing w:before="240" w:after="60"/>
              <w:ind w:left="180"/>
              <w:jc w:val="center"/>
              <w:outlineLvl w:val="0"/>
              <w:rPr>
                <w:rFonts w:ascii="Times New Roman" w:eastAsia="Times New Roman" w:hAnsi="Times New Roman"/>
                <w:b/>
                <w:caps/>
                <w:sz w:val="16"/>
                <w:szCs w:val="16"/>
                <w:lang w:eastAsia="bg-BG"/>
              </w:rPr>
            </w:pPr>
            <w:r w:rsidRPr="009A03FE">
              <w:rPr>
                <w:rFonts w:ascii="Times New Roman" w:eastAsia="Times New Roman" w:hAnsi="Times New Roman"/>
                <w:b/>
                <w:caps/>
                <w:sz w:val="16"/>
                <w:szCs w:val="16"/>
                <w:lang w:eastAsia="bg-BG"/>
              </w:rPr>
              <w:t>3200.01.01 БЮДЖЕТНА Програма „</w:t>
            </w:r>
            <w:r w:rsidRPr="009A03FE">
              <w:rPr>
                <w:rFonts w:ascii="Times New Roman" w:eastAsia="Times New Roman" w:hAnsi="Times New Roman"/>
                <w:b/>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9A03FE">
              <w:rPr>
                <w:rFonts w:ascii="Times New Roman" w:eastAsia="Times New Roman" w:hAnsi="Times New Roman"/>
                <w:b/>
                <w:caps/>
                <w:sz w:val="16"/>
                <w:szCs w:val="16"/>
                <w:lang w:eastAsia="bg-BG"/>
              </w:rPr>
              <w:t>”</w:t>
            </w:r>
          </w:p>
          <w:p w:rsidR="00674063" w:rsidRPr="009A03FE" w:rsidRDefault="00674063" w:rsidP="007D413A">
            <w:pPr>
              <w:jc w:val="center"/>
              <w:rPr>
                <w:rFonts w:ascii="Times New Roman" w:hAnsi="Times New Roman"/>
                <w:sz w:val="24"/>
                <w:szCs w:val="24"/>
              </w:rPr>
            </w:pPr>
            <w:r w:rsidRPr="009A03FE">
              <w:rPr>
                <w:rFonts w:ascii="Times New Roman" w:eastAsia="Times New Roman" w:hAnsi="Times New Roman"/>
                <w:bCs/>
                <w:i/>
                <w:sz w:val="16"/>
                <w:szCs w:val="16"/>
                <w:lang w:eastAsia="bg-BG"/>
              </w:rPr>
              <w:t xml:space="preserve"> (класификационен код и наименование на бюджетната програма)</w:t>
            </w:r>
            <w:r w:rsidRPr="009A03FE">
              <w:rPr>
                <w:rFonts w:ascii="Times New Roman" w:hAnsi="Times New Roman"/>
                <w:sz w:val="24"/>
                <w:szCs w:val="24"/>
              </w:rPr>
              <w:t xml:space="preserve"> ПОКАЗАТЕЛИ ЗА ИЗПЪЛНЕНИЕ</w:t>
            </w:r>
          </w:p>
        </w:tc>
        <w:tc>
          <w:tcPr>
            <w:tcW w:w="1192" w:type="dxa"/>
            <w:tcBorders>
              <w:top w:val="single" w:sz="4" w:space="0" w:color="auto"/>
              <w:left w:val="nil"/>
              <w:bottom w:val="single" w:sz="4" w:space="0" w:color="auto"/>
              <w:right w:val="single" w:sz="4" w:space="0" w:color="auto"/>
            </w:tcBorders>
            <w:shd w:val="clear" w:color="auto" w:fill="FFCC99"/>
            <w:vAlign w:val="center"/>
          </w:tcPr>
          <w:p w:rsidR="00674063" w:rsidRPr="009A03FE" w:rsidRDefault="00674063" w:rsidP="007D413A">
            <w:pPr>
              <w:jc w:val="center"/>
              <w:rPr>
                <w:rFonts w:ascii="Times New Roman" w:hAnsi="Times New Roman"/>
                <w:sz w:val="24"/>
                <w:szCs w:val="24"/>
              </w:rPr>
            </w:pPr>
            <w:r w:rsidRPr="009A03FE">
              <w:rPr>
                <w:rFonts w:ascii="Times New Roman" w:hAnsi="Times New Roman"/>
                <w:sz w:val="24"/>
                <w:szCs w:val="24"/>
              </w:rPr>
              <w:t>Мерна единица</w:t>
            </w:r>
          </w:p>
        </w:tc>
        <w:tc>
          <w:tcPr>
            <w:tcW w:w="1286" w:type="dxa"/>
            <w:tcBorders>
              <w:top w:val="single" w:sz="4" w:space="0" w:color="auto"/>
              <w:left w:val="nil"/>
              <w:bottom w:val="single" w:sz="4" w:space="0" w:color="auto"/>
              <w:right w:val="single" w:sz="4" w:space="0" w:color="auto"/>
            </w:tcBorders>
            <w:shd w:val="clear" w:color="auto" w:fill="FFCC99"/>
            <w:vAlign w:val="center"/>
          </w:tcPr>
          <w:p w:rsidR="00674063" w:rsidRPr="009A03FE" w:rsidRDefault="00674063" w:rsidP="00A47991">
            <w:pPr>
              <w:jc w:val="center"/>
              <w:rPr>
                <w:rFonts w:ascii="Times New Roman" w:hAnsi="Times New Roman"/>
                <w:sz w:val="24"/>
                <w:szCs w:val="24"/>
              </w:rPr>
            </w:pPr>
            <w:r w:rsidRPr="009A03FE">
              <w:rPr>
                <w:rFonts w:ascii="Times New Roman" w:hAnsi="Times New Roman"/>
                <w:sz w:val="24"/>
                <w:szCs w:val="24"/>
              </w:rPr>
              <w:t>Целева стойност 202</w:t>
            </w:r>
            <w:r w:rsidR="00CF3758">
              <w:rPr>
                <w:rFonts w:ascii="Times New Roman" w:hAnsi="Times New Roman"/>
                <w:sz w:val="24"/>
                <w:szCs w:val="24"/>
              </w:rPr>
              <w:t>4</w:t>
            </w:r>
            <w:r w:rsidRPr="009A03FE">
              <w:rPr>
                <w:rFonts w:ascii="Times New Roman" w:hAnsi="Times New Roman"/>
                <w:sz w:val="24"/>
                <w:szCs w:val="24"/>
              </w:rPr>
              <w:t xml:space="preserve">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674063" w:rsidRPr="009A03FE" w:rsidRDefault="00674063" w:rsidP="007D413A">
            <w:pPr>
              <w:jc w:val="center"/>
              <w:rPr>
                <w:rFonts w:ascii="Times New Roman" w:hAnsi="Times New Roman"/>
                <w:sz w:val="24"/>
                <w:szCs w:val="24"/>
              </w:rPr>
            </w:pPr>
            <w:r w:rsidRPr="009A03FE">
              <w:rPr>
                <w:rFonts w:ascii="Times New Roman" w:hAnsi="Times New Roman"/>
                <w:sz w:val="24"/>
                <w:szCs w:val="24"/>
              </w:rPr>
              <w:t>Отчет</w:t>
            </w:r>
          </w:p>
        </w:tc>
      </w:tr>
      <w:tr w:rsidR="00EC70F3" w:rsidRPr="00591FC2" w:rsidTr="007D413A">
        <w:trPr>
          <w:trHeight w:val="255"/>
        </w:trPr>
        <w:tc>
          <w:tcPr>
            <w:tcW w:w="5035" w:type="dxa"/>
            <w:tcBorders>
              <w:top w:val="nil"/>
              <w:left w:val="single" w:sz="4" w:space="0" w:color="auto"/>
              <w:bottom w:val="single" w:sz="4" w:space="0" w:color="auto"/>
              <w:right w:val="single" w:sz="4" w:space="0" w:color="auto"/>
            </w:tcBorders>
            <w:shd w:val="clear" w:color="auto" w:fill="auto"/>
          </w:tcPr>
          <w:p w:rsidR="00EC70F3" w:rsidRPr="00591FC2" w:rsidRDefault="00EC70F3" w:rsidP="00EC70F3">
            <w:pPr>
              <w:jc w:val="both"/>
              <w:rPr>
                <w:rFonts w:ascii="Times New Roman" w:hAnsi="Times New Roman"/>
                <w:sz w:val="24"/>
                <w:szCs w:val="24"/>
              </w:rPr>
            </w:pPr>
            <w:r w:rsidRPr="00591FC2">
              <w:rPr>
                <w:rFonts w:ascii="Times New Roman" w:hAnsi="Times New Roman"/>
                <w:sz w:val="24"/>
                <w:szCs w:val="24"/>
              </w:rPr>
              <w:t>Приети в Комисията архивни дела</w:t>
            </w:r>
          </w:p>
        </w:tc>
        <w:tc>
          <w:tcPr>
            <w:tcW w:w="1192" w:type="dxa"/>
            <w:tcBorders>
              <w:top w:val="nil"/>
              <w:left w:val="nil"/>
              <w:bottom w:val="single" w:sz="4" w:space="0" w:color="auto"/>
              <w:right w:val="single" w:sz="4" w:space="0" w:color="auto"/>
            </w:tcBorders>
            <w:shd w:val="clear" w:color="auto" w:fill="auto"/>
          </w:tcPr>
          <w:p w:rsidR="00EC70F3" w:rsidRPr="00591FC2" w:rsidRDefault="00EC70F3" w:rsidP="00EC70F3">
            <w:pPr>
              <w:jc w:val="center"/>
              <w:rPr>
                <w:rFonts w:ascii="Times New Roman" w:hAnsi="Times New Roman"/>
                <w:sz w:val="24"/>
                <w:szCs w:val="24"/>
              </w:rPr>
            </w:pPr>
            <w:r w:rsidRPr="00591FC2">
              <w:rPr>
                <w:rFonts w:ascii="Times New Roman" w:hAnsi="Times New Roman"/>
                <w:sz w:val="24"/>
                <w:szCs w:val="24"/>
              </w:rPr>
              <w:t>брой</w:t>
            </w:r>
          </w:p>
        </w:tc>
        <w:tc>
          <w:tcPr>
            <w:tcW w:w="1286" w:type="dxa"/>
            <w:tcBorders>
              <w:top w:val="nil"/>
              <w:left w:val="nil"/>
              <w:bottom w:val="single" w:sz="4" w:space="0" w:color="auto"/>
              <w:right w:val="single" w:sz="4" w:space="0" w:color="auto"/>
            </w:tcBorders>
            <w:shd w:val="clear" w:color="auto" w:fill="auto"/>
          </w:tcPr>
          <w:p w:rsidR="00EC70F3" w:rsidRPr="00F008DC" w:rsidRDefault="00EC70F3" w:rsidP="00164223">
            <w:pPr>
              <w:jc w:val="center"/>
              <w:rPr>
                <w:rFonts w:ascii="Times New Roman" w:hAnsi="Times New Roman"/>
                <w:sz w:val="24"/>
                <w:szCs w:val="24"/>
              </w:rPr>
            </w:pPr>
            <w:r w:rsidRPr="00F008DC">
              <w:rPr>
                <w:rFonts w:ascii="Times New Roman" w:hAnsi="Times New Roman"/>
                <w:sz w:val="24"/>
                <w:szCs w:val="24"/>
              </w:rPr>
              <w:t>50</w:t>
            </w:r>
          </w:p>
        </w:tc>
        <w:tc>
          <w:tcPr>
            <w:tcW w:w="1286" w:type="dxa"/>
            <w:tcBorders>
              <w:top w:val="nil"/>
              <w:left w:val="nil"/>
              <w:bottom w:val="single" w:sz="4" w:space="0" w:color="auto"/>
              <w:right w:val="single" w:sz="4" w:space="0" w:color="auto"/>
            </w:tcBorders>
            <w:shd w:val="clear" w:color="auto" w:fill="auto"/>
          </w:tcPr>
          <w:p w:rsidR="00EC70F3" w:rsidRPr="00EC70F3" w:rsidRDefault="00EC70F3" w:rsidP="00164223">
            <w:pPr>
              <w:jc w:val="center"/>
              <w:rPr>
                <w:rFonts w:ascii="Times New Roman" w:hAnsi="Times New Roman"/>
                <w:sz w:val="24"/>
                <w:szCs w:val="24"/>
              </w:rPr>
            </w:pPr>
            <w:r w:rsidRPr="00EC70F3">
              <w:rPr>
                <w:rFonts w:ascii="Times New Roman" w:hAnsi="Times New Roman"/>
                <w:sz w:val="24"/>
                <w:szCs w:val="24"/>
              </w:rPr>
              <w:t>6</w:t>
            </w:r>
          </w:p>
        </w:tc>
      </w:tr>
      <w:tr w:rsidR="00EC70F3" w:rsidRPr="00591FC2" w:rsidTr="007D413A">
        <w:trPr>
          <w:trHeight w:val="255"/>
        </w:trPr>
        <w:tc>
          <w:tcPr>
            <w:tcW w:w="5035" w:type="dxa"/>
            <w:tcBorders>
              <w:top w:val="nil"/>
              <w:left w:val="single" w:sz="4" w:space="0" w:color="auto"/>
              <w:bottom w:val="single" w:sz="4" w:space="0" w:color="auto"/>
              <w:right w:val="single" w:sz="4" w:space="0" w:color="auto"/>
            </w:tcBorders>
            <w:shd w:val="clear" w:color="auto" w:fill="auto"/>
          </w:tcPr>
          <w:p w:rsidR="00EC70F3" w:rsidRPr="00591FC2" w:rsidRDefault="00EC70F3" w:rsidP="00EC70F3">
            <w:pPr>
              <w:jc w:val="both"/>
              <w:rPr>
                <w:rFonts w:ascii="Times New Roman" w:hAnsi="Times New Roman"/>
                <w:sz w:val="24"/>
                <w:szCs w:val="24"/>
              </w:rPr>
            </w:pPr>
            <w:r w:rsidRPr="00591FC2">
              <w:rPr>
                <w:rFonts w:ascii="Times New Roman" w:hAnsi="Times New Roman"/>
                <w:sz w:val="24"/>
                <w:szCs w:val="24"/>
              </w:rPr>
              <w:t>Обработени архивни дела</w:t>
            </w:r>
          </w:p>
        </w:tc>
        <w:tc>
          <w:tcPr>
            <w:tcW w:w="1192" w:type="dxa"/>
            <w:tcBorders>
              <w:top w:val="nil"/>
              <w:left w:val="nil"/>
              <w:bottom w:val="single" w:sz="4" w:space="0" w:color="auto"/>
              <w:right w:val="single" w:sz="4" w:space="0" w:color="auto"/>
            </w:tcBorders>
            <w:shd w:val="clear" w:color="auto" w:fill="auto"/>
          </w:tcPr>
          <w:p w:rsidR="00EC70F3" w:rsidRPr="00591FC2" w:rsidRDefault="00EC70F3" w:rsidP="00EC70F3">
            <w:pPr>
              <w:jc w:val="center"/>
              <w:rPr>
                <w:rFonts w:ascii="Times New Roman" w:hAnsi="Times New Roman"/>
                <w:sz w:val="24"/>
                <w:szCs w:val="24"/>
              </w:rPr>
            </w:pPr>
            <w:r w:rsidRPr="00591FC2">
              <w:rPr>
                <w:rFonts w:ascii="Times New Roman" w:hAnsi="Times New Roman"/>
                <w:sz w:val="24"/>
                <w:szCs w:val="24"/>
              </w:rPr>
              <w:t>брой</w:t>
            </w:r>
          </w:p>
        </w:tc>
        <w:tc>
          <w:tcPr>
            <w:tcW w:w="1286" w:type="dxa"/>
            <w:tcBorders>
              <w:top w:val="nil"/>
              <w:left w:val="nil"/>
              <w:bottom w:val="single" w:sz="4" w:space="0" w:color="auto"/>
              <w:right w:val="single" w:sz="4" w:space="0" w:color="auto"/>
            </w:tcBorders>
            <w:shd w:val="clear" w:color="auto" w:fill="auto"/>
          </w:tcPr>
          <w:p w:rsidR="00EC70F3" w:rsidRPr="00F008DC" w:rsidRDefault="00EC70F3" w:rsidP="00164223">
            <w:pPr>
              <w:jc w:val="center"/>
              <w:rPr>
                <w:rFonts w:ascii="Times New Roman" w:hAnsi="Times New Roman"/>
                <w:sz w:val="24"/>
                <w:szCs w:val="24"/>
              </w:rPr>
            </w:pPr>
            <w:r w:rsidRPr="00F008DC">
              <w:rPr>
                <w:rFonts w:ascii="Times New Roman" w:hAnsi="Times New Roman"/>
                <w:sz w:val="24"/>
                <w:szCs w:val="24"/>
              </w:rPr>
              <w:t>13 000</w:t>
            </w:r>
          </w:p>
        </w:tc>
        <w:tc>
          <w:tcPr>
            <w:tcW w:w="1286" w:type="dxa"/>
            <w:tcBorders>
              <w:top w:val="nil"/>
              <w:left w:val="nil"/>
              <w:bottom w:val="single" w:sz="4" w:space="0" w:color="auto"/>
              <w:right w:val="single" w:sz="4" w:space="0" w:color="auto"/>
            </w:tcBorders>
            <w:shd w:val="clear" w:color="auto" w:fill="auto"/>
          </w:tcPr>
          <w:p w:rsidR="00EC70F3" w:rsidRPr="00EC70F3" w:rsidRDefault="00EC70F3" w:rsidP="00164223">
            <w:pPr>
              <w:jc w:val="center"/>
              <w:rPr>
                <w:rFonts w:ascii="Times New Roman" w:hAnsi="Times New Roman"/>
                <w:sz w:val="24"/>
                <w:szCs w:val="24"/>
              </w:rPr>
            </w:pPr>
            <w:r w:rsidRPr="00EC70F3">
              <w:rPr>
                <w:rFonts w:ascii="Times New Roman" w:hAnsi="Times New Roman"/>
                <w:sz w:val="24"/>
                <w:szCs w:val="24"/>
              </w:rPr>
              <w:t>3 451</w:t>
            </w:r>
          </w:p>
        </w:tc>
      </w:tr>
      <w:tr w:rsidR="00EC70F3" w:rsidRPr="00591FC2" w:rsidTr="007D413A">
        <w:trPr>
          <w:trHeight w:val="255"/>
        </w:trPr>
        <w:tc>
          <w:tcPr>
            <w:tcW w:w="5035" w:type="dxa"/>
            <w:tcBorders>
              <w:top w:val="nil"/>
              <w:left w:val="single" w:sz="4" w:space="0" w:color="auto"/>
              <w:bottom w:val="single" w:sz="4" w:space="0" w:color="auto"/>
              <w:right w:val="single" w:sz="4" w:space="0" w:color="auto"/>
            </w:tcBorders>
            <w:shd w:val="clear" w:color="auto" w:fill="auto"/>
          </w:tcPr>
          <w:p w:rsidR="00EC70F3" w:rsidRPr="00591FC2" w:rsidRDefault="00EC70F3" w:rsidP="00EC70F3">
            <w:pPr>
              <w:jc w:val="both"/>
              <w:rPr>
                <w:rFonts w:ascii="Times New Roman" w:hAnsi="Times New Roman"/>
                <w:sz w:val="24"/>
                <w:szCs w:val="24"/>
              </w:rPr>
            </w:pPr>
            <w:r w:rsidRPr="00591FC2">
              <w:rPr>
                <w:rFonts w:ascii="Times New Roman" w:hAnsi="Times New Roman"/>
                <w:sz w:val="24"/>
                <w:szCs w:val="24"/>
              </w:rPr>
              <w:t>Брой дигитализирани архивни документи</w:t>
            </w:r>
          </w:p>
        </w:tc>
        <w:tc>
          <w:tcPr>
            <w:tcW w:w="1192" w:type="dxa"/>
            <w:tcBorders>
              <w:top w:val="nil"/>
              <w:left w:val="nil"/>
              <w:bottom w:val="single" w:sz="4" w:space="0" w:color="auto"/>
              <w:right w:val="single" w:sz="4" w:space="0" w:color="auto"/>
            </w:tcBorders>
            <w:shd w:val="clear" w:color="auto" w:fill="auto"/>
          </w:tcPr>
          <w:p w:rsidR="00EC70F3" w:rsidRPr="00591FC2" w:rsidRDefault="00EC70F3" w:rsidP="00EC70F3">
            <w:pPr>
              <w:jc w:val="center"/>
              <w:rPr>
                <w:rFonts w:ascii="Times New Roman" w:hAnsi="Times New Roman"/>
                <w:sz w:val="24"/>
                <w:szCs w:val="24"/>
              </w:rPr>
            </w:pPr>
            <w:r w:rsidRPr="00591FC2">
              <w:rPr>
                <w:rFonts w:ascii="Times New Roman" w:hAnsi="Times New Roman"/>
                <w:sz w:val="24"/>
                <w:szCs w:val="24"/>
              </w:rPr>
              <w:t>брой</w:t>
            </w:r>
          </w:p>
        </w:tc>
        <w:tc>
          <w:tcPr>
            <w:tcW w:w="1286" w:type="dxa"/>
            <w:tcBorders>
              <w:top w:val="nil"/>
              <w:left w:val="nil"/>
              <w:bottom w:val="single" w:sz="4" w:space="0" w:color="auto"/>
              <w:right w:val="single" w:sz="4" w:space="0" w:color="auto"/>
            </w:tcBorders>
            <w:shd w:val="clear" w:color="auto" w:fill="auto"/>
          </w:tcPr>
          <w:p w:rsidR="00EC70F3" w:rsidRPr="00F008DC" w:rsidRDefault="00EC70F3" w:rsidP="00164223">
            <w:pPr>
              <w:jc w:val="center"/>
              <w:rPr>
                <w:rFonts w:ascii="Times New Roman" w:hAnsi="Times New Roman"/>
                <w:sz w:val="24"/>
                <w:szCs w:val="24"/>
              </w:rPr>
            </w:pPr>
            <w:r w:rsidRPr="00F008DC">
              <w:rPr>
                <w:rFonts w:ascii="Times New Roman" w:hAnsi="Times New Roman"/>
                <w:sz w:val="24"/>
                <w:szCs w:val="24"/>
                <w:lang w:val="en-US"/>
              </w:rPr>
              <w:t xml:space="preserve">4 </w:t>
            </w:r>
            <w:r>
              <w:rPr>
                <w:rFonts w:ascii="Times New Roman" w:hAnsi="Times New Roman"/>
                <w:sz w:val="24"/>
                <w:szCs w:val="24"/>
              </w:rPr>
              <w:t>55</w:t>
            </w:r>
            <w:r w:rsidRPr="00F008DC">
              <w:rPr>
                <w:rFonts w:ascii="Times New Roman" w:hAnsi="Times New Roman"/>
                <w:sz w:val="24"/>
                <w:szCs w:val="24"/>
              </w:rPr>
              <w:t>0 дела</w:t>
            </w:r>
          </w:p>
          <w:p w:rsidR="00EC70F3" w:rsidRPr="00F008DC" w:rsidRDefault="00EC70F3" w:rsidP="00164223">
            <w:pPr>
              <w:jc w:val="center"/>
              <w:rPr>
                <w:rFonts w:ascii="Times New Roman" w:hAnsi="Times New Roman"/>
                <w:sz w:val="24"/>
                <w:szCs w:val="24"/>
                <w:lang w:val="en-US"/>
              </w:rPr>
            </w:pPr>
            <w:r w:rsidRPr="00F008DC">
              <w:rPr>
                <w:rFonts w:ascii="Times New Roman" w:hAnsi="Times New Roman"/>
                <w:sz w:val="24"/>
                <w:szCs w:val="24"/>
                <w:lang w:val="en-US"/>
              </w:rPr>
              <w:t>(</w:t>
            </w:r>
            <w:r w:rsidRPr="00F008DC">
              <w:rPr>
                <w:rFonts w:ascii="Times New Roman" w:hAnsi="Times New Roman"/>
                <w:sz w:val="24"/>
                <w:szCs w:val="24"/>
              </w:rPr>
              <w:t>2</w:t>
            </w:r>
            <w:r>
              <w:rPr>
                <w:rFonts w:ascii="Times New Roman" w:hAnsi="Times New Roman"/>
                <w:sz w:val="24"/>
                <w:szCs w:val="24"/>
                <w:lang w:val="en-US"/>
              </w:rPr>
              <w:t>20</w:t>
            </w:r>
            <w:r w:rsidRPr="00F008DC">
              <w:rPr>
                <w:rFonts w:ascii="Times New Roman" w:hAnsi="Times New Roman"/>
                <w:sz w:val="24"/>
                <w:szCs w:val="24"/>
              </w:rPr>
              <w:t> 000 листа</w:t>
            </w:r>
            <w:r w:rsidRPr="00F008DC">
              <w:rPr>
                <w:rFonts w:ascii="Times New Roman" w:hAnsi="Times New Roman"/>
                <w:sz w:val="24"/>
                <w:szCs w:val="24"/>
                <w:lang w:val="en-US"/>
              </w:rPr>
              <w:t>)</w:t>
            </w:r>
          </w:p>
        </w:tc>
        <w:tc>
          <w:tcPr>
            <w:tcW w:w="1286" w:type="dxa"/>
            <w:tcBorders>
              <w:top w:val="nil"/>
              <w:left w:val="nil"/>
              <w:bottom w:val="single" w:sz="4" w:space="0" w:color="auto"/>
              <w:right w:val="single" w:sz="4" w:space="0" w:color="auto"/>
            </w:tcBorders>
            <w:shd w:val="clear" w:color="auto" w:fill="auto"/>
          </w:tcPr>
          <w:p w:rsidR="00EC70F3" w:rsidRPr="00EC70F3" w:rsidRDefault="00EC70F3" w:rsidP="00164223">
            <w:pPr>
              <w:jc w:val="center"/>
              <w:rPr>
                <w:rFonts w:ascii="Times New Roman" w:hAnsi="Times New Roman"/>
                <w:lang w:val="en-US"/>
              </w:rPr>
            </w:pPr>
            <w:r w:rsidRPr="00EC70F3">
              <w:rPr>
                <w:rFonts w:ascii="Times New Roman" w:hAnsi="Times New Roman"/>
                <w:lang w:val="en-US"/>
              </w:rPr>
              <w:t>1 686</w:t>
            </w:r>
          </w:p>
          <w:p w:rsidR="00EC70F3" w:rsidRPr="00EC70F3" w:rsidRDefault="00EC70F3" w:rsidP="00164223">
            <w:pPr>
              <w:spacing w:after="0"/>
              <w:jc w:val="center"/>
              <w:rPr>
                <w:rFonts w:ascii="Times New Roman" w:hAnsi="Times New Roman"/>
                <w:sz w:val="24"/>
                <w:szCs w:val="24"/>
                <w:lang w:val="en-US"/>
              </w:rPr>
            </w:pPr>
            <w:r w:rsidRPr="00EC70F3">
              <w:rPr>
                <w:rFonts w:ascii="Times New Roman" w:hAnsi="Times New Roman"/>
                <w:sz w:val="24"/>
                <w:szCs w:val="24"/>
                <w:lang w:val="en-US"/>
              </w:rPr>
              <w:t>(112 265</w:t>
            </w:r>
          </w:p>
          <w:p w:rsidR="00EC70F3" w:rsidRPr="00EC70F3" w:rsidRDefault="00EC70F3" w:rsidP="00164223">
            <w:pPr>
              <w:spacing w:after="0"/>
              <w:jc w:val="center"/>
              <w:rPr>
                <w:rFonts w:ascii="Times New Roman" w:hAnsi="Times New Roman"/>
                <w:sz w:val="24"/>
                <w:szCs w:val="24"/>
                <w:lang w:val="en-US"/>
              </w:rPr>
            </w:pPr>
            <w:r w:rsidRPr="00EC70F3">
              <w:rPr>
                <w:rFonts w:ascii="Times New Roman" w:hAnsi="Times New Roman"/>
                <w:sz w:val="24"/>
                <w:szCs w:val="24"/>
              </w:rPr>
              <w:t>листа</w:t>
            </w:r>
            <w:r w:rsidRPr="00EC70F3">
              <w:rPr>
                <w:rFonts w:ascii="Times New Roman" w:hAnsi="Times New Roman"/>
                <w:sz w:val="24"/>
                <w:szCs w:val="24"/>
                <w:lang w:val="en-US"/>
              </w:rPr>
              <w:t>)</w:t>
            </w:r>
          </w:p>
        </w:tc>
      </w:tr>
      <w:tr w:rsidR="00EC70F3" w:rsidRPr="00591FC2" w:rsidTr="007D413A">
        <w:trPr>
          <w:trHeight w:val="255"/>
        </w:trPr>
        <w:tc>
          <w:tcPr>
            <w:tcW w:w="5035" w:type="dxa"/>
            <w:tcBorders>
              <w:top w:val="nil"/>
              <w:left w:val="single" w:sz="4" w:space="0" w:color="auto"/>
              <w:bottom w:val="single" w:sz="4" w:space="0" w:color="auto"/>
              <w:right w:val="single" w:sz="4" w:space="0" w:color="auto"/>
            </w:tcBorders>
            <w:shd w:val="clear" w:color="auto" w:fill="auto"/>
          </w:tcPr>
          <w:p w:rsidR="00EC70F3" w:rsidRPr="00591FC2" w:rsidRDefault="00EC70F3" w:rsidP="00EC70F3">
            <w:pPr>
              <w:jc w:val="both"/>
              <w:rPr>
                <w:rFonts w:ascii="Times New Roman" w:hAnsi="Times New Roman"/>
                <w:sz w:val="24"/>
                <w:szCs w:val="24"/>
              </w:rPr>
            </w:pPr>
            <w:r w:rsidRPr="00591FC2">
              <w:rPr>
                <w:rFonts w:ascii="Times New Roman" w:hAnsi="Times New Roman"/>
                <w:sz w:val="24"/>
                <w:szCs w:val="24"/>
              </w:rPr>
              <w:t>Създаден научно-справочен апарат към архивните дела</w:t>
            </w:r>
          </w:p>
        </w:tc>
        <w:tc>
          <w:tcPr>
            <w:tcW w:w="1192" w:type="dxa"/>
            <w:tcBorders>
              <w:top w:val="nil"/>
              <w:left w:val="nil"/>
              <w:bottom w:val="single" w:sz="4" w:space="0" w:color="auto"/>
              <w:right w:val="single" w:sz="4" w:space="0" w:color="auto"/>
            </w:tcBorders>
            <w:shd w:val="clear" w:color="auto" w:fill="auto"/>
          </w:tcPr>
          <w:p w:rsidR="00EC70F3" w:rsidRPr="00591FC2" w:rsidRDefault="00EC70F3" w:rsidP="00EC70F3">
            <w:pPr>
              <w:jc w:val="center"/>
              <w:rPr>
                <w:rFonts w:ascii="Times New Roman" w:hAnsi="Times New Roman"/>
                <w:sz w:val="24"/>
                <w:szCs w:val="24"/>
              </w:rPr>
            </w:pPr>
            <w:r w:rsidRPr="00591FC2">
              <w:rPr>
                <w:rFonts w:ascii="Times New Roman" w:hAnsi="Times New Roman"/>
                <w:sz w:val="24"/>
                <w:szCs w:val="24"/>
              </w:rPr>
              <w:t>брой</w:t>
            </w:r>
          </w:p>
        </w:tc>
        <w:tc>
          <w:tcPr>
            <w:tcW w:w="1286" w:type="dxa"/>
            <w:tcBorders>
              <w:top w:val="nil"/>
              <w:left w:val="nil"/>
              <w:bottom w:val="single" w:sz="4" w:space="0" w:color="auto"/>
              <w:right w:val="single" w:sz="4" w:space="0" w:color="auto"/>
            </w:tcBorders>
            <w:shd w:val="clear" w:color="auto" w:fill="auto"/>
          </w:tcPr>
          <w:p w:rsidR="00EC70F3" w:rsidRPr="00F008DC" w:rsidRDefault="00EC70F3" w:rsidP="00164223">
            <w:pPr>
              <w:jc w:val="center"/>
              <w:rPr>
                <w:rFonts w:ascii="Times New Roman" w:hAnsi="Times New Roman"/>
                <w:sz w:val="24"/>
                <w:szCs w:val="24"/>
              </w:rPr>
            </w:pPr>
            <w:r>
              <w:rPr>
                <w:rFonts w:ascii="Times New Roman" w:hAnsi="Times New Roman"/>
                <w:sz w:val="24"/>
                <w:szCs w:val="24"/>
              </w:rPr>
              <w:t>2</w:t>
            </w:r>
            <w:r w:rsidRPr="00F008DC">
              <w:rPr>
                <w:rFonts w:ascii="Times New Roman" w:hAnsi="Times New Roman"/>
                <w:sz w:val="24"/>
                <w:szCs w:val="24"/>
              </w:rPr>
              <w:t>0 000</w:t>
            </w:r>
          </w:p>
        </w:tc>
        <w:tc>
          <w:tcPr>
            <w:tcW w:w="1286" w:type="dxa"/>
            <w:tcBorders>
              <w:top w:val="nil"/>
              <w:left w:val="nil"/>
              <w:bottom w:val="single" w:sz="4" w:space="0" w:color="auto"/>
              <w:right w:val="single" w:sz="4" w:space="0" w:color="auto"/>
            </w:tcBorders>
            <w:shd w:val="clear" w:color="auto" w:fill="auto"/>
          </w:tcPr>
          <w:p w:rsidR="00EC70F3" w:rsidRPr="00EC70F3" w:rsidRDefault="00EC70F3" w:rsidP="00164223">
            <w:pPr>
              <w:jc w:val="center"/>
              <w:rPr>
                <w:rFonts w:ascii="Times New Roman" w:hAnsi="Times New Roman"/>
                <w:sz w:val="24"/>
                <w:szCs w:val="24"/>
              </w:rPr>
            </w:pPr>
            <w:r w:rsidRPr="00EC70F3">
              <w:rPr>
                <w:rFonts w:ascii="Times New Roman" w:hAnsi="Times New Roman"/>
                <w:sz w:val="24"/>
                <w:szCs w:val="24"/>
              </w:rPr>
              <w:t>7 188</w:t>
            </w:r>
          </w:p>
        </w:tc>
      </w:tr>
    </w:tbl>
    <w:p w:rsidR="006879BF" w:rsidRPr="00591FC2" w:rsidRDefault="006879BF" w:rsidP="00674063">
      <w:pPr>
        <w:spacing w:after="0"/>
        <w:jc w:val="both"/>
        <w:rPr>
          <w:rFonts w:ascii="Times New Roman" w:hAnsi="Times New Roman"/>
          <w:b/>
          <w:sz w:val="24"/>
          <w:szCs w:val="24"/>
          <w:lang w:eastAsia="bg-BG"/>
        </w:rPr>
      </w:pPr>
    </w:p>
    <w:p w:rsidR="00596445" w:rsidRPr="00591FC2" w:rsidRDefault="00596445" w:rsidP="00674063">
      <w:pPr>
        <w:spacing w:after="0"/>
        <w:jc w:val="both"/>
        <w:rPr>
          <w:rFonts w:ascii="Times New Roman" w:hAnsi="Times New Roman"/>
          <w:b/>
          <w:sz w:val="24"/>
          <w:szCs w:val="24"/>
          <w:lang w:eastAsia="bg-BG"/>
        </w:rPr>
      </w:pPr>
    </w:p>
    <w:p w:rsidR="00674063" w:rsidRPr="00591FC2" w:rsidRDefault="00674063" w:rsidP="00674063">
      <w:pPr>
        <w:spacing w:after="0"/>
        <w:jc w:val="both"/>
        <w:rPr>
          <w:rFonts w:ascii="Times New Roman" w:hAnsi="Times New Roman"/>
          <w:b/>
          <w:sz w:val="24"/>
          <w:szCs w:val="24"/>
          <w:lang w:eastAsia="bg-BG"/>
        </w:rPr>
      </w:pPr>
      <w:r w:rsidRPr="00591FC2">
        <w:rPr>
          <w:rFonts w:ascii="Times New Roman" w:hAnsi="Times New Roman"/>
          <w:b/>
          <w:sz w:val="24"/>
          <w:szCs w:val="24"/>
          <w:lang w:eastAsia="bg-BG"/>
        </w:rPr>
        <w:t>ОПИСАНИЕ НА СТЕПЕНТА НА ИЗПЪЛНЕНИЕ НА ЗАЛОЖЕНИТЕ В ПРОГРАМАТА ЦЕЛИ</w:t>
      </w:r>
    </w:p>
    <w:p w:rsidR="005025F9" w:rsidRPr="00591FC2" w:rsidRDefault="005025F9" w:rsidP="005025F9">
      <w:pPr>
        <w:pStyle w:val="ListParagraph"/>
        <w:spacing w:after="0"/>
        <w:ind w:left="0" w:firstLine="708"/>
        <w:jc w:val="both"/>
        <w:rPr>
          <w:rFonts w:ascii="Times New Roman" w:hAnsi="Times New Roman"/>
          <w:sz w:val="24"/>
          <w:szCs w:val="24"/>
          <w:lang w:eastAsia="bg-BG"/>
        </w:rPr>
      </w:pPr>
    </w:p>
    <w:p w:rsidR="00EC70F3" w:rsidRPr="00EC70F3" w:rsidRDefault="00EC70F3" w:rsidP="00EC70F3">
      <w:pPr>
        <w:pStyle w:val="ListParagraph"/>
        <w:spacing w:after="0"/>
        <w:ind w:left="0" w:firstLine="708"/>
        <w:jc w:val="both"/>
        <w:rPr>
          <w:rFonts w:ascii="Times New Roman" w:hAnsi="Times New Roman"/>
          <w:color w:val="000000" w:themeColor="text1"/>
          <w:sz w:val="24"/>
          <w:szCs w:val="24"/>
          <w:lang w:eastAsia="bg-BG"/>
        </w:rPr>
      </w:pPr>
      <w:r w:rsidRPr="00EC70F3">
        <w:rPr>
          <w:rFonts w:ascii="Times New Roman" w:hAnsi="Times New Roman"/>
          <w:color w:val="000000" w:themeColor="text1"/>
          <w:sz w:val="24"/>
          <w:szCs w:val="24"/>
          <w:lang w:eastAsia="bg-BG"/>
        </w:rPr>
        <w:t xml:space="preserve">Приети са 6 дела, които са </w:t>
      </w:r>
      <w:r w:rsidRPr="00EC70F3">
        <w:rPr>
          <w:rFonts w:ascii="Times New Roman" w:hAnsi="Times New Roman" w:cs="Times New Roman"/>
          <w:color w:val="000000" w:themeColor="text1"/>
          <w:sz w:val="24"/>
          <w:szCs w:val="24"/>
        </w:rPr>
        <w:t xml:space="preserve">12 % от </w:t>
      </w:r>
      <w:r w:rsidRPr="00EC70F3">
        <w:rPr>
          <w:rFonts w:ascii="Times New Roman" w:hAnsi="Times New Roman"/>
          <w:color w:val="000000" w:themeColor="text1"/>
          <w:sz w:val="24"/>
          <w:szCs w:val="24"/>
          <w:lang w:eastAsia="bg-BG"/>
        </w:rPr>
        <w:t xml:space="preserve">прогнозирания брой за годината. Обработени са 3 451 дела, които са </w:t>
      </w:r>
      <w:r w:rsidR="009332C7">
        <w:rPr>
          <w:rFonts w:ascii="Times New Roman" w:hAnsi="Times New Roman"/>
          <w:color w:val="000000" w:themeColor="text1"/>
          <w:sz w:val="24"/>
          <w:szCs w:val="24"/>
          <w:lang w:val="en-US" w:eastAsia="bg-BG"/>
        </w:rPr>
        <w:t>27</w:t>
      </w:r>
      <w:r w:rsidRPr="00EC70F3">
        <w:rPr>
          <w:rFonts w:ascii="Times New Roman" w:hAnsi="Times New Roman"/>
          <w:color w:val="000000" w:themeColor="text1"/>
          <w:sz w:val="24"/>
          <w:szCs w:val="24"/>
          <w:lang w:eastAsia="bg-BG"/>
        </w:rPr>
        <w:t xml:space="preserve"> % от посочената прогнозна стойност. Дигитализирани са </w:t>
      </w:r>
      <w:r w:rsidRPr="00EC70F3">
        <w:rPr>
          <w:rFonts w:ascii="Times New Roman" w:hAnsi="Times New Roman"/>
          <w:color w:val="000000" w:themeColor="text1"/>
          <w:sz w:val="24"/>
          <w:szCs w:val="24"/>
          <w:lang w:val="en-US" w:eastAsia="bg-BG"/>
        </w:rPr>
        <w:t>112 265</w:t>
      </w:r>
      <w:r w:rsidRPr="00EC70F3">
        <w:rPr>
          <w:rFonts w:ascii="Times New Roman" w:hAnsi="Times New Roman"/>
          <w:color w:val="000000" w:themeColor="text1"/>
          <w:sz w:val="24"/>
          <w:szCs w:val="24"/>
          <w:lang w:eastAsia="bg-BG"/>
        </w:rPr>
        <w:t xml:space="preserve"> листа от </w:t>
      </w:r>
      <w:r w:rsidRPr="00EC70F3">
        <w:rPr>
          <w:rFonts w:ascii="Times New Roman" w:hAnsi="Times New Roman"/>
          <w:color w:val="000000" w:themeColor="text1"/>
          <w:sz w:val="24"/>
          <w:szCs w:val="24"/>
          <w:lang w:val="en-US" w:eastAsia="bg-BG"/>
        </w:rPr>
        <w:t>1 686</w:t>
      </w:r>
      <w:r w:rsidRPr="00EC70F3">
        <w:rPr>
          <w:rFonts w:ascii="Times New Roman" w:hAnsi="Times New Roman"/>
          <w:color w:val="000000" w:themeColor="text1"/>
          <w:sz w:val="24"/>
          <w:szCs w:val="24"/>
          <w:lang w:eastAsia="bg-BG"/>
        </w:rPr>
        <w:t xml:space="preserve"> дела, което е над</w:t>
      </w:r>
      <w:r w:rsidRPr="00EC70F3">
        <w:rPr>
          <w:rFonts w:ascii="Times New Roman" w:hAnsi="Times New Roman"/>
          <w:color w:val="000000" w:themeColor="text1"/>
          <w:sz w:val="24"/>
          <w:szCs w:val="24"/>
          <w:lang w:val="en-US" w:eastAsia="bg-BG"/>
        </w:rPr>
        <w:t xml:space="preserve"> 50</w:t>
      </w:r>
      <w:r w:rsidRPr="00EC70F3">
        <w:rPr>
          <w:rFonts w:ascii="Times New Roman" w:hAnsi="Times New Roman"/>
          <w:color w:val="000000" w:themeColor="text1"/>
          <w:sz w:val="24"/>
          <w:szCs w:val="24"/>
          <w:lang w:eastAsia="bg-BG"/>
        </w:rPr>
        <w:t xml:space="preserve"> % от общо посочената прогнозна стойност за листовете и </w:t>
      </w:r>
      <w:r w:rsidR="009332C7">
        <w:rPr>
          <w:rFonts w:ascii="Times New Roman" w:hAnsi="Times New Roman"/>
          <w:color w:val="000000" w:themeColor="text1"/>
          <w:sz w:val="24"/>
          <w:szCs w:val="24"/>
          <w:lang w:val="en-US" w:eastAsia="bg-BG"/>
        </w:rPr>
        <w:t>37</w:t>
      </w:r>
      <w:r w:rsidRPr="00EC70F3">
        <w:rPr>
          <w:rFonts w:ascii="Times New Roman" w:hAnsi="Times New Roman"/>
          <w:color w:val="000000" w:themeColor="text1"/>
          <w:sz w:val="24"/>
          <w:szCs w:val="24"/>
          <w:lang w:eastAsia="bg-BG"/>
        </w:rPr>
        <w:t xml:space="preserve"> % от броя на делата. Създаден е научно-справочен апарат за 7 188 дела, което представлява </w:t>
      </w:r>
      <w:r w:rsidR="009332C7">
        <w:rPr>
          <w:rFonts w:ascii="Times New Roman" w:hAnsi="Times New Roman"/>
          <w:color w:val="000000" w:themeColor="text1"/>
          <w:sz w:val="24"/>
          <w:szCs w:val="24"/>
          <w:lang w:val="en-US" w:eastAsia="bg-BG"/>
        </w:rPr>
        <w:t>36</w:t>
      </w:r>
      <w:r w:rsidRPr="00EC70F3">
        <w:rPr>
          <w:rFonts w:ascii="Times New Roman" w:hAnsi="Times New Roman"/>
          <w:color w:val="000000" w:themeColor="text1"/>
          <w:sz w:val="24"/>
          <w:szCs w:val="24"/>
          <w:lang w:eastAsia="bg-BG"/>
        </w:rPr>
        <w:t xml:space="preserve"> % от посочената прогнозна стойност.</w:t>
      </w:r>
    </w:p>
    <w:p w:rsidR="005025F9" w:rsidRPr="00591FC2" w:rsidRDefault="005025F9" w:rsidP="005025F9">
      <w:pPr>
        <w:spacing w:after="0"/>
        <w:jc w:val="both"/>
        <w:rPr>
          <w:rFonts w:ascii="Times New Roman" w:hAnsi="Times New Roman"/>
          <w:b/>
          <w:sz w:val="24"/>
          <w:szCs w:val="24"/>
          <w:lang w:eastAsia="bg-BG"/>
        </w:rPr>
      </w:pPr>
    </w:p>
    <w:p w:rsidR="00674063" w:rsidRPr="00591FC2" w:rsidRDefault="00674063" w:rsidP="00674063">
      <w:pPr>
        <w:jc w:val="both"/>
        <w:rPr>
          <w:rFonts w:ascii="Times New Roman" w:hAnsi="Times New Roman"/>
          <w:b/>
          <w:sz w:val="24"/>
          <w:szCs w:val="24"/>
        </w:rPr>
      </w:pPr>
      <w:r w:rsidRPr="00591FC2">
        <w:rPr>
          <w:rFonts w:ascii="Times New Roman" w:hAnsi="Times New Roman"/>
          <w:b/>
          <w:sz w:val="24"/>
          <w:szCs w:val="24"/>
        </w:rPr>
        <w:t xml:space="preserve">ОПИСАНИЕ НА ПОСТИГНАТИТЕ РЕЗУЛТАТИ И ИЗПЪЛНЕНИТЕ ДЕЙНОСТИ </w:t>
      </w:r>
    </w:p>
    <w:p w:rsidR="00EC70F3" w:rsidRPr="00EC70F3" w:rsidRDefault="00EC70F3" w:rsidP="00EC70F3">
      <w:pPr>
        <w:spacing w:after="0"/>
        <w:ind w:firstLine="709"/>
        <w:jc w:val="both"/>
        <w:rPr>
          <w:rFonts w:ascii="Times New Roman" w:hAnsi="Times New Roman" w:cs="Times New Roman"/>
          <w:sz w:val="24"/>
          <w:szCs w:val="24"/>
        </w:rPr>
      </w:pPr>
      <w:r w:rsidRPr="00EC70F3">
        <w:rPr>
          <w:rFonts w:ascii="Times New Roman" w:hAnsi="Times New Roman"/>
          <w:b/>
          <w:sz w:val="24"/>
          <w:szCs w:val="24"/>
        </w:rPr>
        <w:t>6</w:t>
      </w:r>
      <w:r w:rsidRPr="00EC70F3">
        <w:rPr>
          <w:rFonts w:ascii="Times New Roman" w:hAnsi="Times New Roman" w:cs="Times New Roman"/>
          <w:b/>
          <w:sz w:val="24"/>
          <w:szCs w:val="24"/>
        </w:rPr>
        <w:t xml:space="preserve"> дела</w:t>
      </w:r>
      <w:r w:rsidRPr="00EC70F3">
        <w:rPr>
          <w:rFonts w:ascii="Times New Roman" w:hAnsi="Times New Roman" w:cs="Times New Roman"/>
          <w:sz w:val="24"/>
          <w:szCs w:val="24"/>
        </w:rPr>
        <w:t xml:space="preserve"> са приети на съхранение, които са включени в съответните регистри и описи на фондовете и са систематизирани и подредени в съответните архивохранилища. </w:t>
      </w:r>
    </w:p>
    <w:p w:rsidR="00EC70F3" w:rsidRPr="00EC70F3" w:rsidRDefault="00EC70F3" w:rsidP="00EC70F3">
      <w:pPr>
        <w:spacing w:after="0"/>
        <w:jc w:val="both"/>
        <w:rPr>
          <w:rFonts w:ascii="Times New Roman" w:eastAsia="Calibri" w:hAnsi="Times New Roman" w:cs="Times New Roman"/>
          <w:sz w:val="24"/>
          <w:szCs w:val="24"/>
        </w:rPr>
      </w:pPr>
      <w:r w:rsidRPr="00EC70F3">
        <w:rPr>
          <w:rFonts w:ascii="Times New Roman" w:hAnsi="Times New Roman" w:cs="Times New Roman"/>
          <w:b/>
          <w:sz w:val="24"/>
          <w:szCs w:val="24"/>
          <w:lang w:val="en-US"/>
        </w:rPr>
        <w:t>3 451</w:t>
      </w:r>
      <w:r w:rsidRPr="00EC70F3">
        <w:rPr>
          <w:rFonts w:ascii="Times New Roman" w:hAnsi="Times New Roman" w:cs="Times New Roman"/>
          <w:b/>
          <w:sz w:val="24"/>
          <w:szCs w:val="24"/>
        </w:rPr>
        <w:t xml:space="preserve"> дела</w:t>
      </w:r>
      <w:r w:rsidRPr="00EC70F3">
        <w:rPr>
          <w:rFonts w:ascii="Times New Roman" w:hAnsi="Times New Roman" w:cs="Times New Roman"/>
          <w:sz w:val="24"/>
          <w:szCs w:val="24"/>
        </w:rPr>
        <w:t xml:space="preserve"> са обработени, </w:t>
      </w:r>
      <w:r w:rsidRPr="00EC70F3">
        <w:rPr>
          <w:rFonts w:ascii="Times New Roman" w:hAnsi="Times New Roman" w:cs="Times New Roman"/>
        </w:rPr>
        <w:t xml:space="preserve">като са им </w:t>
      </w:r>
      <w:r w:rsidRPr="00EC70F3">
        <w:rPr>
          <w:rFonts w:ascii="Times New Roman" w:eastAsia="Calibri" w:hAnsi="Times New Roman" w:cs="Times New Roman"/>
          <w:sz w:val="24"/>
          <w:szCs w:val="24"/>
        </w:rPr>
        <w:t>поставени щемпели, контролни листа</w:t>
      </w:r>
      <w:r w:rsidRPr="00EC70F3">
        <w:rPr>
          <w:rFonts w:ascii="Times New Roman" w:eastAsia="Calibri" w:hAnsi="Times New Roman" w:cs="Times New Roman"/>
        </w:rPr>
        <w:t xml:space="preserve"> и са </w:t>
      </w:r>
      <w:r w:rsidRPr="00EC70F3">
        <w:rPr>
          <w:rFonts w:ascii="Times New Roman" w:eastAsia="Calibri" w:hAnsi="Times New Roman" w:cs="Times New Roman"/>
          <w:sz w:val="24"/>
          <w:szCs w:val="24"/>
        </w:rPr>
        <w:t>съставени картон-заместители</w:t>
      </w:r>
      <w:r w:rsidRPr="00EC70F3">
        <w:rPr>
          <w:rFonts w:ascii="Times New Roman" w:eastAsia="Calibri" w:hAnsi="Times New Roman" w:cs="Times New Roman"/>
        </w:rPr>
        <w:t>. Д</w:t>
      </w:r>
      <w:r w:rsidRPr="00EC70F3">
        <w:rPr>
          <w:rFonts w:ascii="Times New Roman" w:eastAsia="Calibri" w:hAnsi="Times New Roman" w:cs="Times New Roman"/>
          <w:sz w:val="24"/>
          <w:szCs w:val="24"/>
        </w:rPr>
        <w:t>ела</w:t>
      </w:r>
      <w:r w:rsidRPr="00EC70F3">
        <w:rPr>
          <w:rFonts w:ascii="Times New Roman" w:eastAsia="Calibri" w:hAnsi="Times New Roman" w:cs="Times New Roman"/>
        </w:rPr>
        <w:t>та</w:t>
      </w:r>
      <w:r w:rsidRPr="00EC70F3">
        <w:rPr>
          <w:rFonts w:ascii="Times New Roman" w:eastAsia="Calibri" w:hAnsi="Times New Roman" w:cs="Times New Roman"/>
          <w:sz w:val="24"/>
          <w:szCs w:val="24"/>
        </w:rPr>
        <w:t xml:space="preserve"> са подшити, а при констатиране на</w:t>
      </w:r>
      <w:r w:rsidRPr="00EC70F3">
        <w:rPr>
          <w:rFonts w:ascii="Times New Roman" w:eastAsia="Calibri" w:hAnsi="Times New Roman" w:cs="Times New Roman"/>
        </w:rPr>
        <w:t xml:space="preserve"> </w:t>
      </w:r>
      <w:r w:rsidRPr="00EC70F3">
        <w:rPr>
          <w:rFonts w:ascii="Times New Roman" w:eastAsia="Calibri" w:hAnsi="Times New Roman" w:cs="Times New Roman"/>
          <w:sz w:val="24"/>
          <w:szCs w:val="24"/>
        </w:rPr>
        <w:t>допълнителни документи, класирани в пликове към тях същите са описани в материали</w:t>
      </w:r>
      <w:r w:rsidRPr="00EC70F3">
        <w:rPr>
          <w:rFonts w:ascii="Times New Roman" w:eastAsia="Calibri" w:hAnsi="Times New Roman" w:cs="Times New Roman"/>
        </w:rPr>
        <w:t>те към делата</w:t>
      </w:r>
      <w:r w:rsidRPr="00EC70F3">
        <w:rPr>
          <w:rFonts w:ascii="Times New Roman" w:eastAsia="Calibri" w:hAnsi="Times New Roman" w:cs="Times New Roman"/>
          <w:sz w:val="24"/>
          <w:szCs w:val="24"/>
        </w:rPr>
        <w:t xml:space="preserve">. Прегледани са </w:t>
      </w:r>
      <w:proofErr w:type="spellStart"/>
      <w:r w:rsidRPr="00EC70F3">
        <w:rPr>
          <w:rFonts w:ascii="Times New Roman" w:eastAsia="Calibri" w:hAnsi="Times New Roman" w:cs="Times New Roman"/>
          <w:sz w:val="24"/>
          <w:szCs w:val="24"/>
        </w:rPr>
        <w:t>полистно</w:t>
      </w:r>
      <w:proofErr w:type="spellEnd"/>
      <w:r w:rsidRPr="00EC70F3">
        <w:rPr>
          <w:rFonts w:ascii="Times New Roman" w:eastAsia="Calibri" w:hAnsi="Times New Roman" w:cs="Times New Roman"/>
          <w:sz w:val="24"/>
          <w:szCs w:val="24"/>
        </w:rPr>
        <w:t xml:space="preserve"> за документи след периода и за наличие на данни за секретни сътрудници, на които Комисията не е обявила принадлежност към органите по чл. 1 от Закона.</w:t>
      </w:r>
    </w:p>
    <w:p w:rsidR="00EC70F3" w:rsidRPr="00EC70F3" w:rsidRDefault="00EC70F3" w:rsidP="00EC70F3">
      <w:pPr>
        <w:spacing w:after="0"/>
        <w:jc w:val="both"/>
        <w:rPr>
          <w:rFonts w:ascii="Times New Roman" w:hAnsi="Times New Roman" w:cs="Times New Roman"/>
          <w:sz w:val="24"/>
          <w:szCs w:val="24"/>
        </w:rPr>
      </w:pPr>
      <w:r w:rsidRPr="00EC70F3">
        <w:rPr>
          <w:rFonts w:ascii="Times New Roman" w:hAnsi="Times New Roman" w:cs="Times New Roman"/>
          <w:sz w:val="24"/>
          <w:szCs w:val="24"/>
        </w:rPr>
        <w:t xml:space="preserve">         </w:t>
      </w:r>
      <w:r w:rsidRPr="00EC70F3">
        <w:rPr>
          <w:rFonts w:ascii="Times New Roman" w:hAnsi="Times New Roman" w:cs="Times New Roman"/>
          <w:b/>
          <w:sz w:val="24"/>
          <w:szCs w:val="24"/>
          <w:lang w:val="en-US"/>
        </w:rPr>
        <w:t>1 686</w:t>
      </w:r>
      <w:r w:rsidRPr="00EC70F3">
        <w:rPr>
          <w:rFonts w:ascii="Times New Roman" w:hAnsi="Times New Roman" w:cs="Times New Roman"/>
          <w:b/>
          <w:sz w:val="24"/>
          <w:szCs w:val="24"/>
        </w:rPr>
        <w:t xml:space="preserve"> дела (</w:t>
      </w:r>
      <w:r w:rsidRPr="00EC70F3">
        <w:rPr>
          <w:rFonts w:ascii="Times New Roman" w:hAnsi="Times New Roman" w:cs="Times New Roman"/>
          <w:b/>
          <w:sz w:val="24"/>
          <w:szCs w:val="24"/>
          <w:lang w:val="en-US"/>
        </w:rPr>
        <w:t>112</w:t>
      </w:r>
      <w:r w:rsidRPr="00EC70F3">
        <w:rPr>
          <w:rFonts w:ascii="Times New Roman" w:hAnsi="Times New Roman" w:cs="Times New Roman"/>
          <w:b/>
          <w:sz w:val="24"/>
          <w:szCs w:val="24"/>
        </w:rPr>
        <w:t xml:space="preserve"> </w:t>
      </w:r>
      <w:r w:rsidRPr="00EC70F3">
        <w:rPr>
          <w:rFonts w:ascii="Times New Roman" w:hAnsi="Times New Roman" w:cs="Times New Roman"/>
          <w:b/>
          <w:sz w:val="24"/>
          <w:szCs w:val="24"/>
          <w:lang w:val="en-US"/>
        </w:rPr>
        <w:t>265</w:t>
      </w:r>
      <w:r w:rsidRPr="00EC70F3">
        <w:rPr>
          <w:rFonts w:ascii="Times New Roman" w:hAnsi="Times New Roman" w:cs="Times New Roman"/>
          <w:b/>
          <w:sz w:val="24"/>
          <w:szCs w:val="24"/>
        </w:rPr>
        <w:t xml:space="preserve"> </w:t>
      </w:r>
      <w:r w:rsidRPr="00EC70F3">
        <w:rPr>
          <w:rFonts w:ascii="Times New Roman" w:hAnsi="Times New Roman" w:cs="Times New Roman"/>
          <w:b/>
          <w:sz w:val="24"/>
          <w:szCs w:val="24"/>
          <w:lang w:eastAsia="bg-BG"/>
        </w:rPr>
        <w:t>листа)</w:t>
      </w:r>
      <w:r w:rsidRPr="00EC70F3">
        <w:rPr>
          <w:rFonts w:ascii="Times New Roman" w:hAnsi="Times New Roman" w:cs="Times New Roman"/>
          <w:sz w:val="24"/>
          <w:szCs w:val="24"/>
          <w:lang w:eastAsia="bg-BG"/>
        </w:rPr>
        <w:t xml:space="preserve"> са д</w:t>
      </w:r>
      <w:r w:rsidRPr="00EC70F3">
        <w:rPr>
          <w:rFonts w:ascii="Times New Roman" w:hAnsi="Times New Roman" w:cs="Times New Roman"/>
          <w:sz w:val="24"/>
          <w:szCs w:val="24"/>
        </w:rPr>
        <w:t xml:space="preserve">игитализирани и информацията за тях е въведена в регистъра на дигитализираните документи, включени в Дигиталния архив. </w:t>
      </w:r>
    </w:p>
    <w:p w:rsidR="00EC70F3" w:rsidRPr="00CD04AA" w:rsidRDefault="00EC70F3" w:rsidP="00EC70F3">
      <w:pPr>
        <w:ind w:left="-142"/>
        <w:jc w:val="both"/>
        <w:rPr>
          <w:rFonts w:ascii="Times New Roman" w:hAnsi="Times New Roman" w:cs="Times New Roman"/>
          <w:sz w:val="24"/>
          <w:szCs w:val="24"/>
        </w:rPr>
      </w:pPr>
      <w:r w:rsidRPr="00EC70F3">
        <w:rPr>
          <w:rFonts w:ascii="Times New Roman" w:hAnsi="Times New Roman" w:cs="Times New Roman"/>
          <w:sz w:val="24"/>
          <w:szCs w:val="24"/>
        </w:rPr>
        <w:t xml:space="preserve">            </w:t>
      </w:r>
      <w:r w:rsidRPr="00EC70F3">
        <w:rPr>
          <w:rFonts w:ascii="Times New Roman" w:hAnsi="Times New Roman" w:cs="Times New Roman"/>
          <w:b/>
          <w:sz w:val="24"/>
          <w:szCs w:val="24"/>
          <w:lang w:val="en-US"/>
        </w:rPr>
        <w:t>7 188</w:t>
      </w:r>
      <w:r w:rsidRPr="00EC70F3">
        <w:rPr>
          <w:rFonts w:ascii="Times New Roman" w:hAnsi="Times New Roman" w:cs="Times New Roman"/>
          <w:b/>
          <w:sz w:val="24"/>
          <w:szCs w:val="24"/>
        </w:rPr>
        <w:t xml:space="preserve"> </w:t>
      </w:r>
      <w:r w:rsidRPr="00EC70F3">
        <w:rPr>
          <w:rFonts w:ascii="Times New Roman" w:hAnsi="Times New Roman" w:cs="Times New Roman"/>
          <w:sz w:val="24"/>
          <w:szCs w:val="24"/>
        </w:rPr>
        <w:t xml:space="preserve">са делата, за които е </w:t>
      </w:r>
      <w:r w:rsidR="008E6292" w:rsidRPr="00EC70F3">
        <w:rPr>
          <w:rFonts w:ascii="Times New Roman" w:hAnsi="Times New Roman" w:cs="Times New Roman"/>
          <w:sz w:val="24"/>
          <w:szCs w:val="24"/>
        </w:rPr>
        <w:t>създаден научно</w:t>
      </w:r>
      <w:r w:rsidRPr="00EC70F3">
        <w:rPr>
          <w:rFonts w:ascii="Times New Roman" w:hAnsi="Times New Roman" w:cs="Times New Roman"/>
          <w:sz w:val="24"/>
          <w:szCs w:val="24"/>
        </w:rPr>
        <w:t>-справочен апарат.</w:t>
      </w:r>
      <w:r w:rsidRPr="00CD04AA">
        <w:rPr>
          <w:rFonts w:ascii="Times New Roman" w:hAnsi="Times New Roman" w:cs="Times New Roman"/>
          <w:sz w:val="24"/>
          <w:szCs w:val="24"/>
        </w:rPr>
        <w:t xml:space="preserve"> </w:t>
      </w:r>
    </w:p>
    <w:p w:rsidR="00674063" w:rsidRPr="00591FC2" w:rsidRDefault="00674063" w:rsidP="00674063">
      <w:pPr>
        <w:spacing w:after="0"/>
        <w:jc w:val="both"/>
        <w:rPr>
          <w:rFonts w:ascii="Times New Roman" w:hAnsi="Times New Roman"/>
          <w:b/>
          <w:sz w:val="24"/>
          <w:szCs w:val="24"/>
          <w:lang w:eastAsia="bg-BG"/>
        </w:rPr>
      </w:pPr>
      <w:r w:rsidRPr="00591FC2">
        <w:rPr>
          <w:rFonts w:ascii="Times New Roman" w:hAnsi="Times New Roman"/>
          <w:b/>
          <w:sz w:val="24"/>
          <w:szCs w:val="24"/>
          <w:lang w:eastAsia="bg-BG"/>
        </w:rPr>
        <w:lastRenderedPageBreak/>
        <w:t>ИЗТОЧНИЦИ НА ИНФОРМАЦИЯТА ЗА ДАННИТЕ ПО ПОКАЗАТЕЛИТЕ ЗА ИЗПЪЛНЕНИЕ</w:t>
      </w:r>
    </w:p>
    <w:p w:rsidR="008E2CE1" w:rsidRPr="00A867BA" w:rsidRDefault="008E2CE1" w:rsidP="008E2CE1">
      <w:pPr>
        <w:spacing w:before="120" w:after="120"/>
        <w:ind w:firstLine="708"/>
        <w:jc w:val="both"/>
        <w:rPr>
          <w:rFonts w:ascii="Times New Roman" w:eastAsia="Times New Roman" w:hAnsi="Times New Roman"/>
          <w:sz w:val="24"/>
          <w:szCs w:val="24"/>
          <w:lang w:eastAsia="bg-BG"/>
        </w:rPr>
      </w:pPr>
      <w:r w:rsidRPr="00A867BA">
        <w:rPr>
          <w:rFonts w:ascii="Times New Roman" w:hAnsi="Times New Roman"/>
          <w:sz w:val="24"/>
          <w:szCs w:val="24"/>
          <w:lang w:eastAsia="bg-BG"/>
        </w:rPr>
        <w:t>Регистрите, дневниците, Автоматизираната информационна система на Централизирания архив и отчетните форми, водени и поддържани в Дирекция „Архив“</w:t>
      </w:r>
      <w:r w:rsidR="00FD7127" w:rsidRPr="00A867BA">
        <w:rPr>
          <w:rFonts w:ascii="Times New Roman" w:hAnsi="Times New Roman"/>
          <w:sz w:val="24"/>
          <w:szCs w:val="24"/>
          <w:lang w:eastAsia="bg-BG"/>
        </w:rPr>
        <w:t>.</w:t>
      </w:r>
    </w:p>
    <w:p w:rsidR="00674063" w:rsidRPr="00591FC2" w:rsidRDefault="00674063" w:rsidP="00674063">
      <w:pPr>
        <w:jc w:val="both"/>
        <w:rPr>
          <w:rFonts w:ascii="Times New Roman" w:hAnsi="Times New Roman"/>
          <w:b/>
          <w:sz w:val="24"/>
          <w:szCs w:val="24"/>
        </w:rPr>
      </w:pPr>
      <w:r w:rsidRPr="00591FC2">
        <w:rPr>
          <w:rFonts w:ascii="Times New Roman" w:hAnsi="Times New Roman"/>
          <w:b/>
          <w:sz w:val="24"/>
          <w:szCs w:val="24"/>
        </w:rPr>
        <w:t>ОПИСАНИЕ НА ФАКТОРИТЕ И ПРИЧИНИТЕ, ОКАЗАЛИ ВЪЗДЕЙСТВИЕ ВЪРХУ НЕПОСТИГАНЕТО НА ПЛАНИРАНИТЕ ЦЕЛЕВИ СТОЙНОСТИ</w:t>
      </w:r>
    </w:p>
    <w:p w:rsidR="004D1B74" w:rsidRPr="004D1B74" w:rsidRDefault="004D1B74" w:rsidP="004D1B74">
      <w:pPr>
        <w:spacing w:before="120" w:after="120"/>
        <w:ind w:firstLine="708"/>
        <w:jc w:val="both"/>
        <w:rPr>
          <w:rFonts w:ascii="Times New Roman" w:hAnsi="Times New Roman"/>
          <w:sz w:val="24"/>
          <w:szCs w:val="24"/>
          <w:lang w:eastAsia="bg-BG"/>
        </w:rPr>
      </w:pPr>
      <w:r w:rsidRPr="004D1B74">
        <w:rPr>
          <w:rFonts w:ascii="Times New Roman" w:hAnsi="Times New Roman"/>
          <w:sz w:val="24"/>
          <w:szCs w:val="24"/>
          <w:lang w:eastAsia="bg-BG"/>
        </w:rPr>
        <w:t xml:space="preserve">Не се констатира не  постигане на планираните/заявени целеви стойности, въпреки ниския процент на изпълнение по първия показател. Броят на приетите дела зависи изцяло от готовността на органите по чл. 16 от ЗДРДОПБГДСРСБНА за предаване на документите. </w:t>
      </w:r>
    </w:p>
    <w:p w:rsidR="004D1B74" w:rsidRPr="00186B35" w:rsidRDefault="004D1B74" w:rsidP="004D1B74">
      <w:pPr>
        <w:spacing w:before="120" w:after="120"/>
        <w:ind w:firstLine="708"/>
        <w:jc w:val="both"/>
        <w:rPr>
          <w:rFonts w:ascii="Times New Roman" w:hAnsi="Times New Roman"/>
          <w:sz w:val="24"/>
          <w:szCs w:val="24"/>
          <w:lang w:eastAsia="bg-BG"/>
        </w:rPr>
      </w:pPr>
      <w:r w:rsidRPr="004D1B74">
        <w:rPr>
          <w:rFonts w:ascii="Times New Roman" w:hAnsi="Times New Roman"/>
          <w:sz w:val="24"/>
          <w:szCs w:val="24"/>
          <w:lang w:eastAsia="bg-BG"/>
        </w:rPr>
        <w:t>Причината за по-ниския процент на изпълнение по някои от останалите показатели се дължи на намаления състав на служителите (включително и поради продължителни болнични), както и от необходимостта да бъдат обучени новоназначените служители.</w:t>
      </w:r>
    </w:p>
    <w:p w:rsidR="00966ADC" w:rsidRDefault="00966ADC" w:rsidP="008E2CE1">
      <w:pPr>
        <w:jc w:val="both"/>
        <w:rPr>
          <w:rFonts w:ascii="Times New Roman" w:hAnsi="Times New Roman"/>
          <w:b/>
          <w:sz w:val="24"/>
          <w:szCs w:val="24"/>
        </w:rPr>
      </w:pPr>
    </w:p>
    <w:p w:rsidR="008E2CE1" w:rsidRPr="00591FC2" w:rsidRDefault="008E2CE1" w:rsidP="008E2CE1">
      <w:pPr>
        <w:jc w:val="both"/>
        <w:rPr>
          <w:rFonts w:ascii="Times New Roman" w:hAnsi="Times New Roman"/>
          <w:b/>
          <w:sz w:val="24"/>
          <w:szCs w:val="24"/>
        </w:rPr>
      </w:pPr>
      <w:r w:rsidRPr="00591FC2">
        <w:rPr>
          <w:rFonts w:ascii="Times New Roman" w:hAnsi="Times New Roman"/>
          <w:b/>
          <w:sz w:val="24"/>
          <w:szCs w:val="24"/>
        </w:rPr>
        <w:t xml:space="preserve">ОТГОВОРНОСТ ЗА ИЗПЪЛНЕНИЕТО НА </w:t>
      </w:r>
      <w:r w:rsidRPr="00591FC2">
        <w:rPr>
          <w:rFonts w:ascii="Times New Roman" w:hAnsi="Times New Roman"/>
          <w:b/>
          <w:sz w:val="24"/>
          <w:szCs w:val="24"/>
          <w:lang w:eastAsia="bg-BG"/>
        </w:rPr>
        <w:t>СТРАТЕГИЧЕСКАТА ЦЕЛ</w:t>
      </w:r>
    </w:p>
    <w:p w:rsidR="008E2CE1" w:rsidRPr="00A867BA" w:rsidRDefault="008E2CE1" w:rsidP="008E2CE1">
      <w:pPr>
        <w:spacing w:before="120" w:after="120"/>
        <w:ind w:firstLine="708"/>
        <w:jc w:val="both"/>
        <w:rPr>
          <w:rFonts w:ascii="Times New Roman" w:eastAsia="Times New Roman" w:hAnsi="Times New Roman"/>
          <w:sz w:val="24"/>
          <w:szCs w:val="24"/>
          <w:lang w:eastAsia="bg-BG"/>
        </w:rPr>
      </w:pPr>
      <w:r w:rsidRPr="00A867BA">
        <w:rPr>
          <w:rFonts w:ascii="Times New Roman" w:eastAsia="Times New Roman" w:hAnsi="Times New Roman"/>
          <w:sz w:val="24"/>
          <w:szCs w:val="24"/>
          <w:lang w:eastAsia="bg-BG"/>
        </w:rPr>
        <w:t>За изпълнението на Стратегическа цел № 2 основна роля имат служителите от отдел „Комплектуване, съхранение, дигитализация, реставрация и застраховане на архива“ и отдел „Специализиран архив и картотеки“.</w:t>
      </w:r>
    </w:p>
    <w:p w:rsidR="00055F15" w:rsidRPr="009A03FE" w:rsidRDefault="00055F15" w:rsidP="00674063">
      <w:pPr>
        <w:widowControl w:val="0"/>
        <w:autoSpaceDE w:val="0"/>
        <w:autoSpaceDN w:val="0"/>
        <w:adjustRightInd w:val="0"/>
        <w:spacing w:after="0"/>
        <w:jc w:val="both"/>
        <w:rPr>
          <w:rFonts w:ascii="Times New Roman" w:eastAsia="Times New Roman" w:hAnsi="Times New Roman" w:cs="Times New Roman"/>
          <w:b/>
          <w:i/>
          <w:sz w:val="24"/>
          <w:szCs w:val="24"/>
          <w:u w:val="single"/>
          <w:lang w:eastAsia="bg-BG"/>
        </w:rPr>
      </w:pP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b/>
          <w:i/>
          <w:sz w:val="24"/>
          <w:szCs w:val="24"/>
          <w:lang w:eastAsia="bg-BG"/>
        </w:rPr>
      </w:pPr>
      <w:r w:rsidRPr="009A03FE">
        <w:rPr>
          <w:rFonts w:ascii="Times New Roman" w:eastAsia="Times New Roman" w:hAnsi="Times New Roman" w:cs="Times New Roman"/>
          <w:b/>
          <w:i/>
          <w:sz w:val="24"/>
          <w:szCs w:val="24"/>
          <w:u w:val="single"/>
          <w:lang w:eastAsia="bg-BG"/>
        </w:rPr>
        <w:t>СТРАТЕГИЧЕСКА ЦЕЛ 3:</w:t>
      </w:r>
      <w:r w:rsidRPr="009A03FE">
        <w:rPr>
          <w:rFonts w:ascii="Times New Roman" w:eastAsia="Times New Roman" w:hAnsi="Times New Roman" w:cs="Times New Roman"/>
          <w:b/>
          <w:i/>
          <w:sz w:val="24"/>
          <w:szCs w:val="24"/>
          <w:lang w:eastAsia="bg-BG"/>
        </w:rPr>
        <w:t xml:space="preserve"> Осигуряване достъп на гражданите за запознаване с документите на органите по чл. 1 от ЗДРДОПБГДСРСБНА и тяхното използване за публицистична и научноизследователска дейност.</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674063" w:rsidRPr="009A03FE" w:rsidRDefault="00674063" w:rsidP="00674063">
      <w:pPr>
        <w:widowControl w:val="0"/>
        <w:autoSpaceDE w:val="0"/>
        <w:autoSpaceDN w:val="0"/>
        <w:adjustRightInd w:val="0"/>
        <w:spacing w:after="0"/>
        <w:ind w:firstLine="720"/>
        <w:rPr>
          <w:rFonts w:ascii="Times New Roman" w:eastAsia="Times New Roman" w:hAnsi="Times New Roman" w:cs="Times New Roman"/>
          <w:b/>
          <w:sz w:val="24"/>
          <w:szCs w:val="24"/>
          <w:u w:val="single"/>
          <w:lang w:eastAsia="bg-BG"/>
        </w:rPr>
      </w:pPr>
      <w:r w:rsidRPr="009A03FE">
        <w:rPr>
          <w:rFonts w:ascii="Times New Roman" w:eastAsia="Times New Roman" w:hAnsi="Times New Roman" w:cs="Times New Roman"/>
          <w:b/>
          <w:sz w:val="24"/>
          <w:szCs w:val="24"/>
          <w:u w:val="single"/>
          <w:lang w:eastAsia="bg-BG"/>
        </w:rPr>
        <w:t xml:space="preserve">Дейности по изпълнението: </w:t>
      </w:r>
    </w:p>
    <w:p w:rsidR="00674063" w:rsidRPr="00A867BA" w:rsidRDefault="00674063" w:rsidP="00674063">
      <w:pPr>
        <w:widowControl w:val="0"/>
        <w:numPr>
          <w:ilvl w:val="0"/>
          <w:numId w:val="13"/>
        </w:numPr>
        <w:autoSpaceDE w:val="0"/>
        <w:autoSpaceDN w:val="0"/>
        <w:adjustRightInd w:val="0"/>
        <w:spacing w:after="0"/>
        <w:jc w:val="both"/>
        <w:rPr>
          <w:rFonts w:ascii="Times New Roman" w:eastAsia="Times New Roman" w:hAnsi="Times New Roman" w:cs="Times New Roman"/>
          <w:sz w:val="24"/>
          <w:szCs w:val="24"/>
          <w:lang w:eastAsia="bg-BG"/>
        </w:rPr>
      </w:pPr>
      <w:r w:rsidRPr="00A867BA">
        <w:rPr>
          <w:rFonts w:ascii="Times New Roman" w:eastAsia="Times New Roman" w:hAnsi="Times New Roman" w:cs="Times New Roman"/>
          <w:sz w:val="24"/>
          <w:szCs w:val="24"/>
          <w:lang w:eastAsia="bg-BG"/>
        </w:rPr>
        <w:t>Оптимизиране и ефективност на процесите по обслужване в Приемната и в Читалнята за осигуряване на бърз, улеснен и ефективен достъп до архивните документи;</w:t>
      </w:r>
    </w:p>
    <w:p w:rsidR="00674063" w:rsidRPr="00A867BA" w:rsidRDefault="00674063" w:rsidP="00674063">
      <w:pPr>
        <w:widowControl w:val="0"/>
        <w:autoSpaceDE w:val="0"/>
        <w:autoSpaceDN w:val="0"/>
        <w:adjustRightInd w:val="0"/>
        <w:spacing w:after="0"/>
        <w:ind w:left="720"/>
        <w:jc w:val="both"/>
        <w:rPr>
          <w:rFonts w:ascii="Times New Roman" w:eastAsia="Times New Roman" w:hAnsi="Times New Roman" w:cs="Times New Roman"/>
          <w:sz w:val="24"/>
          <w:szCs w:val="24"/>
          <w:lang w:eastAsia="bg-BG"/>
        </w:rPr>
      </w:pPr>
    </w:p>
    <w:p w:rsidR="00674063" w:rsidRPr="00A867BA" w:rsidRDefault="00674063" w:rsidP="00674063">
      <w:pPr>
        <w:widowControl w:val="0"/>
        <w:numPr>
          <w:ilvl w:val="0"/>
          <w:numId w:val="13"/>
        </w:numPr>
        <w:autoSpaceDE w:val="0"/>
        <w:autoSpaceDN w:val="0"/>
        <w:adjustRightInd w:val="0"/>
        <w:spacing w:after="0"/>
        <w:jc w:val="both"/>
        <w:rPr>
          <w:rFonts w:ascii="Times New Roman" w:eastAsia="Times New Roman" w:hAnsi="Times New Roman" w:cs="Times New Roman"/>
          <w:sz w:val="24"/>
          <w:szCs w:val="24"/>
          <w:lang w:eastAsia="bg-BG"/>
        </w:rPr>
      </w:pPr>
      <w:r w:rsidRPr="00A867BA">
        <w:rPr>
          <w:rFonts w:ascii="Times New Roman" w:eastAsia="Times New Roman" w:hAnsi="Times New Roman" w:cs="Times New Roman"/>
          <w:sz w:val="24"/>
          <w:szCs w:val="24"/>
          <w:lang w:eastAsia="bg-BG"/>
        </w:rPr>
        <w:t>Спазване на сроковете за обработка и предоставяне на документите от деня на заявката до ползването им в Читалнята;</w:t>
      </w:r>
    </w:p>
    <w:p w:rsidR="00674063" w:rsidRPr="00A867BA" w:rsidRDefault="00674063" w:rsidP="00674063">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674063" w:rsidRPr="00A867BA" w:rsidRDefault="00674063" w:rsidP="00674063">
      <w:pPr>
        <w:widowControl w:val="0"/>
        <w:numPr>
          <w:ilvl w:val="0"/>
          <w:numId w:val="13"/>
        </w:numPr>
        <w:autoSpaceDE w:val="0"/>
        <w:autoSpaceDN w:val="0"/>
        <w:adjustRightInd w:val="0"/>
        <w:spacing w:after="0"/>
        <w:jc w:val="both"/>
        <w:rPr>
          <w:rFonts w:ascii="Times New Roman" w:eastAsia="Times New Roman" w:hAnsi="Times New Roman" w:cs="Times New Roman"/>
          <w:sz w:val="24"/>
          <w:szCs w:val="24"/>
          <w:lang w:eastAsia="bg-BG"/>
        </w:rPr>
      </w:pPr>
      <w:r w:rsidRPr="00A867BA">
        <w:rPr>
          <w:rFonts w:ascii="Times New Roman" w:eastAsia="Times New Roman" w:hAnsi="Times New Roman" w:cs="Times New Roman"/>
          <w:sz w:val="24"/>
          <w:szCs w:val="24"/>
          <w:lang w:eastAsia="bg-BG"/>
        </w:rPr>
        <w:t>Осигуряване на възможност за подаване на заявления по електронен път;</w:t>
      </w:r>
    </w:p>
    <w:p w:rsidR="00674063" w:rsidRPr="00A867BA" w:rsidRDefault="00674063" w:rsidP="00674063">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674063" w:rsidRPr="00A867BA" w:rsidRDefault="00674063" w:rsidP="00674063">
      <w:pPr>
        <w:widowControl w:val="0"/>
        <w:numPr>
          <w:ilvl w:val="0"/>
          <w:numId w:val="13"/>
        </w:numPr>
        <w:autoSpaceDE w:val="0"/>
        <w:autoSpaceDN w:val="0"/>
        <w:adjustRightInd w:val="0"/>
        <w:spacing w:after="0"/>
        <w:jc w:val="both"/>
        <w:rPr>
          <w:rFonts w:ascii="Times New Roman" w:eastAsia="Times New Roman" w:hAnsi="Times New Roman" w:cs="Times New Roman"/>
          <w:sz w:val="24"/>
          <w:szCs w:val="24"/>
          <w:lang w:eastAsia="bg-BG"/>
        </w:rPr>
      </w:pPr>
      <w:r w:rsidRPr="00A867BA">
        <w:rPr>
          <w:rFonts w:ascii="Times New Roman" w:eastAsia="Times New Roman" w:hAnsi="Times New Roman" w:cs="Times New Roman"/>
          <w:sz w:val="24"/>
          <w:szCs w:val="24"/>
          <w:lang w:eastAsia="bg-BG"/>
        </w:rPr>
        <w:t xml:space="preserve">Осигуряване на достъп до документите на лицата с обявена от Комисията принадлежност чрез предоставяне за запознаване в електронен формат като </w:t>
      </w:r>
      <w:r w:rsidR="00D94588" w:rsidRPr="00A867BA">
        <w:rPr>
          <w:rFonts w:ascii="Times New Roman" w:eastAsia="Times New Roman" w:hAnsi="Times New Roman" w:cs="Times New Roman"/>
          <w:sz w:val="24"/>
          <w:szCs w:val="24"/>
          <w:lang w:eastAsia="bg-BG"/>
        </w:rPr>
        <w:t>дигитализирани</w:t>
      </w:r>
      <w:r w:rsidRPr="00A867BA">
        <w:rPr>
          <w:rFonts w:ascii="Times New Roman" w:eastAsia="Times New Roman" w:hAnsi="Times New Roman" w:cs="Times New Roman"/>
          <w:sz w:val="24"/>
          <w:szCs w:val="24"/>
          <w:lang w:eastAsia="bg-BG"/>
        </w:rPr>
        <w:t xml:space="preserve"> документи.</w:t>
      </w:r>
    </w:p>
    <w:p w:rsidR="0064255C" w:rsidRDefault="0064255C" w:rsidP="0040314E">
      <w:pPr>
        <w:spacing w:after="0"/>
        <w:jc w:val="both"/>
        <w:rPr>
          <w:rFonts w:ascii="Times New Roman" w:hAnsi="Times New Roman" w:cs="Times New Roman"/>
          <w:b/>
          <w:sz w:val="24"/>
          <w:szCs w:val="24"/>
          <w:lang w:val="en-US" w:eastAsia="bg-BG"/>
        </w:rPr>
      </w:pPr>
    </w:p>
    <w:p w:rsidR="0041654D" w:rsidRDefault="0041654D" w:rsidP="0040314E">
      <w:pPr>
        <w:spacing w:after="0"/>
        <w:jc w:val="both"/>
        <w:rPr>
          <w:rFonts w:ascii="Times New Roman" w:hAnsi="Times New Roman" w:cs="Times New Roman"/>
          <w:b/>
          <w:sz w:val="24"/>
          <w:szCs w:val="24"/>
          <w:lang w:val="en-US" w:eastAsia="bg-BG"/>
        </w:rPr>
      </w:pPr>
    </w:p>
    <w:p w:rsidR="004122BE" w:rsidRDefault="004122BE" w:rsidP="0040314E">
      <w:pPr>
        <w:spacing w:after="0"/>
        <w:jc w:val="both"/>
        <w:rPr>
          <w:rFonts w:ascii="Times New Roman" w:hAnsi="Times New Roman" w:cs="Times New Roman"/>
          <w:b/>
          <w:sz w:val="24"/>
          <w:szCs w:val="24"/>
          <w:lang w:val="en-US" w:eastAsia="bg-BG"/>
        </w:rPr>
      </w:pPr>
    </w:p>
    <w:p w:rsidR="00B31EEE" w:rsidRDefault="00B31EEE" w:rsidP="0040314E">
      <w:pPr>
        <w:spacing w:after="0"/>
        <w:jc w:val="both"/>
        <w:rPr>
          <w:rFonts w:ascii="Times New Roman" w:hAnsi="Times New Roman" w:cs="Times New Roman"/>
          <w:b/>
          <w:sz w:val="24"/>
          <w:szCs w:val="24"/>
          <w:lang w:val="en-US" w:eastAsia="bg-BG"/>
        </w:rPr>
      </w:pPr>
    </w:p>
    <w:p w:rsidR="00B31EEE" w:rsidRDefault="00B31EEE" w:rsidP="0040314E">
      <w:pPr>
        <w:spacing w:after="0"/>
        <w:jc w:val="both"/>
        <w:rPr>
          <w:rFonts w:ascii="Times New Roman" w:hAnsi="Times New Roman" w:cs="Times New Roman"/>
          <w:b/>
          <w:sz w:val="24"/>
          <w:szCs w:val="24"/>
          <w:lang w:val="en-US" w:eastAsia="bg-BG"/>
        </w:rPr>
      </w:pPr>
    </w:p>
    <w:p w:rsidR="00073079" w:rsidRDefault="00073079" w:rsidP="0040314E">
      <w:pPr>
        <w:spacing w:after="0"/>
        <w:jc w:val="both"/>
        <w:rPr>
          <w:rFonts w:ascii="Times New Roman" w:hAnsi="Times New Roman" w:cs="Times New Roman"/>
          <w:b/>
          <w:sz w:val="24"/>
          <w:szCs w:val="24"/>
          <w:lang w:val="en-US" w:eastAsia="bg-BG"/>
        </w:rPr>
      </w:pPr>
    </w:p>
    <w:p w:rsidR="0040314E" w:rsidRDefault="00674063" w:rsidP="0040314E">
      <w:pPr>
        <w:spacing w:after="0"/>
        <w:jc w:val="both"/>
        <w:rPr>
          <w:rFonts w:ascii="Times New Roman" w:hAnsi="Times New Roman" w:cs="Times New Roman"/>
          <w:b/>
          <w:sz w:val="24"/>
          <w:szCs w:val="24"/>
          <w:lang w:val="en-US" w:eastAsia="bg-BG"/>
        </w:rPr>
      </w:pPr>
      <w:r w:rsidRPr="009A03FE">
        <w:rPr>
          <w:rFonts w:ascii="Times New Roman" w:hAnsi="Times New Roman" w:cs="Times New Roman"/>
          <w:b/>
          <w:sz w:val="24"/>
          <w:szCs w:val="24"/>
          <w:lang w:val="en-US" w:eastAsia="bg-BG"/>
        </w:rPr>
        <w:lastRenderedPageBreak/>
        <w:t>(</w:t>
      </w:r>
      <w:r w:rsidRPr="009A03FE">
        <w:rPr>
          <w:rFonts w:ascii="Times New Roman" w:hAnsi="Times New Roman" w:cs="Times New Roman"/>
          <w:b/>
          <w:sz w:val="24"/>
          <w:szCs w:val="24"/>
          <w:lang w:eastAsia="bg-BG"/>
        </w:rPr>
        <w:t>ПРИЛОЖЕНИЕ №6</w:t>
      </w:r>
      <w:r w:rsidRPr="009A03FE">
        <w:rPr>
          <w:rFonts w:ascii="Times New Roman" w:hAnsi="Times New Roman" w:cs="Times New Roman"/>
          <w:b/>
          <w:sz w:val="24"/>
          <w:szCs w:val="24"/>
          <w:lang w:val="en-US" w:eastAsia="bg-BG"/>
        </w:rPr>
        <w:t>)</w:t>
      </w:r>
    </w:p>
    <w:p w:rsidR="00F71D47" w:rsidRPr="009A03FE" w:rsidRDefault="00674063" w:rsidP="0040314E">
      <w:pPr>
        <w:spacing w:after="0"/>
        <w:jc w:val="both"/>
        <w:rPr>
          <w:rFonts w:ascii="Times New Roman" w:eastAsia="Times New Roman" w:hAnsi="Times New Roman" w:cs="Times New Roman"/>
          <w:b/>
          <w:i/>
          <w:sz w:val="20"/>
          <w:szCs w:val="20"/>
          <w:lang w:val="en-US" w:eastAsia="bg-BG"/>
        </w:rPr>
      </w:pPr>
      <w:r w:rsidRPr="009A03FE">
        <w:rPr>
          <w:rFonts w:ascii="Times New Roman" w:eastAsia="Times New Roman" w:hAnsi="Times New Roman" w:cs="Times New Roman"/>
          <w:b/>
          <w:i/>
          <w:sz w:val="20"/>
          <w:szCs w:val="20"/>
          <w:lang w:eastAsia="bg-BG"/>
        </w:rPr>
        <w:t xml:space="preserve">Отчет на  показателите за изпълнение </w:t>
      </w:r>
      <w:r w:rsidRPr="009A03FE">
        <w:rPr>
          <w:rFonts w:ascii="Times New Roman" w:eastAsia="Times New Roman" w:hAnsi="Times New Roman" w:cs="Times New Roman"/>
          <w:b/>
          <w:i/>
          <w:sz w:val="20"/>
          <w:szCs w:val="20"/>
          <w:lang w:val="en-US" w:eastAsia="bg-BG"/>
        </w:rPr>
        <w:t>(</w:t>
      </w:r>
      <w:r w:rsidRPr="009A03FE">
        <w:rPr>
          <w:rFonts w:ascii="Times New Roman" w:eastAsia="Times New Roman" w:hAnsi="Times New Roman" w:cs="Times New Roman"/>
          <w:b/>
          <w:i/>
          <w:sz w:val="20"/>
          <w:szCs w:val="20"/>
          <w:lang w:eastAsia="bg-BG"/>
        </w:rPr>
        <w:t>количествени, качествени, времеви</w:t>
      </w:r>
      <w:r w:rsidRPr="009A03FE">
        <w:rPr>
          <w:rFonts w:ascii="Times New Roman" w:eastAsia="Times New Roman" w:hAnsi="Times New Roman" w:cs="Times New Roman"/>
          <w:b/>
          <w:i/>
          <w:sz w:val="20"/>
          <w:szCs w:val="20"/>
          <w:lang w:val="en-US" w:eastAsia="bg-BG"/>
        </w:rPr>
        <w:t>)</w:t>
      </w:r>
    </w:p>
    <w:tbl>
      <w:tblPr>
        <w:tblW w:w="8799" w:type="dxa"/>
        <w:tblInd w:w="55" w:type="dxa"/>
        <w:tblCellMar>
          <w:left w:w="70" w:type="dxa"/>
          <w:right w:w="70" w:type="dxa"/>
        </w:tblCellMar>
        <w:tblLook w:val="0000" w:firstRow="0" w:lastRow="0" w:firstColumn="0" w:lastColumn="0" w:noHBand="0" w:noVBand="0"/>
      </w:tblPr>
      <w:tblGrid>
        <w:gridCol w:w="5035"/>
        <w:gridCol w:w="1192"/>
        <w:gridCol w:w="1286"/>
        <w:gridCol w:w="1286"/>
      </w:tblGrid>
      <w:tr w:rsidR="00887761" w:rsidRPr="009A03FE" w:rsidTr="00EA707D">
        <w:trPr>
          <w:trHeight w:val="1825"/>
        </w:trPr>
        <w:tc>
          <w:tcPr>
            <w:tcW w:w="5035" w:type="dxa"/>
            <w:tcBorders>
              <w:top w:val="single" w:sz="4" w:space="0" w:color="auto"/>
              <w:left w:val="single" w:sz="4" w:space="0" w:color="auto"/>
              <w:bottom w:val="single" w:sz="4" w:space="0" w:color="auto"/>
              <w:right w:val="single" w:sz="4" w:space="0" w:color="auto"/>
            </w:tcBorders>
            <w:shd w:val="clear" w:color="auto" w:fill="FFCC99"/>
            <w:vAlign w:val="center"/>
          </w:tcPr>
          <w:p w:rsidR="00F71D47" w:rsidRPr="009A03FE" w:rsidRDefault="00F71D47" w:rsidP="00CA0B3A">
            <w:pPr>
              <w:keepNext/>
              <w:spacing w:before="240" w:after="60"/>
              <w:ind w:left="180"/>
              <w:jc w:val="center"/>
              <w:outlineLvl w:val="0"/>
              <w:rPr>
                <w:rFonts w:ascii="Times New Roman" w:eastAsia="Times New Roman" w:hAnsi="Times New Roman" w:cs="Times New Roman"/>
                <w:b/>
                <w:caps/>
                <w:sz w:val="16"/>
                <w:szCs w:val="16"/>
                <w:lang w:eastAsia="bg-BG"/>
              </w:rPr>
            </w:pPr>
            <w:r w:rsidRPr="009A03FE">
              <w:rPr>
                <w:rFonts w:ascii="Times New Roman" w:eastAsia="Times New Roman" w:hAnsi="Times New Roman" w:cs="Times New Roman"/>
                <w:b/>
                <w:caps/>
                <w:sz w:val="16"/>
                <w:szCs w:val="16"/>
                <w:lang w:eastAsia="bg-BG"/>
              </w:rPr>
              <w:t>3200.01.01 БЮДЖЕТНА Програма „</w:t>
            </w:r>
            <w:r w:rsidRPr="009A03FE">
              <w:rPr>
                <w:rFonts w:ascii="Times New Roman" w:eastAsia="Times New Roman" w:hAnsi="Times New Roman" w:cs="Times New Roman"/>
                <w:b/>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9A03FE">
              <w:rPr>
                <w:rFonts w:ascii="Times New Roman" w:eastAsia="Times New Roman" w:hAnsi="Times New Roman" w:cs="Times New Roman"/>
                <w:b/>
                <w:caps/>
                <w:sz w:val="16"/>
                <w:szCs w:val="16"/>
                <w:lang w:eastAsia="bg-BG"/>
              </w:rPr>
              <w:t>”</w:t>
            </w:r>
          </w:p>
          <w:p w:rsidR="00F71D47" w:rsidRPr="009A03FE" w:rsidRDefault="00F71D47" w:rsidP="00CA0B3A">
            <w:pPr>
              <w:jc w:val="center"/>
              <w:rPr>
                <w:rFonts w:ascii="Times New Roman" w:hAnsi="Times New Roman" w:cs="Times New Roman"/>
                <w:sz w:val="24"/>
                <w:szCs w:val="24"/>
              </w:rPr>
            </w:pPr>
            <w:r w:rsidRPr="009A03FE">
              <w:rPr>
                <w:rFonts w:ascii="Times New Roman" w:eastAsia="Times New Roman" w:hAnsi="Times New Roman" w:cs="Times New Roman"/>
                <w:bCs/>
                <w:i/>
                <w:sz w:val="16"/>
                <w:szCs w:val="16"/>
                <w:lang w:eastAsia="bg-BG"/>
              </w:rPr>
              <w:t xml:space="preserve"> (класификационен код и наименование на бюджетната програма)</w:t>
            </w:r>
            <w:r w:rsidRPr="009A03FE">
              <w:rPr>
                <w:rFonts w:ascii="Times New Roman" w:hAnsi="Times New Roman" w:cs="Times New Roman"/>
                <w:sz w:val="24"/>
                <w:szCs w:val="24"/>
              </w:rPr>
              <w:t xml:space="preserve"> ПОКАЗАТЕЛИ ЗА ИЗПЪЛНЕНИЕ</w:t>
            </w:r>
          </w:p>
        </w:tc>
        <w:tc>
          <w:tcPr>
            <w:tcW w:w="1192" w:type="dxa"/>
            <w:tcBorders>
              <w:top w:val="single" w:sz="4" w:space="0" w:color="auto"/>
              <w:left w:val="nil"/>
              <w:bottom w:val="single" w:sz="4" w:space="0" w:color="auto"/>
              <w:right w:val="single" w:sz="4" w:space="0" w:color="auto"/>
            </w:tcBorders>
            <w:shd w:val="clear" w:color="auto" w:fill="FFCC99"/>
            <w:vAlign w:val="center"/>
          </w:tcPr>
          <w:p w:rsidR="00F71D47" w:rsidRPr="009A03FE" w:rsidRDefault="00F71D47" w:rsidP="00CA0B3A">
            <w:pPr>
              <w:jc w:val="center"/>
              <w:rPr>
                <w:rFonts w:ascii="Times New Roman" w:hAnsi="Times New Roman" w:cs="Times New Roman"/>
                <w:sz w:val="24"/>
                <w:szCs w:val="24"/>
              </w:rPr>
            </w:pPr>
            <w:r w:rsidRPr="009A03FE">
              <w:rPr>
                <w:rFonts w:ascii="Times New Roman" w:hAnsi="Times New Roman" w:cs="Times New Roman"/>
                <w:sz w:val="24"/>
                <w:szCs w:val="24"/>
              </w:rPr>
              <w:t>Мерна единица</w:t>
            </w:r>
          </w:p>
        </w:tc>
        <w:tc>
          <w:tcPr>
            <w:tcW w:w="1286" w:type="dxa"/>
            <w:tcBorders>
              <w:top w:val="single" w:sz="4" w:space="0" w:color="auto"/>
              <w:left w:val="nil"/>
              <w:bottom w:val="single" w:sz="4" w:space="0" w:color="auto"/>
              <w:right w:val="single" w:sz="4" w:space="0" w:color="auto"/>
            </w:tcBorders>
            <w:shd w:val="clear" w:color="auto" w:fill="FFCC99"/>
            <w:vAlign w:val="center"/>
          </w:tcPr>
          <w:p w:rsidR="00F71D47" w:rsidRPr="009A03FE" w:rsidRDefault="00F71D47" w:rsidP="00CA0B3A">
            <w:pPr>
              <w:jc w:val="center"/>
              <w:rPr>
                <w:rFonts w:ascii="Times New Roman" w:hAnsi="Times New Roman" w:cs="Times New Roman"/>
                <w:sz w:val="24"/>
                <w:szCs w:val="24"/>
              </w:rPr>
            </w:pPr>
            <w:r w:rsidRPr="009A03FE">
              <w:rPr>
                <w:rFonts w:ascii="Times New Roman" w:hAnsi="Times New Roman" w:cs="Times New Roman"/>
                <w:sz w:val="24"/>
                <w:szCs w:val="24"/>
              </w:rPr>
              <w:t>Целева стойност</w:t>
            </w:r>
          </w:p>
          <w:p w:rsidR="00F71D47" w:rsidRPr="009A03FE" w:rsidRDefault="00F71D47" w:rsidP="00A47991">
            <w:pPr>
              <w:jc w:val="center"/>
              <w:rPr>
                <w:rFonts w:ascii="Times New Roman" w:hAnsi="Times New Roman" w:cs="Times New Roman"/>
                <w:sz w:val="24"/>
                <w:szCs w:val="24"/>
              </w:rPr>
            </w:pPr>
            <w:r w:rsidRPr="009A03FE">
              <w:rPr>
                <w:rFonts w:ascii="Times New Roman" w:hAnsi="Times New Roman" w:cs="Times New Roman"/>
                <w:sz w:val="24"/>
                <w:szCs w:val="24"/>
              </w:rPr>
              <w:t>202</w:t>
            </w:r>
            <w:r w:rsidR="00CF3758">
              <w:rPr>
                <w:rFonts w:ascii="Times New Roman" w:hAnsi="Times New Roman" w:cs="Times New Roman"/>
                <w:sz w:val="24"/>
                <w:szCs w:val="24"/>
              </w:rPr>
              <w:t>4</w:t>
            </w:r>
            <w:r w:rsidRPr="009A03FE">
              <w:rPr>
                <w:rFonts w:ascii="Times New Roman" w:hAnsi="Times New Roman" w:cs="Times New Roman"/>
                <w:sz w:val="24"/>
                <w:szCs w:val="24"/>
              </w:rPr>
              <w:t xml:space="preserve">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F71D47" w:rsidRPr="00565FE3" w:rsidRDefault="00F71D47" w:rsidP="00CA0B3A">
            <w:pPr>
              <w:jc w:val="center"/>
              <w:rPr>
                <w:rFonts w:ascii="Times New Roman" w:hAnsi="Times New Roman" w:cs="Times New Roman"/>
                <w:sz w:val="24"/>
                <w:szCs w:val="24"/>
                <w:highlight w:val="yellow"/>
              </w:rPr>
            </w:pPr>
            <w:r w:rsidRPr="004F057F">
              <w:rPr>
                <w:rFonts w:ascii="Times New Roman" w:hAnsi="Times New Roman" w:cs="Times New Roman"/>
                <w:sz w:val="24"/>
                <w:szCs w:val="24"/>
              </w:rPr>
              <w:t>Отчет</w:t>
            </w:r>
          </w:p>
        </w:tc>
      </w:tr>
      <w:tr w:rsidR="007D3BD7" w:rsidRPr="00591FC2" w:rsidTr="00CA0B3A">
        <w:trPr>
          <w:trHeight w:val="255"/>
        </w:trPr>
        <w:tc>
          <w:tcPr>
            <w:tcW w:w="5035" w:type="dxa"/>
            <w:tcBorders>
              <w:top w:val="nil"/>
              <w:left w:val="single" w:sz="4" w:space="0" w:color="auto"/>
              <w:bottom w:val="single" w:sz="4" w:space="0" w:color="auto"/>
              <w:right w:val="single" w:sz="4" w:space="0" w:color="auto"/>
            </w:tcBorders>
            <w:shd w:val="clear" w:color="auto" w:fill="auto"/>
          </w:tcPr>
          <w:p w:rsidR="007D3BD7" w:rsidRPr="00591FC2" w:rsidRDefault="007D3BD7" w:rsidP="007D3BD7">
            <w:pPr>
              <w:jc w:val="both"/>
              <w:rPr>
                <w:rFonts w:ascii="Times New Roman" w:hAnsi="Times New Roman" w:cs="Times New Roman"/>
                <w:sz w:val="24"/>
                <w:szCs w:val="24"/>
                <w:lang w:val="en-US"/>
              </w:rPr>
            </w:pPr>
            <w:r w:rsidRPr="00591FC2">
              <w:rPr>
                <w:rFonts w:ascii="Times New Roman" w:hAnsi="Times New Roman" w:cs="Times New Roman"/>
                <w:sz w:val="24"/>
                <w:szCs w:val="24"/>
              </w:rPr>
              <w:t xml:space="preserve">Приети заявления на лица по чл. 31, ал.1, т.1, 2 и 3 от ЗДРДОПБГДСРСБНА </w:t>
            </w:r>
            <w:r w:rsidRPr="00591FC2">
              <w:rPr>
                <w:rFonts w:ascii="Times New Roman" w:hAnsi="Times New Roman" w:cs="Times New Roman"/>
                <w:sz w:val="24"/>
                <w:szCs w:val="24"/>
                <w:lang w:val="en-US"/>
              </w:rPr>
              <w:t>(</w:t>
            </w:r>
            <w:r w:rsidRPr="00591FC2">
              <w:rPr>
                <w:rFonts w:ascii="Times New Roman" w:hAnsi="Times New Roman" w:cs="Times New Roman"/>
                <w:sz w:val="24"/>
                <w:szCs w:val="24"/>
              </w:rPr>
              <w:t>Услуги 1, 4 и 6</w:t>
            </w:r>
            <w:r w:rsidRPr="00591FC2">
              <w:rPr>
                <w:rFonts w:ascii="Times New Roman" w:hAnsi="Times New Roman" w:cs="Times New Roman"/>
                <w:sz w:val="24"/>
                <w:szCs w:val="24"/>
                <w:lang w:val="en-US"/>
              </w:rPr>
              <w:t>)</w:t>
            </w:r>
          </w:p>
        </w:tc>
        <w:tc>
          <w:tcPr>
            <w:tcW w:w="1192" w:type="dxa"/>
            <w:tcBorders>
              <w:top w:val="nil"/>
              <w:left w:val="nil"/>
              <w:bottom w:val="single" w:sz="4" w:space="0" w:color="auto"/>
              <w:right w:val="single" w:sz="4" w:space="0" w:color="auto"/>
            </w:tcBorders>
            <w:shd w:val="clear" w:color="auto" w:fill="auto"/>
          </w:tcPr>
          <w:p w:rsidR="007D3BD7" w:rsidRPr="00591FC2" w:rsidRDefault="007D3BD7" w:rsidP="007D3BD7">
            <w:pPr>
              <w:jc w:val="center"/>
              <w:rPr>
                <w:rFonts w:ascii="Times New Roman" w:hAnsi="Times New Roman" w:cs="Times New Roman"/>
                <w:sz w:val="24"/>
                <w:szCs w:val="24"/>
              </w:rPr>
            </w:pPr>
            <w:r w:rsidRPr="00591FC2">
              <w:rPr>
                <w:rFonts w:ascii="Times New Roman" w:hAnsi="Times New Roman" w:cs="Times New Roman"/>
                <w:sz w:val="24"/>
                <w:szCs w:val="24"/>
              </w:rPr>
              <w:t>Брой</w:t>
            </w:r>
          </w:p>
        </w:tc>
        <w:tc>
          <w:tcPr>
            <w:tcW w:w="1286" w:type="dxa"/>
            <w:tcBorders>
              <w:top w:val="nil"/>
              <w:left w:val="nil"/>
              <w:bottom w:val="single" w:sz="4" w:space="0" w:color="auto"/>
              <w:right w:val="single" w:sz="4" w:space="0" w:color="auto"/>
            </w:tcBorders>
            <w:shd w:val="clear" w:color="auto" w:fill="auto"/>
          </w:tcPr>
          <w:p w:rsidR="007D3BD7" w:rsidRPr="00F008DC" w:rsidRDefault="007D3BD7" w:rsidP="00621DEF">
            <w:pPr>
              <w:jc w:val="center"/>
              <w:rPr>
                <w:rFonts w:ascii="Times New Roman" w:hAnsi="Times New Roman" w:cs="Times New Roman"/>
                <w:sz w:val="24"/>
                <w:szCs w:val="24"/>
              </w:rPr>
            </w:pPr>
            <w:r w:rsidRPr="00F008DC">
              <w:rPr>
                <w:rFonts w:ascii="Times New Roman" w:hAnsi="Times New Roman" w:cs="Times New Roman"/>
                <w:sz w:val="24"/>
                <w:szCs w:val="24"/>
              </w:rPr>
              <w:t xml:space="preserve">1 </w:t>
            </w:r>
            <w:r>
              <w:rPr>
                <w:rFonts w:ascii="Times New Roman" w:hAnsi="Times New Roman" w:cs="Times New Roman"/>
                <w:sz w:val="24"/>
                <w:szCs w:val="24"/>
                <w:lang w:val="en-US"/>
              </w:rPr>
              <w:t>2</w:t>
            </w:r>
            <w:r w:rsidRPr="00F008DC">
              <w:rPr>
                <w:rFonts w:ascii="Times New Roman" w:hAnsi="Times New Roman" w:cs="Times New Roman"/>
                <w:sz w:val="24"/>
                <w:szCs w:val="24"/>
                <w:lang w:val="en-US"/>
              </w:rPr>
              <w:t>50</w:t>
            </w:r>
          </w:p>
        </w:tc>
        <w:tc>
          <w:tcPr>
            <w:tcW w:w="1286" w:type="dxa"/>
            <w:tcBorders>
              <w:top w:val="nil"/>
              <w:left w:val="nil"/>
              <w:bottom w:val="single" w:sz="4" w:space="0" w:color="auto"/>
              <w:right w:val="single" w:sz="4" w:space="0" w:color="auto"/>
            </w:tcBorders>
            <w:shd w:val="clear" w:color="auto" w:fill="auto"/>
          </w:tcPr>
          <w:p w:rsidR="007D3BD7" w:rsidRPr="007D3BD7" w:rsidRDefault="007D3BD7" w:rsidP="00621DEF">
            <w:pPr>
              <w:jc w:val="center"/>
              <w:rPr>
                <w:rFonts w:ascii="Times New Roman" w:hAnsi="Times New Roman"/>
                <w:sz w:val="24"/>
                <w:szCs w:val="24"/>
                <w:lang w:val="en-US"/>
              </w:rPr>
            </w:pPr>
            <w:r w:rsidRPr="007D3BD7">
              <w:rPr>
                <w:rFonts w:ascii="Times New Roman" w:hAnsi="Times New Roman"/>
                <w:sz w:val="24"/>
                <w:szCs w:val="24"/>
                <w:lang w:val="en-US"/>
              </w:rPr>
              <w:t>712</w:t>
            </w:r>
          </w:p>
        </w:tc>
      </w:tr>
      <w:tr w:rsidR="007D3BD7" w:rsidRPr="00591FC2" w:rsidTr="00CA0B3A">
        <w:trPr>
          <w:trHeight w:val="255"/>
        </w:trPr>
        <w:tc>
          <w:tcPr>
            <w:tcW w:w="5035" w:type="dxa"/>
            <w:tcBorders>
              <w:top w:val="nil"/>
              <w:left w:val="single" w:sz="4" w:space="0" w:color="auto"/>
              <w:bottom w:val="single" w:sz="4" w:space="0" w:color="auto"/>
              <w:right w:val="single" w:sz="4" w:space="0" w:color="auto"/>
            </w:tcBorders>
            <w:shd w:val="clear" w:color="auto" w:fill="auto"/>
          </w:tcPr>
          <w:p w:rsidR="007D3BD7" w:rsidRPr="00591FC2" w:rsidRDefault="007D3BD7" w:rsidP="007D3BD7">
            <w:pPr>
              <w:jc w:val="both"/>
              <w:rPr>
                <w:rFonts w:ascii="Times New Roman" w:hAnsi="Times New Roman" w:cs="Times New Roman"/>
                <w:sz w:val="24"/>
                <w:szCs w:val="24"/>
              </w:rPr>
            </w:pPr>
            <w:r w:rsidRPr="00591FC2">
              <w:rPr>
                <w:rFonts w:ascii="Times New Roman" w:hAnsi="Times New Roman" w:cs="Times New Roman"/>
                <w:sz w:val="24"/>
                <w:szCs w:val="24"/>
              </w:rPr>
              <w:t>Обслужени читатели</w:t>
            </w:r>
          </w:p>
        </w:tc>
        <w:tc>
          <w:tcPr>
            <w:tcW w:w="1192" w:type="dxa"/>
            <w:tcBorders>
              <w:top w:val="nil"/>
              <w:left w:val="nil"/>
              <w:bottom w:val="single" w:sz="4" w:space="0" w:color="auto"/>
              <w:right w:val="single" w:sz="4" w:space="0" w:color="auto"/>
            </w:tcBorders>
            <w:shd w:val="clear" w:color="auto" w:fill="auto"/>
          </w:tcPr>
          <w:p w:rsidR="007D3BD7" w:rsidRPr="00591FC2" w:rsidRDefault="007D3BD7" w:rsidP="007D3BD7">
            <w:pPr>
              <w:jc w:val="center"/>
              <w:rPr>
                <w:rFonts w:ascii="Times New Roman" w:hAnsi="Times New Roman" w:cs="Times New Roman"/>
                <w:sz w:val="24"/>
                <w:szCs w:val="24"/>
              </w:rPr>
            </w:pPr>
            <w:r w:rsidRPr="00591FC2">
              <w:rPr>
                <w:rFonts w:ascii="Times New Roman" w:hAnsi="Times New Roman" w:cs="Times New Roman"/>
                <w:sz w:val="24"/>
                <w:szCs w:val="24"/>
              </w:rPr>
              <w:t>Брой</w:t>
            </w:r>
          </w:p>
        </w:tc>
        <w:tc>
          <w:tcPr>
            <w:tcW w:w="1286" w:type="dxa"/>
            <w:tcBorders>
              <w:top w:val="nil"/>
              <w:left w:val="nil"/>
              <w:bottom w:val="single" w:sz="4" w:space="0" w:color="auto"/>
              <w:right w:val="single" w:sz="4" w:space="0" w:color="auto"/>
            </w:tcBorders>
            <w:shd w:val="clear" w:color="auto" w:fill="auto"/>
          </w:tcPr>
          <w:p w:rsidR="007D3BD7" w:rsidRPr="00F008DC" w:rsidRDefault="007D3BD7" w:rsidP="00621DEF">
            <w:pPr>
              <w:jc w:val="center"/>
              <w:rPr>
                <w:rFonts w:ascii="Times New Roman" w:hAnsi="Times New Roman" w:cs="Times New Roman"/>
                <w:sz w:val="24"/>
                <w:szCs w:val="24"/>
              </w:rPr>
            </w:pPr>
            <w:r>
              <w:rPr>
                <w:rFonts w:ascii="Times New Roman" w:hAnsi="Times New Roman" w:cs="Times New Roman"/>
                <w:sz w:val="24"/>
                <w:szCs w:val="24"/>
                <w:lang w:val="en-US"/>
              </w:rPr>
              <w:t>750</w:t>
            </w:r>
          </w:p>
        </w:tc>
        <w:tc>
          <w:tcPr>
            <w:tcW w:w="1286" w:type="dxa"/>
            <w:tcBorders>
              <w:top w:val="nil"/>
              <w:left w:val="nil"/>
              <w:bottom w:val="single" w:sz="4" w:space="0" w:color="auto"/>
              <w:right w:val="single" w:sz="4" w:space="0" w:color="auto"/>
            </w:tcBorders>
            <w:shd w:val="clear" w:color="auto" w:fill="auto"/>
          </w:tcPr>
          <w:p w:rsidR="007D3BD7" w:rsidRPr="007D3BD7" w:rsidRDefault="007D3BD7" w:rsidP="00621DEF">
            <w:pPr>
              <w:jc w:val="center"/>
              <w:rPr>
                <w:rFonts w:ascii="Times New Roman" w:hAnsi="Times New Roman"/>
                <w:sz w:val="24"/>
                <w:szCs w:val="24"/>
              </w:rPr>
            </w:pPr>
            <w:r w:rsidRPr="007D3BD7">
              <w:rPr>
                <w:rFonts w:ascii="Times New Roman" w:hAnsi="Times New Roman"/>
                <w:sz w:val="24"/>
                <w:szCs w:val="24"/>
              </w:rPr>
              <w:t>388</w:t>
            </w:r>
          </w:p>
        </w:tc>
      </w:tr>
      <w:tr w:rsidR="007D3BD7" w:rsidRPr="00591FC2" w:rsidTr="00CA0B3A">
        <w:trPr>
          <w:trHeight w:val="255"/>
        </w:trPr>
        <w:tc>
          <w:tcPr>
            <w:tcW w:w="5035" w:type="dxa"/>
            <w:tcBorders>
              <w:top w:val="nil"/>
              <w:left w:val="single" w:sz="4" w:space="0" w:color="auto"/>
              <w:bottom w:val="single" w:sz="4" w:space="0" w:color="auto"/>
              <w:right w:val="single" w:sz="4" w:space="0" w:color="auto"/>
            </w:tcBorders>
            <w:shd w:val="clear" w:color="auto" w:fill="auto"/>
          </w:tcPr>
          <w:p w:rsidR="007D3BD7" w:rsidRPr="00591FC2" w:rsidRDefault="007D3BD7" w:rsidP="007D3BD7">
            <w:pPr>
              <w:jc w:val="both"/>
              <w:rPr>
                <w:rFonts w:ascii="Times New Roman" w:hAnsi="Times New Roman" w:cs="Times New Roman"/>
                <w:sz w:val="24"/>
                <w:szCs w:val="24"/>
              </w:rPr>
            </w:pPr>
            <w:r w:rsidRPr="00591FC2">
              <w:rPr>
                <w:rFonts w:ascii="Times New Roman" w:hAnsi="Times New Roman" w:cs="Times New Roman"/>
                <w:sz w:val="24"/>
                <w:szCs w:val="24"/>
              </w:rPr>
              <w:t>Приключени преписки</w:t>
            </w:r>
          </w:p>
        </w:tc>
        <w:tc>
          <w:tcPr>
            <w:tcW w:w="1192" w:type="dxa"/>
            <w:tcBorders>
              <w:top w:val="nil"/>
              <w:left w:val="nil"/>
              <w:bottom w:val="single" w:sz="4" w:space="0" w:color="auto"/>
              <w:right w:val="single" w:sz="4" w:space="0" w:color="auto"/>
            </w:tcBorders>
            <w:shd w:val="clear" w:color="auto" w:fill="auto"/>
          </w:tcPr>
          <w:p w:rsidR="007D3BD7" w:rsidRPr="00591FC2" w:rsidRDefault="007D3BD7" w:rsidP="007D3BD7">
            <w:pPr>
              <w:jc w:val="center"/>
              <w:rPr>
                <w:rFonts w:ascii="Times New Roman" w:hAnsi="Times New Roman" w:cs="Times New Roman"/>
                <w:sz w:val="24"/>
                <w:szCs w:val="24"/>
              </w:rPr>
            </w:pPr>
            <w:r w:rsidRPr="00591FC2">
              <w:rPr>
                <w:rFonts w:ascii="Times New Roman" w:hAnsi="Times New Roman" w:cs="Times New Roman"/>
                <w:sz w:val="24"/>
                <w:szCs w:val="24"/>
              </w:rPr>
              <w:t>Брой</w:t>
            </w:r>
          </w:p>
        </w:tc>
        <w:tc>
          <w:tcPr>
            <w:tcW w:w="1286" w:type="dxa"/>
            <w:tcBorders>
              <w:top w:val="nil"/>
              <w:left w:val="nil"/>
              <w:bottom w:val="single" w:sz="4" w:space="0" w:color="auto"/>
              <w:right w:val="single" w:sz="4" w:space="0" w:color="auto"/>
            </w:tcBorders>
            <w:shd w:val="clear" w:color="auto" w:fill="auto"/>
          </w:tcPr>
          <w:p w:rsidR="007D3BD7" w:rsidRPr="00F008DC" w:rsidRDefault="007D3BD7" w:rsidP="00621DEF">
            <w:pPr>
              <w:jc w:val="center"/>
              <w:rPr>
                <w:rFonts w:ascii="Times New Roman" w:hAnsi="Times New Roman" w:cs="Times New Roman"/>
                <w:sz w:val="24"/>
                <w:szCs w:val="24"/>
              </w:rPr>
            </w:pPr>
            <w:r w:rsidRPr="00F008DC">
              <w:rPr>
                <w:rFonts w:ascii="Times New Roman" w:hAnsi="Times New Roman" w:cs="Times New Roman"/>
                <w:sz w:val="24"/>
                <w:szCs w:val="24"/>
              </w:rPr>
              <w:t xml:space="preserve">1 </w:t>
            </w:r>
            <w:r>
              <w:rPr>
                <w:rFonts w:ascii="Times New Roman" w:hAnsi="Times New Roman" w:cs="Times New Roman"/>
                <w:sz w:val="24"/>
                <w:szCs w:val="24"/>
                <w:lang w:val="en-US"/>
              </w:rPr>
              <w:t>2</w:t>
            </w:r>
            <w:r w:rsidRPr="00F008DC">
              <w:rPr>
                <w:rFonts w:ascii="Times New Roman" w:hAnsi="Times New Roman" w:cs="Times New Roman"/>
                <w:sz w:val="24"/>
                <w:szCs w:val="24"/>
                <w:lang w:val="en-US"/>
              </w:rPr>
              <w:t>50</w:t>
            </w:r>
          </w:p>
        </w:tc>
        <w:tc>
          <w:tcPr>
            <w:tcW w:w="1286" w:type="dxa"/>
            <w:tcBorders>
              <w:top w:val="nil"/>
              <w:left w:val="nil"/>
              <w:bottom w:val="single" w:sz="4" w:space="0" w:color="auto"/>
              <w:right w:val="single" w:sz="4" w:space="0" w:color="auto"/>
            </w:tcBorders>
            <w:shd w:val="clear" w:color="auto" w:fill="auto"/>
          </w:tcPr>
          <w:p w:rsidR="007D3BD7" w:rsidRPr="007D3BD7" w:rsidRDefault="007D3BD7" w:rsidP="00621DEF">
            <w:pPr>
              <w:jc w:val="center"/>
              <w:rPr>
                <w:rFonts w:ascii="Times New Roman" w:hAnsi="Times New Roman"/>
                <w:sz w:val="24"/>
                <w:szCs w:val="24"/>
                <w:lang w:val="en-US"/>
              </w:rPr>
            </w:pPr>
            <w:r w:rsidRPr="007D3BD7">
              <w:rPr>
                <w:rFonts w:ascii="Times New Roman" w:hAnsi="Times New Roman"/>
                <w:sz w:val="24"/>
                <w:szCs w:val="24"/>
                <w:lang w:val="en-US"/>
              </w:rPr>
              <w:t>712</w:t>
            </w:r>
          </w:p>
        </w:tc>
      </w:tr>
      <w:tr w:rsidR="007D3BD7" w:rsidRPr="00591FC2" w:rsidTr="00CA0B3A">
        <w:trPr>
          <w:trHeight w:val="255"/>
        </w:trPr>
        <w:tc>
          <w:tcPr>
            <w:tcW w:w="5035" w:type="dxa"/>
            <w:tcBorders>
              <w:top w:val="nil"/>
              <w:left w:val="single" w:sz="4" w:space="0" w:color="auto"/>
              <w:bottom w:val="single" w:sz="4" w:space="0" w:color="auto"/>
              <w:right w:val="single" w:sz="4" w:space="0" w:color="auto"/>
            </w:tcBorders>
            <w:shd w:val="clear" w:color="auto" w:fill="auto"/>
          </w:tcPr>
          <w:p w:rsidR="007D3BD7" w:rsidRPr="00591FC2" w:rsidRDefault="007D3BD7" w:rsidP="007D3BD7">
            <w:pPr>
              <w:jc w:val="both"/>
              <w:rPr>
                <w:rFonts w:ascii="Times New Roman" w:hAnsi="Times New Roman" w:cs="Times New Roman"/>
                <w:sz w:val="24"/>
                <w:szCs w:val="24"/>
              </w:rPr>
            </w:pPr>
            <w:r w:rsidRPr="00591FC2">
              <w:rPr>
                <w:rFonts w:ascii="Times New Roman" w:hAnsi="Times New Roman" w:cs="Times New Roman"/>
                <w:sz w:val="24"/>
                <w:szCs w:val="24"/>
              </w:rPr>
              <w:t>Издадени удостоверения за политическа репресия</w:t>
            </w:r>
          </w:p>
        </w:tc>
        <w:tc>
          <w:tcPr>
            <w:tcW w:w="1192" w:type="dxa"/>
            <w:tcBorders>
              <w:top w:val="nil"/>
              <w:left w:val="nil"/>
              <w:bottom w:val="single" w:sz="4" w:space="0" w:color="auto"/>
              <w:right w:val="single" w:sz="4" w:space="0" w:color="auto"/>
            </w:tcBorders>
            <w:shd w:val="clear" w:color="auto" w:fill="auto"/>
          </w:tcPr>
          <w:p w:rsidR="007D3BD7" w:rsidRPr="00591FC2" w:rsidRDefault="007D3BD7" w:rsidP="007D3BD7">
            <w:pPr>
              <w:jc w:val="center"/>
              <w:rPr>
                <w:rFonts w:ascii="Times New Roman" w:hAnsi="Times New Roman" w:cs="Times New Roman"/>
                <w:sz w:val="24"/>
                <w:szCs w:val="24"/>
              </w:rPr>
            </w:pPr>
            <w:r w:rsidRPr="00591FC2">
              <w:rPr>
                <w:rFonts w:ascii="Times New Roman" w:hAnsi="Times New Roman" w:cs="Times New Roman"/>
                <w:sz w:val="24"/>
                <w:szCs w:val="24"/>
              </w:rPr>
              <w:t>Брой</w:t>
            </w:r>
          </w:p>
        </w:tc>
        <w:tc>
          <w:tcPr>
            <w:tcW w:w="1286" w:type="dxa"/>
            <w:tcBorders>
              <w:top w:val="nil"/>
              <w:left w:val="nil"/>
              <w:bottom w:val="single" w:sz="4" w:space="0" w:color="auto"/>
              <w:right w:val="single" w:sz="4" w:space="0" w:color="auto"/>
            </w:tcBorders>
            <w:shd w:val="clear" w:color="auto" w:fill="auto"/>
          </w:tcPr>
          <w:p w:rsidR="007D3BD7" w:rsidRPr="00F008DC" w:rsidRDefault="007D3BD7" w:rsidP="00621DEF">
            <w:pPr>
              <w:jc w:val="center"/>
              <w:rPr>
                <w:rFonts w:ascii="Times New Roman" w:hAnsi="Times New Roman" w:cs="Times New Roman"/>
                <w:sz w:val="24"/>
                <w:szCs w:val="24"/>
              </w:rPr>
            </w:pPr>
            <w:r>
              <w:rPr>
                <w:rFonts w:ascii="Times New Roman" w:hAnsi="Times New Roman" w:cs="Times New Roman"/>
                <w:sz w:val="24"/>
                <w:szCs w:val="24"/>
                <w:lang w:val="en-US"/>
              </w:rPr>
              <w:t>4</w:t>
            </w:r>
            <w:r w:rsidRPr="00F008DC">
              <w:rPr>
                <w:rFonts w:ascii="Times New Roman" w:hAnsi="Times New Roman" w:cs="Times New Roman"/>
                <w:sz w:val="24"/>
                <w:szCs w:val="24"/>
              </w:rPr>
              <w:t>0</w:t>
            </w:r>
          </w:p>
        </w:tc>
        <w:tc>
          <w:tcPr>
            <w:tcW w:w="1286" w:type="dxa"/>
            <w:tcBorders>
              <w:top w:val="nil"/>
              <w:left w:val="nil"/>
              <w:bottom w:val="single" w:sz="4" w:space="0" w:color="auto"/>
              <w:right w:val="single" w:sz="4" w:space="0" w:color="auto"/>
            </w:tcBorders>
            <w:shd w:val="clear" w:color="auto" w:fill="auto"/>
          </w:tcPr>
          <w:p w:rsidR="007D3BD7" w:rsidRPr="007D3BD7" w:rsidRDefault="007D3BD7" w:rsidP="00621DEF">
            <w:pPr>
              <w:jc w:val="center"/>
              <w:rPr>
                <w:rFonts w:ascii="Times New Roman" w:hAnsi="Times New Roman"/>
                <w:sz w:val="24"/>
                <w:szCs w:val="24"/>
              </w:rPr>
            </w:pPr>
            <w:r w:rsidRPr="007D3BD7">
              <w:rPr>
                <w:rFonts w:ascii="Times New Roman" w:hAnsi="Times New Roman"/>
                <w:sz w:val="24"/>
                <w:szCs w:val="24"/>
              </w:rPr>
              <w:t>63</w:t>
            </w:r>
          </w:p>
        </w:tc>
      </w:tr>
      <w:tr w:rsidR="007D3BD7" w:rsidRPr="00591FC2" w:rsidTr="00CA0B3A">
        <w:trPr>
          <w:trHeight w:val="270"/>
        </w:trPr>
        <w:tc>
          <w:tcPr>
            <w:tcW w:w="5035" w:type="dxa"/>
            <w:tcBorders>
              <w:top w:val="single" w:sz="4" w:space="0" w:color="auto"/>
              <w:left w:val="single" w:sz="4" w:space="0" w:color="auto"/>
              <w:bottom w:val="single" w:sz="4" w:space="0" w:color="auto"/>
              <w:right w:val="single" w:sz="4" w:space="0" w:color="auto"/>
            </w:tcBorders>
            <w:shd w:val="clear" w:color="auto" w:fill="auto"/>
          </w:tcPr>
          <w:p w:rsidR="007D3BD7" w:rsidRPr="00591FC2" w:rsidRDefault="007D3BD7" w:rsidP="007D3BD7">
            <w:pPr>
              <w:jc w:val="both"/>
              <w:rPr>
                <w:rFonts w:ascii="Times New Roman" w:hAnsi="Times New Roman" w:cs="Times New Roman"/>
                <w:sz w:val="24"/>
                <w:szCs w:val="24"/>
              </w:rPr>
            </w:pPr>
            <w:r w:rsidRPr="00591FC2">
              <w:rPr>
                <w:rFonts w:ascii="Times New Roman" w:hAnsi="Times New Roman" w:cs="Times New Roman"/>
                <w:sz w:val="24"/>
                <w:szCs w:val="24"/>
              </w:rPr>
              <w:t>Направени справки и проучвания на документи</w:t>
            </w:r>
          </w:p>
        </w:tc>
        <w:tc>
          <w:tcPr>
            <w:tcW w:w="1192" w:type="dxa"/>
            <w:tcBorders>
              <w:top w:val="single" w:sz="4" w:space="0" w:color="auto"/>
              <w:left w:val="nil"/>
              <w:bottom w:val="single" w:sz="4" w:space="0" w:color="auto"/>
              <w:right w:val="single" w:sz="4" w:space="0" w:color="auto"/>
            </w:tcBorders>
            <w:shd w:val="clear" w:color="auto" w:fill="auto"/>
          </w:tcPr>
          <w:p w:rsidR="007D3BD7" w:rsidRPr="00591FC2" w:rsidRDefault="007D3BD7" w:rsidP="007D3BD7">
            <w:pPr>
              <w:jc w:val="center"/>
              <w:rPr>
                <w:rFonts w:ascii="Times New Roman" w:hAnsi="Times New Roman" w:cs="Times New Roman"/>
                <w:sz w:val="24"/>
                <w:szCs w:val="24"/>
              </w:rPr>
            </w:pPr>
            <w:r w:rsidRPr="00591FC2">
              <w:rPr>
                <w:rFonts w:ascii="Times New Roman" w:hAnsi="Times New Roman" w:cs="Times New Roman"/>
                <w:sz w:val="24"/>
                <w:szCs w:val="24"/>
              </w:rPr>
              <w:t>Брой</w:t>
            </w:r>
          </w:p>
        </w:tc>
        <w:tc>
          <w:tcPr>
            <w:tcW w:w="1286" w:type="dxa"/>
            <w:tcBorders>
              <w:top w:val="single" w:sz="4" w:space="0" w:color="auto"/>
              <w:left w:val="nil"/>
              <w:bottom w:val="single" w:sz="4" w:space="0" w:color="auto"/>
              <w:right w:val="single" w:sz="4" w:space="0" w:color="auto"/>
            </w:tcBorders>
            <w:shd w:val="clear" w:color="auto" w:fill="auto"/>
          </w:tcPr>
          <w:p w:rsidR="007D3BD7" w:rsidRPr="00CF3758" w:rsidRDefault="007D3BD7" w:rsidP="00621DEF">
            <w:pPr>
              <w:jc w:val="center"/>
              <w:rPr>
                <w:rFonts w:ascii="Times New Roman" w:hAnsi="Times New Roman" w:cs="Times New Roman"/>
                <w:sz w:val="24"/>
                <w:szCs w:val="24"/>
                <w:lang w:val="en-US"/>
              </w:rPr>
            </w:pPr>
            <w:r>
              <w:rPr>
                <w:rFonts w:ascii="Times New Roman" w:hAnsi="Times New Roman" w:cs="Times New Roman"/>
                <w:sz w:val="24"/>
                <w:szCs w:val="24"/>
                <w:lang w:val="en-US"/>
              </w:rPr>
              <w:t>55</w:t>
            </w:r>
          </w:p>
        </w:tc>
        <w:tc>
          <w:tcPr>
            <w:tcW w:w="1286" w:type="dxa"/>
            <w:tcBorders>
              <w:top w:val="single" w:sz="4" w:space="0" w:color="auto"/>
              <w:left w:val="nil"/>
              <w:bottom w:val="single" w:sz="4" w:space="0" w:color="auto"/>
              <w:right w:val="single" w:sz="4" w:space="0" w:color="auto"/>
            </w:tcBorders>
            <w:shd w:val="clear" w:color="auto" w:fill="auto"/>
          </w:tcPr>
          <w:p w:rsidR="007D3BD7" w:rsidRPr="007D3BD7" w:rsidRDefault="007D3BD7" w:rsidP="00621DEF">
            <w:pPr>
              <w:jc w:val="center"/>
              <w:rPr>
                <w:rFonts w:ascii="Times New Roman" w:hAnsi="Times New Roman"/>
                <w:sz w:val="24"/>
                <w:szCs w:val="24"/>
                <w:lang w:val="en-US"/>
              </w:rPr>
            </w:pPr>
            <w:r w:rsidRPr="007D3BD7">
              <w:rPr>
                <w:rFonts w:ascii="Times New Roman" w:hAnsi="Times New Roman"/>
                <w:sz w:val="24"/>
                <w:szCs w:val="24"/>
                <w:lang w:val="en-US"/>
              </w:rPr>
              <w:t>39</w:t>
            </w:r>
          </w:p>
        </w:tc>
      </w:tr>
      <w:tr w:rsidR="007D3BD7" w:rsidRPr="00591FC2" w:rsidTr="00CA0B3A">
        <w:trPr>
          <w:trHeight w:val="270"/>
        </w:trPr>
        <w:tc>
          <w:tcPr>
            <w:tcW w:w="5035" w:type="dxa"/>
            <w:tcBorders>
              <w:top w:val="single" w:sz="4" w:space="0" w:color="auto"/>
              <w:left w:val="single" w:sz="4" w:space="0" w:color="auto"/>
              <w:bottom w:val="single" w:sz="4" w:space="0" w:color="auto"/>
              <w:right w:val="single" w:sz="4" w:space="0" w:color="auto"/>
            </w:tcBorders>
            <w:shd w:val="clear" w:color="auto" w:fill="auto"/>
          </w:tcPr>
          <w:p w:rsidR="007D3BD7" w:rsidRPr="00591FC2" w:rsidRDefault="007D3BD7" w:rsidP="007D3BD7">
            <w:pPr>
              <w:jc w:val="both"/>
              <w:rPr>
                <w:rFonts w:ascii="Times New Roman" w:hAnsi="Times New Roman" w:cs="Times New Roman"/>
                <w:sz w:val="24"/>
                <w:szCs w:val="24"/>
              </w:rPr>
            </w:pPr>
            <w:r w:rsidRPr="00591FC2">
              <w:rPr>
                <w:rFonts w:ascii="Times New Roman" w:hAnsi="Times New Roman" w:cs="Times New Roman"/>
                <w:sz w:val="24"/>
                <w:szCs w:val="24"/>
              </w:rPr>
              <w:t>Обработени копия на документи за предоставяне на лица по чл. 31 от закона</w:t>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7D3BD7" w:rsidRPr="00591FC2" w:rsidRDefault="007D3BD7" w:rsidP="007D3BD7">
            <w:pPr>
              <w:jc w:val="center"/>
              <w:rPr>
                <w:rFonts w:ascii="Times New Roman" w:hAnsi="Times New Roman" w:cs="Times New Roman"/>
                <w:sz w:val="24"/>
                <w:szCs w:val="24"/>
              </w:rPr>
            </w:pPr>
            <w:r w:rsidRPr="00591FC2">
              <w:rPr>
                <w:rFonts w:ascii="Times New Roman" w:hAnsi="Times New Roman" w:cs="Times New Roman"/>
                <w:sz w:val="24"/>
                <w:szCs w:val="24"/>
              </w:rPr>
              <w:t>Брой</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7D3BD7" w:rsidRPr="00F008DC" w:rsidRDefault="007D3BD7" w:rsidP="00621DEF">
            <w:pPr>
              <w:jc w:val="center"/>
              <w:rPr>
                <w:rFonts w:ascii="Times New Roman" w:hAnsi="Times New Roman" w:cs="Times New Roman"/>
                <w:sz w:val="24"/>
                <w:szCs w:val="24"/>
              </w:rPr>
            </w:pPr>
            <w:r>
              <w:rPr>
                <w:rFonts w:ascii="Times New Roman" w:hAnsi="Times New Roman" w:cs="Times New Roman"/>
                <w:sz w:val="24"/>
                <w:szCs w:val="24"/>
                <w:lang w:val="en-US"/>
              </w:rPr>
              <w:t>85</w:t>
            </w:r>
            <w:r w:rsidRPr="00F008DC">
              <w:rPr>
                <w:rFonts w:ascii="Times New Roman" w:hAnsi="Times New Roman" w:cs="Times New Roman"/>
                <w:sz w:val="24"/>
                <w:szCs w:val="24"/>
              </w:rPr>
              <w:t xml:space="preserve"> 000</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7D3BD7" w:rsidRPr="007D3BD7" w:rsidRDefault="007D3BD7" w:rsidP="00621DEF">
            <w:pPr>
              <w:jc w:val="center"/>
              <w:rPr>
                <w:rFonts w:ascii="Times New Roman" w:hAnsi="Times New Roman"/>
                <w:sz w:val="24"/>
                <w:szCs w:val="24"/>
              </w:rPr>
            </w:pPr>
            <w:r w:rsidRPr="007D3BD7">
              <w:rPr>
                <w:rFonts w:ascii="Times New Roman" w:hAnsi="Times New Roman"/>
                <w:sz w:val="24"/>
                <w:szCs w:val="24"/>
              </w:rPr>
              <w:t>47 194</w:t>
            </w:r>
          </w:p>
        </w:tc>
      </w:tr>
    </w:tbl>
    <w:p w:rsidR="0064255C" w:rsidRPr="00591FC2" w:rsidRDefault="0064255C" w:rsidP="00D02A6E">
      <w:pPr>
        <w:jc w:val="both"/>
        <w:rPr>
          <w:rFonts w:ascii="Times New Roman" w:hAnsi="Times New Roman" w:cs="Times New Roman"/>
          <w:b/>
          <w:sz w:val="24"/>
          <w:szCs w:val="24"/>
        </w:rPr>
      </w:pPr>
    </w:p>
    <w:p w:rsidR="00D02A6E" w:rsidRPr="00776250" w:rsidRDefault="00D02A6E" w:rsidP="00D02A6E">
      <w:pPr>
        <w:jc w:val="both"/>
        <w:rPr>
          <w:rFonts w:ascii="Times New Roman" w:hAnsi="Times New Roman" w:cs="Times New Roman"/>
          <w:b/>
          <w:sz w:val="24"/>
          <w:szCs w:val="24"/>
        </w:rPr>
      </w:pPr>
      <w:r w:rsidRPr="00776250">
        <w:rPr>
          <w:rFonts w:ascii="Times New Roman" w:hAnsi="Times New Roman" w:cs="Times New Roman"/>
          <w:b/>
          <w:sz w:val="24"/>
          <w:szCs w:val="24"/>
        </w:rPr>
        <w:t>Предоставени по програмата продукти/услуги:</w:t>
      </w:r>
    </w:p>
    <w:p w:rsidR="00D02A6E" w:rsidRPr="00AC755B" w:rsidRDefault="00D02A6E" w:rsidP="00D02A6E">
      <w:pPr>
        <w:numPr>
          <w:ilvl w:val="0"/>
          <w:numId w:val="10"/>
        </w:numPr>
        <w:jc w:val="both"/>
        <w:rPr>
          <w:rFonts w:ascii="Times New Roman" w:eastAsia="Times New Roman" w:hAnsi="Times New Roman" w:cs="Times New Roman"/>
          <w:sz w:val="24"/>
          <w:szCs w:val="24"/>
        </w:rPr>
      </w:pPr>
      <w:r w:rsidRPr="00AC755B">
        <w:rPr>
          <w:rFonts w:ascii="Times New Roman" w:eastAsia="Times New Roman" w:hAnsi="Times New Roman" w:cs="Times New Roman"/>
          <w:sz w:val="24"/>
          <w:szCs w:val="24"/>
        </w:rPr>
        <w:t xml:space="preserve">Предоставяне на достъп на физически лица до информация, събирана за тях или за техен починал съпруг/а или за техни роднини по права линия до втора степен вкл. в органите по чл.1 от ЗДРДОПБГДСРСБНА - по тяхно искане или чрез нотариално упълномощени лица. </w:t>
      </w:r>
    </w:p>
    <w:p w:rsidR="00D02A6E" w:rsidRPr="00AC755B" w:rsidRDefault="00D02A6E" w:rsidP="00D02A6E">
      <w:pPr>
        <w:jc w:val="both"/>
        <w:rPr>
          <w:rFonts w:ascii="Times New Roman" w:hAnsi="Times New Roman" w:cs="Times New Roman"/>
          <w:sz w:val="24"/>
          <w:szCs w:val="24"/>
        </w:rPr>
      </w:pPr>
      <w:r w:rsidRPr="00AC755B">
        <w:rPr>
          <w:rFonts w:ascii="Times New Roman" w:hAnsi="Times New Roman"/>
          <w:sz w:val="24"/>
          <w:szCs w:val="24"/>
        </w:rPr>
        <w:t>Правно основание – чл. 31, ал. 1, т. 1, от ЗДРДОПБГДСРСБНА, чл. 37 от Правилника за дейността на КРДОПБГДСРСБНА и нейната администрация, чл. 5 от Закона за защита на личните данни.</w:t>
      </w:r>
    </w:p>
    <w:p w:rsidR="00D02A6E" w:rsidRPr="00AC755B" w:rsidRDefault="00D02A6E" w:rsidP="00D02A6E">
      <w:pPr>
        <w:ind w:firstLine="360"/>
        <w:jc w:val="both"/>
        <w:rPr>
          <w:rFonts w:ascii="Times New Roman" w:hAnsi="Times New Roman" w:cs="Times New Roman"/>
          <w:sz w:val="24"/>
          <w:szCs w:val="24"/>
          <w:lang w:val="en-US"/>
        </w:rPr>
      </w:pPr>
      <w:r w:rsidRPr="00AC755B">
        <w:rPr>
          <w:rFonts w:ascii="Times New Roman" w:hAnsi="Times New Roman" w:cs="Times New Roman"/>
          <w:sz w:val="24"/>
          <w:szCs w:val="24"/>
        </w:rPr>
        <w:t>Потребител на услугата и изискванията на потребителя – Гражданите, които следва да подадат писмено заявление за достъп до архивните документи на посоченото правно основание / заявления по образец /.</w:t>
      </w:r>
    </w:p>
    <w:p w:rsidR="007D3BD7" w:rsidRPr="007D3BD7" w:rsidRDefault="007D3BD7" w:rsidP="007D3BD7">
      <w:pPr>
        <w:ind w:firstLine="360"/>
        <w:jc w:val="both"/>
        <w:rPr>
          <w:rFonts w:ascii="Times New Roman" w:eastAsia="Calibri" w:hAnsi="Times New Roman" w:cs="Times New Roman"/>
          <w:sz w:val="24"/>
          <w:szCs w:val="24"/>
          <w:lang w:val="en-US"/>
        </w:rPr>
      </w:pPr>
      <w:r w:rsidRPr="007D3BD7">
        <w:rPr>
          <w:rFonts w:ascii="Times New Roman" w:eastAsia="Calibri" w:hAnsi="Times New Roman" w:cs="Times New Roman"/>
          <w:sz w:val="24"/>
          <w:szCs w:val="24"/>
          <w:lang w:val="en-US"/>
        </w:rPr>
        <w:t>712</w:t>
      </w:r>
      <w:r w:rsidRPr="007D3BD7">
        <w:rPr>
          <w:rFonts w:ascii="Times New Roman" w:eastAsia="Calibri" w:hAnsi="Times New Roman" w:cs="Times New Roman"/>
          <w:sz w:val="24"/>
          <w:szCs w:val="24"/>
        </w:rPr>
        <w:t xml:space="preserve"> лица са отправили искане да се запознаят с материали събирани от Държавна сигурност за тях или за техни починали близки по права линия до втора степен.</w:t>
      </w:r>
    </w:p>
    <w:p w:rsidR="007D3BD7" w:rsidRPr="007D3BD7" w:rsidRDefault="007D3BD7" w:rsidP="007D3BD7">
      <w:pPr>
        <w:numPr>
          <w:ilvl w:val="0"/>
          <w:numId w:val="10"/>
        </w:numPr>
        <w:jc w:val="both"/>
        <w:rPr>
          <w:rFonts w:ascii="Times New Roman" w:eastAsia="Times New Roman" w:hAnsi="Times New Roman" w:cs="Times New Roman"/>
          <w:sz w:val="24"/>
          <w:szCs w:val="24"/>
        </w:rPr>
      </w:pPr>
      <w:r w:rsidRPr="007D3BD7">
        <w:rPr>
          <w:rFonts w:ascii="Times New Roman" w:eastAsia="Times New Roman" w:hAnsi="Times New Roman" w:cs="Times New Roman"/>
          <w:sz w:val="24"/>
          <w:szCs w:val="24"/>
        </w:rPr>
        <w:t>Издаване на удостоверения и представяне на копия от документи за претърпяна репресия</w:t>
      </w:r>
    </w:p>
    <w:p w:rsidR="00D02A6E" w:rsidRPr="00AC755B" w:rsidRDefault="00D02A6E" w:rsidP="00D02A6E">
      <w:pPr>
        <w:jc w:val="both"/>
        <w:rPr>
          <w:rFonts w:ascii="Times New Roman" w:hAnsi="Times New Roman"/>
          <w:sz w:val="24"/>
          <w:szCs w:val="24"/>
        </w:rPr>
      </w:pPr>
      <w:r w:rsidRPr="00AC755B">
        <w:rPr>
          <w:rFonts w:ascii="Times New Roman" w:hAnsi="Times New Roman"/>
          <w:sz w:val="24"/>
          <w:szCs w:val="24"/>
        </w:rPr>
        <w:t>Правно основание – чл. 1 от Закона за политическа и гражданска реабилитация на репресирани лица /ЗПГРРЛ/.</w:t>
      </w:r>
    </w:p>
    <w:p w:rsidR="00D02A6E" w:rsidRPr="00AC755B" w:rsidRDefault="00D02A6E" w:rsidP="00D02A6E">
      <w:pPr>
        <w:jc w:val="both"/>
        <w:rPr>
          <w:rFonts w:ascii="Times New Roman" w:hAnsi="Times New Roman" w:cs="Times New Roman"/>
          <w:sz w:val="24"/>
          <w:szCs w:val="24"/>
          <w:lang w:val="en-US"/>
        </w:rPr>
      </w:pPr>
      <w:r w:rsidRPr="00AC755B">
        <w:rPr>
          <w:rFonts w:ascii="Times New Roman" w:hAnsi="Times New Roman" w:cs="Times New Roman"/>
          <w:sz w:val="24"/>
          <w:szCs w:val="24"/>
        </w:rPr>
        <w:t>Потребител на услугата и изискванията на потребителя – Репресирани лица и техните наследници, както и държавни институции – НОИ, Областни администрации и Централна комисия за установяване на обстоятелствата по чл. 1 от ЗПГРРЛ.</w:t>
      </w:r>
    </w:p>
    <w:p w:rsidR="007D3BD7" w:rsidRPr="007D3BD7" w:rsidRDefault="007D3BD7" w:rsidP="007D3BD7">
      <w:pPr>
        <w:ind w:firstLine="360"/>
        <w:jc w:val="both"/>
        <w:rPr>
          <w:rFonts w:ascii="Times New Roman" w:eastAsia="Calibri" w:hAnsi="Times New Roman" w:cs="Times New Roman"/>
          <w:sz w:val="24"/>
          <w:szCs w:val="24"/>
        </w:rPr>
      </w:pPr>
      <w:r w:rsidRPr="007D3BD7">
        <w:rPr>
          <w:rFonts w:ascii="Times New Roman" w:eastAsia="Calibri" w:hAnsi="Times New Roman" w:cs="Times New Roman"/>
          <w:sz w:val="24"/>
          <w:szCs w:val="24"/>
        </w:rPr>
        <w:lastRenderedPageBreak/>
        <w:t xml:space="preserve">Във връзка с прилагането на Закона за политическа и гражданска реабилитация на репресирани лица са постъпили </w:t>
      </w:r>
      <w:r w:rsidRPr="007D3BD7">
        <w:rPr>
          <w:rFonts w:ascii="Times New Roman" w:eastAsia="Calibri" w:hAnsi="Times New Roman" w:cs="Times New Roman"/>
          <w:sz w:val="24"/>
          <w:szCs w:val="24"/>
          <w:lang w:val="en-US"/>
        </w:rPr>
        <w:t>63</w:t>
      </w:r>
      <w:r w:rsidRPr="007D3BD7">
        <w:rPr>
          <w:rFonts w:ascii="Times New Roman" w:eastAsia="Calibri" w:hAnsi="Times New Roman" w:cs="Times New Roman"/>
          <w:sz w:val="24"/>
          <w:szCs w:val="24"/>
        </w:rPr>
        <w:t xml:space="preserve"> заявления, от които на </w:t>
      </w:r>
      <w:r w:rsidRPr="007D3BD7">
        <w:rPr>
          <w:rFonts w:ascii="Times New Roman" w:eastAsia="Calibri" w:hAnsi="Times New Roman" w:cs="Times New Roman"/>
          <w:sz w:val="24"/>
          <w:szCs w:val="24"/>
          <w:lang w:val="en-US"/>
        </w:rPr>
        <w:t>36</w:t>
      </w:r>
      <w:r w:rsidRPr="007D3BD7">
        <w:rPr>
          <w:rFonts w:ascii="Times New Roman" w:eastAsia="Calibri" w:hAnsi="Times New Roman" w:cs="Times New Roman"/>
          <w:sz w:val="24"/>
          <w:szCs w:val="24"/>
        </w:rPr>
        <w:t xml:space="preserve"> са издадени удостоверения за политическа репресия, за</w:t>
      </w:r>
      <w:r w:rsidRPr="007D3BD7">
        <w:rPr>
          <w:rFonts w:ascii="Times New Roman" w:eastAsia="Calibri" w:hAnsi="Times New Roman" w:cs="Times New Roman"/>
          <w:sz w:val="24"/>
          <w:szCs w:val="24"/>
          <w:lang w:val="en-US"/>
        </w:rPr>
        <w:t xml:space="preserve"> 23</w:t>
      </w:r>
      <w:r w:rsidRPr="007D3BD7">
        <w:rPr>
          <w:rFonts w:ascii="Times New Roman" w:eastAsia="Calibri" w:hAnsi="Times New Roman" w:cs="Times New Roman"/>
          <w:sz w:val="24"/>
          <w:szCs w:val="24"/>
        </w:rPr>
        <w:t xml:space="preserve"> не са налични документи доказващи претърпяна репресия, за </w:t>
      </w:r>
      <w:r w:rsidRPr="007D3BD7">
        <w:rPr>
          <w:rFonts w:ascii="Times New Roman" w:eastAsia="Calibri" w:hAnsi="Times New Roman" w:cs="Times New Roman"/>
          <w:sz w:val="24"/>
          <w:szCs w:val="24"/>
          <w:lang w:val="en-US"/>
        </w:rPr>
        <w:t>4</w:t>
      </w:r>
      <w:r w:rsidRPr="007D3BD7">
        <w:rPr>
          <w:rFonts w:ascii="Times New Roman" w:eastAsia="Calibri" w:hAnsi="Times New Roman" w:cs="Times New Roman"/>
          <w:sz w:val="24"/>
          <w:szCs w:val="24"/>
        </w:rPr>
        <w:t xml:space="preserve"> няма резултат от проверката.</w:t>
      </w:r>
    </w:p>
    <w:p w:rsidR="00D02A6E" w:rsidRPr="007D3BD7" w:rsidRDefault="00D02A6E" w:rsidP="00D02A6E">
      <w:pPr>
        <w:numPr>
          <w:ilvl w:val="0"/>
          <w:numId w:val="10"/>
        </w:numPr>
        <w:jc w:val="both"/>
        <w:rPr>
          <w:rFonts w:ascii="Times New Roman" w:eastAsia="Times New Roman" w:hAnsi="Times New Roman" w:cs="Times New Roman"/>
          <w:sz w:val="24"/>
          <w:szCs w:val="24"/>
        </w:rPr>
      </w:pPr>
      <w:r w:rsidRPr="007D3BD7">
        <w:rPr>
          <w:rFonts w:ascii="Times New Roman" w:eastAsia="Times New Roman" w:hAnsi="Times New Roman" w:cs="Times New Roman"/>
          <w:sz w:val="24"/>
          <w:szCs w:val="24"/>
        </w:rPr>
        <w:t>Предоставяне на заверени копия на архивни документи</w:t>
      </w:r>
    </w:p>
    <w:p w:rsidR="00D02A6E" w:rsidRPr="00AC755B" w:rsidRDefault="00D02A6E" w:rsidP="00D02A6E">
      <w:pPr>
        <w:jc w:val="both"/>
        <w:rPr>
          <w:rFonts w:ascii="Times New Roman" w:hAnsi="Times New Roman"/>
          <w:sz w:val="24"/>
          <w:szCs w:val="24"/>
        </w:rPr>
      </w:pPr>
      <w:r w:rsidRPr="00AC755B">
        <w:rPr>
          <w:rFonts w:ascii="Times New Roman" w:hAnsi="Times New Roman"/>
          <w:sz w:val="24"/>
          <w:szCs w:val="24"/>
        </w:rPr>
        <w:t>Правно основание – чл. 31, ал. 4 от ЗДРДОПБГДСРСБНА и чл. 46 от Правилника за дейността на КРДОПБГДСРСБНА и нейната администрация.</w:t>
      </w:r>
    </w:p>
    <w:p w:rsidR="00D02A6E" w:rsidRPr="00AC755B" w:rsidRDefault="00D02A6E" w:rsidP="00D02A6E">
      <w:pPr>
        <w:jc w:val="both"/>
        <w:rPr>
          <w:rFonts w:ascii="Times New Roman" w:hAnsi="Times New Roman" w:cs="Times New Roman"/>
          <w:sz w:val="24"/>
          <w:szCs w:val="24"/>
          <w:lang w:val="en-US"/>
        </w:rPr>
      </w:pPr>
      <w:r w:rsidRPr="00AC755B">
        <w:rPr>
          <w:rFonts w:ascii="Times New Roman" w:hAnsi="Times New Roman" w:cs="Times New Roman"/>
          <w:sz w:val="24"/>
          <w:szCs w:val="24"/>
        </w:rPr>
        <w:t>Потребител на услугата и изискванията на потребителя – Граждани и изследователи на архивните документи.</w:t>
      </w:r>
    </w:p>
    <w:p w:rsidR="007D3BD7" w:rsidRPr="007D3BD7" w:rsidRDefault="007D3BD7" w:rsidP="007D3BD7">
      <w:pPr>
        <w:jc w:val="both"/>
        <w:rPr>
          <w:rFonts w:ascii="Times New Roman" w:eastAsia="Calibri" w:hAnsi="Times New Roman" w:cs="Times New Roman"/>
          <w:sz w:val="24"/>
          <w:szCs w:val="24"/>
        </w:rPr>
      </w:pPr>
      <w:r w:rsidRPr="007D3BD7">
        <w:rPr>
          <w:rFonts w:ascii="Times New Roman" w:eastAsia="Calibri" w:hAnsi="Times New Roman" w:cs="Times New Roman"/>
          <w:sz w:val="24"/>
          <w:szCs w:val="24"/>
        </w:rPr>
        <w:t xml:space="preserve">По заявки са предоставени </w:t>
      </w:r>
      <w:r w:rsidRPr="007D3BD7">
        <w:rPr>
          <w:rFonts w:ascii="Times New Roman" w:eastAsia="Calibri" w:hAnsi="Times New Roman" w:cs="Times New Roman"/>
          <w:sz w:val="24"/>
          <w:szCs w:val="24"/>
          <w:lang w:val="en-US"/>
        </w:rPr>
        <w:t xml:space="preserve">47 194 </w:t>
      </w:r>
      <w:r w:rsidRPr="007D3BD7">
        <w:rPr>
          <w:rFonts w:ascii="Times New Roman" w:eastAsia="Calibri" w:hAnsi="Times New Roman" w:cs="Times New Roman"/>
          <w:sz w:val="24"/>
          <w:szCs w:val="24"/>
        </w:rPr>
        <w:t>листа с копия на архивни документи от които:</w:t>
      </w:r>
    </w:p>
    <w:p w:rsidR="007D3BD7" w:rsidRPr="007D3BD7" w:rsidRDefault="007D3BD7" w:rsidP="007D3BD7">
      <w:pPr>
        <w:jc w:val="both"/>
        <w:rPr>
          <w:rFonts w:ascii="Times New Roman" w:eastAsia="Calibri" w:hAnsi="Times New Roman" w:cs="Times New Roman"/>
          <w:sz w:val="24"/>
          <w:szCs w:val="24"/>
        </w:rPr>
      </w:pPr>
      <w:r w:rsidRPr="007D3BD7">
        <w:rPr>
          <w:rFonts w:ascii="Times New Roman" w:eastAsia="Calibri" w:hAnsi="Times New Roman" w:cs="Times New Roman"/>
          <w:sz w:val="24"/>
          <w:szCs w:val="24"/>
        </w:rPr>
        <w:t>-</w:t>
      </w:r>
      <w:r w:rsidRPr="007D3BD7">
        <w:rPr>
          <w:rFonts w:ascii="Times New Roman" w:eastAsia="Calibri" w:hAnsi="Times New Roman" w:cs="Times New Roman"/>
          <w:sz w:val="24"/>
          <w:szCs w:val="24"/>
        </w:rPr>
        <w:tab/>
        <w:t xml:space="preserve">на хартиен носител – </w:t>
      </w:r>
      <w:r w:rsidRPr="007D3BD7">
        <w:rPr>
          <w:rFonts w:ascii="Times New Roman" w:eastAsia="Calibri" w:hAnsi="Times New Roman" w:cs="Times New Roman"/>
          <w:sz w:val="24"/>
          <w:szCs w:val="24"/>
          <w:lang w:val="en-US"/>
        </w:rPr>
        <w:t>14 849</w:t>
      </w:r>
      <w:r w:rsidRPr="007D3BD7">
        <w:rPr>
          <w:rFonts w:ascii="Times New Roman" w:eastAsia="Calibri" w:hAnsi="Times New Roman" w:cs="Times New Roman"/>
          <w:sz w:val="24"/>
          <w:szCs w:val="24"/>
        </w:rPr>
        <w:t xml:space="preserve"> листа</w:t>
      </w:r>
    </w:p>
    <w:p w:rsidR="007D3BD7" w:rsidRPr="007D3BD7" w:rsidRDefault="007D3BD7" w:rsidP="007D3BD7">
      <w:pPr>
        <w:jc w:val="both"/>
        <w:rPr>
          <w:rFonts w:ascii="Times New Roman" w:eastAsia="Calibri" w:hAnsi="Times New Roman" w:cs="Times New Roman"/>
          <w:sz w:val="24"/>
          <w:szCs w:val="24"/>
        </w:rPr>
      </w:pPr>
      <w:r w:rsidRPr="007D3BD7">
        <w:rPr>
          <w:rFonts w:ascii="Times New Roman" w:eastAsia="Calibri" w:hAnsi="Times New Roman" w:cs="Times New Roman"/>
          <w:sz w:val="24"/>
          <w:szCs w:val="24"/>
        </w:rPr>
        <w:t>-</w:t>
      </w:r>
      <w:r w:rsidRPr="007D3BD7">
        <w:rPr>
          <w:rFonts w:ascii="Times New Roman" w:eastAsia="Calibri" w:hAnsi="Times New Roman" w:cs="Times New Roman"/>
          <w:sz w:val="24"/>
          <w:szCs w:val="24"/>
        </w:rPr>
        <w:tab/>
        <w:t>на електронен носител –</w:t>
      </w:r>
      <w:r w:rsidRPr="007D3BD7">
        <w:rPr>
          <w:rFonts w:ascii="Times New Roman" w:eastAsia="Calibri" w:hAnsi="Times New Roman" w:cs="Times New Roman"/>
          <w:sz w:val="24"/>
          <w:szCs w:val="24"/>
          <w:lang w:val="en-US"/>
        </w:rPr>
        <w:t xml:space="preserve"> 32 345 </w:t>
      </w:r>
      <w:r w:rsidRPr="007D3BD7">
        <w:rPr>
          <w:rFonts w:ascii="Times New Roman" w:eastAsia="Calibri" w:hAnsi="Times New Roman" w:cs="Times New Roman"/>
          <w:sz w:val="24"/>
          <w:szCs w:val="24"/>
        </w:rPr>
        <w:t>листа.</w:t>
      </w:r>
    </w:p>
    <w:p w:rsidR="007D3BD7" w:rsidRPr="007D3BD7" w:rsidRDefault="007D3BD7" w:rsidP="007D3BD7">
      <w:pPr>
        <w:jc w:val="both"/>
        <w:rPr>
          <w:rFonts w:ascii="Times New Roman" w:eastAsia="Calibri" w:hAnsi="Times New Roman" w:cs="Times New Roman"/>
          <w:sz w:val="24"/>
          <w:szCs w:val="24"/>
        </w:rPr>
      </w:pPr>
      <w:r w:rsidRPr="007D3BD7">
        <w:rPr>
          <w:rFonts w:ascii="Times New Roman" w:eastAsia="Calibri" w:hAnsi="Times New Roman" w:cs="Times New Roman"/>
          <w:sz w:val="24"/>
          <w:szCs w:val="24"/>
        </w:rPr>
        <w:t xml:space="preserve">От тях приблизително на </w:t>
      </w:r>
      <w:r w:rsidRPr="007D3BD7">
        <w:rPr>
          <w:rFonts w:ascii="Times New Roman" w:eastAsia="Calibri" w:hAnsi="Times New Roman" w:cs="Times New Roman"/>
          <w:sz w:val="24"/>
          <w:szCs w:val="24"/>
          <w:lang w:val="en-US"/>
        </w:rPr>
        <w:t xml:space="preserve">25 119 </w:t>
      </w:r>
      <w:r w:rsidRPr="007D3BD7">
        <w:rPr>
          <w:rFonts w:ascii="Times New Roman" w:eastAsia="Calibri" w:hAnsi="Times New Roman" w:cs="Times New Roman"/>
          <w:sz w:val="24"/>
          <w:szCs w:val="24"/>
        </w:rPr>
        <w:t xml:space="preserve">листа е извършено </w:t>
      </w:r>
      <w:proofErr w:type="spellStart"/>
      <w:r w:rsidRPr="007D3BD7">
        <w:rPr>
          <w:rFonts w:ascii="Times New Roman" w:eastAsia="Calibri" w:hAnsi="Times New Roman" w:cs="Times New Roman"/>
          <w:sz w:val="24"/>
          <w:szCs w:val="24"/>
        </w:rPr>
        <w:t>анонимизиране</w:t>
      </w:r>
      <w:proofErr w:type="spellEnd"/>
      <w:r w:rsidRPr="007D3BD7">
        <w:rPr>
          <w:rFonts w:ascii="Times New Roman" w:eastAsia="Calibri" w:hAnsi="Times New Roman" w:cs="Times New Roman"/>
          <w:sz w:val="24"/>
          <w:szCs w:val="24"/>
        </w:rPr>
        <w:t>.</w:t>
      </w:r>
    </w:p>
    <w:p w:rsidR="00D02A6E" w:rsidRPr="00AC755B" w:rsidRDefault="00D02A6E" w:rsidP="00D02A6E">
      <w:pPr>
        <w:numPr>
          <w:ilvl w:val="0"/>
          <w:numId w:val="10"/>
        </w:numPr>
        <w:jc w:val="both"/>
        <w:rPr>
          <w:rFonts w:ascii="Times New Roman" w:eastAsia="Times New Roman" w:hAnsi="Times New Roman" w:cs="Times New Roman"/>
          <w:sz w:val="24"/>
          <w:szCs w:val="24"/>
        </w:rPr>
      </w:pPr>
      <w:r w:rsidRPr="00AC755B">
        <w:rPr>
          <w:rFonts w:ascii="Times New Roman" w:eastAsia="Times New Roman" w:hAnsi="Times New Roman" w:cs="Times New Roman"/>
          <w:sz w:val="24"/>
          <w:szCs w:val="24"/>
        </w:rPr>
        <w:t>Предоставяне на достъп до обществена информация</w:t>
      </w:r>
    </w:p>
    <w:p w:rsidR="00D02A6E" w:rsidRPr="00AC755B" w:rsidRDefault="00D02A6E" w:rsidP="00D02A6E">
      <w:pPr>
        <w:jc w:val="both"/>
        <w:rPr>
          <w:rFonts w:ascii="Times New Roman" w:hAnsi="Times New Roman"/>
          <w:sz w:val="24"/>
          <w:szCs w:val="24"/>
        </w:rPr>
      </w:pPr>
      <w:r w:rsidRPr="00AC755B">
        <w:rPr>
          <w:rFonts w:ascii="Times New Roman" w:hAnsi="Times New Roman"/>
          <w:sz w:val="24"/>
          <w:szCs w:val="24"/>
        </w:rPr>
        <w:t>Правно основание – чл. 31, ал.1, т.3 от ЗДРДОПБГДСРСБНА във връзка с чл. 24 от Закона за достъп до обществена информация.</w:t>
      </w:r>
    </w:p>
    <w:p w:rsidR="00D02A6E" w:rsidRPr="00AC755B" w:rsidRDefault="00D02A6E" w:rsidP="00D02A6E">
      <w:pPr>
        <w:jc w:val="both"/>
        <w:rPr>
          <w:rFonts w:ascii="Times New Roman" w:hAnsi="Times New Roman" w:cs="Times New Roman"/>
          <w:sz w:val="24"/>
          <w:szCs w:val="24"/>
          <w:lang w:val="en-US"/>
        </w:rPr>
      </w:pPr>
      <w:r w:rsidRPr="00AC755B">
        <w:rPr>
          <w:rFonts w:ascii="Times New Roman" w:hAnsi="Times New Roman" w:cs="Times New Roman"/>
          <w:sz w:val="24"/>
          <w:szCs w:val="24"/>
        </w:rPr>
        <w:t>Потребител на услугата и изискванията на потребителя – Граждани и ЮЛНЦ.</w:t>
      </w:r>
    </w:p>
    <w:p w:rsidR="007D3BD7" w:rsidRPr="007D3BD7" w:rsidRDefault="007D3BD7" w:rsidP="007D3BD7">
      <w:pPr>
        <w:ind w:firstLine="360"/>
        <w:jc w:val="both"/>
        <w:rPr>
          <w:rFonts w:ascii="Times New Roman" w:eastAsia="Calibri" w:hAnsi="Times New Roman" w:cs="Times New Roman"/>
          <w:sz w:val="24"/>
          <w:szCs w:val="24"/>
        </w:rPr>
      </w:pPr>
      <w:r w:rsidRPr="007D3BD7">
        <w:rPr>
          <w:rFonts w:ascii="Times New Roman" w:eastAsia="Calibri" w:hAnsi="Times New Roman" w:cs="Times New Roman"/>
          <w:sz w:val="24"/>
          <w:szCs w:val="24"/>
        </w:rPr>
        <w:t xml:space="preserve">За изминалият отчетен период подадените заявления по повод публицистична и проучвателна дейност са </w:t>
      </w:r>
      <w:r w:rsidRPr="007D3BD7">
        <w:rPr>
          <w:rFonts w:ascii="Times New Roman" w:eastAsia="Calibri" w:hAnsi="Times New Roman" w:cs="Times New Roman"/>
          <w:sz w:val="24"/>
          <w:szCs w:val="24"/>
          <w:lang w:val="en-US"/>
        </w:rPr>
        <w:t>125</w:t>
      </w:r>
      <w:r w:rsidRPr="007D3BD7">
        <w:rPr>
          <w:rFonts w:ascii="Times New Roman" w:eastAsia="Calibri" w:hAnsi="Times New Roman" w:cs="Times New Roman"/>
          <w:sz w:val="24"/>
          <w:szCs w:val="24"/>
        </w:rPr>
        <w:t>.</w:t>
      </w:r>
    </w:p>
    <w:p w:rsidR="00D02A6E" w:rsidRPr="00AC755B" w:rsidRDefault="00D02A6E" w:rsidP="00862073">
      <w:pPr>
        <w:numPr>
          <w:ilvl w:val="0"/>
          <w:numId w:val="10"/>
        </w:numPr>
        <w:ind w:left="0" w:firstLine="426"/>
        <w:jc w:val="both"/>
        <w:rPr>
          <w:rFonts w:ascii="Times New Roman" w:eastAsia="Times New Roman" w:hAnsi="Times New Roman" w:cs="Times New Roman"/>
          <w:sz w:val="24"/>
          <w:szCs w:val="24"/>
        </w:rPr>
      </w:pPr>
      <w:r w:rsidRPr="00AC755B">
        <w:rPr>
          <w:rFonts w:ascii="Times New Roman" w:eastAsia="Times New Roman" w:hAnsi="Times New Roman" w:cs="Times New Roman"/>
          <w:sz w:val="24"/>
          <w:szCs w:val="24"/>
        </w:rPr>
        <w:t>Извършване на консултации, представляващи законен интерес за физическо или юридическо лице относно административно правен режим, които се дават по силата на нормативен акт или които са свързани с издаване на административен акт или с извършване на друга административна услуга</w:t>
      </w:r>
    </w:p>
    <w:p w:rsidR="00D02A6E" w:rsidRPr="00AC755B" w:rsidRDefault="00D02A6E" w:rsidP="00D02A6E">
      <w:pPr>
        <w:jc w:val="both"/>
        <w:rPr>
          <w:rFonts w:ascii="Times New Roman" w:hAnsi="Times New Roman"/>
          <w:sz w:val="24"/>
          <w:szCs w:val="24"/>
          <w:lang w:val="en-US"/>
        </w:rPr>
      </w:pPr>
      <w:r w:rsidRPr="00AC755B">
        <w:rPr>
          <w:rFonts w:ascii="Times New Roman" w:hAnsi="Times New Roman"/>
          <w:sz w:val="24"/>
          <w:szCs w:val="24"/>
        </w:rPr>
        <w:t>Правно основание – §1, т. 2, б. “Г“ от Закона за администрацията.</w:t>
      </w:r>
    </w:p>
    <w:p w:rsidR="00075D42" w:rsidRPr="00075D42" w:rsidRDefault="00075D42" w:rsidP="00075D42">
      <w:pPr>
        <w:ind w:firstLine="709"/>
        <w:jc w:val="both"/>
        <w:rPr>
          <w:rFonts w:ascii="Times New Roman" w:hAnsi="Times New Roman"/>
          <w:sz w:val="24"/>
          <w:szCs w:val="24"/>
        </w:rPr>
      </w:pPr>
      <w:r w:rsidRPr="00075D42">
        <w:rPr>
          <w:rFonts w:ascii="Times New Roman" w:hAnsi="Times New Roman"/>
          <w:sz w:val="24"/>
          <w:szCs w:val="24"/>
        </w:rPr>
        <w:t>За отчетния период</w:t>
      </w:r>
      <w:r w:rsidRPr="00075D42">
        <w:rPr>
          <w:rFonts w:ascii="Times New Roman" w:hAnsi="Times New Roman"/>
          <w:sz w:val="24"/>
          <w:szCs w:val="24"/>
          <w:lang w:val="en-US"/>
        </w:rPr>
        <w:t xml:space="preserve"> </w:t>
      </w:r>
      <w:r w:rsidRPr="00075D42">
        <w:rPr>
          <w:rFonts w:ascii="Times New Roman" w:hAnsi="Times New Roman"/>
          <w:sz w:val="24"/>
          <w:szCs w:val="24"/>
        </w:rPr>
        <w:t xml:space="preserve">са извършени </w:t>
      </w:r>
      <w:r w:rsidRPr="00075D42">
        <w:rPr>
          <w:rFonts w:ascii="Times New Roman" w:hAnsi="Times New Roman"/>
          <w:sz w:val="24"/>
          <w:szCs w:val="24"/>
          <w:lang w:val="en-US"/>
        </w:rPr>
        <w:t>39</w:t>
      </w:r>
      <w:r w:rsidRPr="00075D42">
        <w:rPr>
          <w:rFonts w:ascii="Times New Roman" w:hAnsi="Times New Roman"/>
          <w:sz w:val="24"/>
          <w:szCs w:val="24"/>
        </w:rPr>
        <w:t xml:space="preserve"> консултации на граждани, представляващи законен интерес за физическо или юридическо лице относно административно правен режим или друга административна услуга.</w:t>
      </w:r>
    </w:p>
    <w:p w:rsidR="00D02A6E" w:rsidRPr="00AC755B" w:rsidRDefault="00D02A6E" w:rsidP="00D02A6E">
      <w:pPr>
        <w:ind w:firstLine="709"/>
        <w:jc w:val="both"/>
        <w:rPr>
          <w:rFonts w:ascii="Times New Roman" w:hAnsi="Times New Roman"/>
          <w:sz w:val="24"/>
          <w:szCs w:val="24"/>
          <w:lang w:val="en-US"/>
        </w:rPr>
      </w:pPr>
      <w:r w:rsidRPr="00AC755B">
        <w:rPr>
          <w:rFonts w:ascii="Times New Roman" w:hAnsi="Times New Roman"/>
          <w:sz w:val="24"/>
          <w:szCs w:val="24"/>
        </w:rPr>
        <w:t>Потребител на услугата и изискванията на потребителя – Граждани.</w:t>
      </w:r>
      <w:r w:rsidRPr="00AC755B">
        <w:rPr>
          <w:rFonts w:ascii="Times New Roman" w:hAnsi="Times New Roman"/>
          <w:sz w:val="24"/>
          <w:szCs w:val="24"/>
          <w:lang w:val="en-US"/>
        </w:rPr>
        <w:t xml:space="preserve"> </w:t>
      </w:r>
    </w:p>
    <w:p w:rsidR="00D02A6E" w:rsidRPr="00AC755B" w:rsidRDefault="00D02A6E" w:rsidP="00D02A6E">
      <w:pPr>
        <w:numPr>
          <w:ilvl w:val="0"/>
          <w:numId w:val="10"/>
        </w:numPr>
        <w:jc w:val="both"/>
        <w:rPr>
          <w:rFonts w:ascii="Times New Roman" w:eastAsia="Times New Roman" w:hAnsi="Times New Roman" w:cs="Times New Roman"/>
          <w:sz w:val="24"/>
          <w:szCs w:val="24"/>
        </w:rPr>
      </w:pPr>
      <w:r w:rsidRPr="00AC755B">
        <w:rPr>
          <w:rFonts w:ascii="Times New Roman" w:eastAsia="Times New Roman" w:hAnsi="Times New Roman" w:cs="Times New Roman"/>
          <w:sz w:val="24"/>
          <w:szCs w:val="24"/>
        </w:rPr>
        <w:t>Издаване на документи за принадлежност на физически лица към органите по чл. 1 от ЗДРДОПБГДСРСБНА</w:t>
      </w:r>
    </w:p>
    <w:p w:rsidR="00D02A6E" w:rsidRPr="00AC755B" w:rsidRDefault="00D02A6E" w:rsidP="00D02A6E">
      <w:pPr>
        <w:jc w:val="both"/>
        <w:rPr>
          <w:rFonts w:ascii="Times New Roman" w:hAnsi="Times New Roman"/>
          <w:sz w:val="24"/>
          <w:szCs w:val="24"/>
        </w:rPr>
      </w:pPr>
      <w:r w:rsidRPr="00AC755B">
        <w:rPr>
          <w:rFonts w:ascii="Times New Roman" w:hAnsi="Times New Roman"/>
          <w:sz w:val="24"/>
          <w:szCs w:val="24"/>
        </w:rPr>
        <w:t>Правно основание – чл. 31, ал. 1, т. 2 от ЗДРДОПБГДСРСБНА и чл. 4 ал. 1, т. 5 от Правилника за дейността на КРДОПБГДСРСБНА и нейната администрация.</w:t>
      </w:r>
    </w:p>
    <w:p w:rsidR="00D02A6E" w:rsidRPr="00AC755B" w:rsidRDefault="00D02A6E" w:rsidP="00D02A6E">
      <w:pPr>
        <w:jc w:val="both"/>
        <w:rPr>
          <w:rFonts w:ascii="Times New Roman" w:hAnsi="Times New Roman"/>
          <w:sz w:val="24"/>
          <w:szCs w:val="24"/>
          <w:lang w:val="en-US"/>
        </w:rPr>
      </w:pPr>
      <w:r w:rsidRPr="00AC755B">
        <w:rPr>
          <w:rFonts w:ascii="Times New Roman" w:hAnsi="Times New Roman"/>
          <w:sz w:val="24"/>
          <w:szCs w:val="24"/>
        </w:rPr>
        <w:t>Потребител на услугата и изискванията на потребителя – Граждани.</w:t>
      </w:r>
    </w:p>
    <w:p w:rsidR="00075D42" w:rsidRPr="00075D42" w:rsidRDefault="00075D42" w:rsidP="00075D42">
      <w:pPr>
        <w:ind w:firstLine="708"/>
        <w:jc w:val="both"/>
        <w:rPr>
          <w:rFonts w:ascii="Times New Roman" w:eastAsia="Calibri" w:hAnsi="Times New Roman" w:cs="Times New Roman"/>
          <w:sz w:val="24"/>
          <w:szCs w:val="24"/>
        </w:rPr>
      </w:pPr>
      <w:r w:rsidRPr="00075D42">
        <w:rPr>
          <w:rFonts w:ascii="Times New Roman" w:eastAsia="Calibri" w:hAnsi="Times New Roman" w:cs="Times New Roman"/>
          <w:sz w:val="24"/>
          <w:szCs w:val="24"/>
        </w:rPr>
        <w:t xml:space="preserve">За периода 01.01.2024-30.06.2024 г. са постъпили </w:t>
      </w:r>
      <w:r w:rsidRPr="00075D42">
        <w:rPr>
          <w:rFonts w:ascii="Times New Roman" w:eastAsia="Calibri" w:hAnsi="Times New Roman" w:cs="Times New Roman"/>
          <w:sz w:val="24"/>
          <w:szCs w:val="24"/>
          <w:lang w:val="en-US"/>
        </w:rPr>
        <w:t>309</w:t>
      </w:r>
      <w:r w:rsidRPr="00075D42">
        <w:rPr>
          <w:rFonts w:ascii="Times New Roman" w:eastAsia="Calibri" w:hAnsi="Times New Roman" w:cs="Times New Roman"/>
          <w:sz w:val="24"/>
          <w:szCs w:val="24"/>
        </w:rPr>
        <w:t xml:space="preserve"> заявления за извършване на проверка по чл. 31, ал. 1, т. 2 от Закона. От тях за </w:t>
      </w:r>
      <w:r w:rsidRPr="00075D42">
        <w:rPr>
          <w:rFonts w:ascii="Times New Roman" w:eastAsia="Calibri" w:hAnsi="Times New Roman" w:cs="Times New Roman"/>
          <w:sz w:val="24"/>
          <w:szCs w:val="24"/>
          <w:lang w:val="en-US"/>
        </w:rPr>
        <w:t>21</w:t>
      </w:r>
      <w:r w:rsidRPr="00075D42">
        <w:rPr>
          <w:rFonts w:ascii="Times New Roman" w:eastAsia="Calibri" w:hAnsi="Times New Roman" w:cs="Times New Roman"/>
          <w:sz w:val="24"/>
          <w:szCs w:val="24"/>
        </w:rPr>
        <w:t xml:space="preserve"> заявителя КРДОБГДСРСБНА е </w:t>
      </w:r>
      <w:r w:rsidRPr="00075D42">
        <w:rPr>
          <w:rFonts w:ascii="Times New Roman" w:eastAsia="Calibri" w:hAnsi="Times New Roman" w:cs="Times New Roman"/>
          <w:sz w:val="24"/>
          <w:szCs w:val="24"/>
        </w:rPr>
        <w:lastRenderedPageBreak/>
        <w:t xml:space="preserve">установила с Решение принадлежност към органите по чл. 1 от Закона, а за </w:t>
      </w:r>
      <w:r w:rsidRPr="00075D42">
        <w:rPr>
          <w:rFonts w:ascii="Times New Roman" w:eastAsia="Calibri" w:hAnsi="Times New Roman" w:cs="Times New Roman"/>
          <w:sz w:val="24"/>
          <w:szCs w:val="24"/>
          <w:lang w:val="en-US"/>
        </w:rPr>
        <w:t>288</w:t>
      </w:r>
      <w:r w:rsidRPr="00075D42">
        <w:rPr>
          <w:rFonts w:ascii="Times New Roman" w:eastAsia="Calibri" w:hAnsi="Times New Roman" w:cs="Times New Roman"/>
          <w:sz w:val="24"/>
          <w:szCs w:val="24"/>
        </w:rPr>
        <w:t xml:space="preserve"> не е установила документи, установяващи принадлежност.</w:t>
      </w:r>
    </w:p>
    <w:p w:rsidR="0064255C" w:rsidRPr="00591FC2" w:rsidRDefault="0064255C" w:rsidP="00D02A6E">
      <w:pPr>
        <w:spacing w:after="0"/>
        <w:jc w:val="both"/>
        <w:rPr>
          <w:rFonts w:ascii="Times New Roman" w:hAnsi="Times New Roman" w:cs="Times New Roman"/>
          <w:b/>
          <w:color w:val="FF0000"/>
          <w:sz w:val="24"/>
          <w:szCs w:val="24"/>
          <w:lang w:eastAsia="bg-BG"/>
        </w:rPr>
      </w:pPr>
    </w:p>
    <w:p w:rsidR="00D02A6E" w:rsidRPr="00591FC2" w:rsidRDefault="00D02A6E" w:rsidP="00D02A6E">
      <w:pPr>
        <w:spacing w:after="0"/>
        <w:jc w:val="both"/>
        <w:rPr>
          <w:rFonts w:ascii="Times New Roman" w:hAnsi="Times New Roman" w:cs="Times New Roman"/>
          <w:b/>
          <w:sz w:val="24"/>
          <w:szCs w:val="24"/>
          <w:lang w:eastAsia="bg-BG"/>
        </w:rPr>
      </w:pPr>
      <w:r w:rsidRPr="00591FC2">
        <w:rPr>
          <w:rFonts w:ascii="Times New Roman" w:hAnsi="Times New Roman" w:cs="Times New Roman"/>
          <w:b/>
          <w:sz w:val="24"/>
          <w:szCs w:val="24"/>
          <w:lang w:eastAsia="bg-BG"/>
        </w:rPr>
        <w:t>ОПИСАНИЕ НА СТЕПЕНТА НА ИЗПЪЛНЕНИЕ НА ЗАЛОЖЕНИТЕ В ПРОГРАМАТА ЦЕЛИ</w:t>
      </w:r>
    </w:p>
    <w:p w:rsidR="00D02A6E" w:rsidRPr="004F057F" w:rsidRDefault="00D02A6E" w:rsidP="00D02A6E">
      <w:pPr>
        <w:spacing w:after="0"/>
        <w:jc w:val="both"/>
        <w:rPr>
          <w:rFonts w:ascii="Times New Roman" w:hAnsi="Times New Roman" w:cs="Times New Roman"/>
          <w:b/>
          <w:sz w:val="24"/>
          <w:szCs w:val="24"/>
          <w:lang w:val="en-US" w:eastAsia="bg-BG"/>
        </w:rPr>
      </w:pPr>
    </w:p>
    <w:p w:rsidR="005D0F60" w:rsidRPr="00A867BA" w:rsidRDefault="005D0F60" w:rsidP="005D0F60">
      <w:pPr>
        <w:spacing w:after="0"/>
        <w:ind w:firstLine="708"/>
        <w:jc w:val="both"/>
        <w:rPr>
          <w:rFonts w:ascii="Times New Roman" w:eastAsia="Calibri" w:hAnsi="Times New Roman" w:cs="Times New Roman"/>
          <w:sz w:val="24"/>
          <w:szCs w:val="24"/>
          <w:lang w:eastAsia="bg-BG"/>
        </w:rPr>
      </w:pPr>
      <w:r w:rsidRPr="00A867BA">
        <w:rPr>
          <w:rFonts w:ascii="Times New Roman" w:eastAsia="Calibri" w:hAnsi="Times New Roman" w:cs="Times New Roman"/>
          <w:sz w:val="24"/>
          <w:szCs w:val="24"/>
          <w:lang w:eastAsia="bg-BG"/>
        </w:rPr>
        <w:t xml:space="preserve">Степента на изпълнение на заложените в програмата цели зависи единствено от броят на подадените заявления от гражданите и е </w:t>
      </w:r>
      <w:r w:rsidR="00ED32F4" w:rsidRPr="00A867BA">
        <w:rPr>
          <w:rFonts w:ascii="Times New Roman" w:eastAsia="Calibri" w:hAnsi="Times New Roman" w:cs="Times New Roman"/>
          <w:sz w:val="24"/>
          <w:szCs w:val="24"/>
          <w:lang w:eastAsia="bg-BG"/>
        </w:rPr>
        <w:t>процес, който</w:t>
      </w:r>
      <w:r w:rsidRPr="00A867BA">
        <w:rPr>
          <w:rFonts w:ascii="Times New Roman" w:eastAsia="Calibri" w:hAnsi="Times New Roman" w:cs="Times New Roman"/>
          <w:sz w:val="24"/>
          <w:szCs w:val="24"/>
          <w:lang w:eastAsia="bg-BG"/>
        </w:rPr>
        <w:t xml:space="preserve"> не</w:t>
      </w:r>
      <w:r w:rsidR="00A02C92" w:rsidRPr="00A867BA">
        <w:rPr>
          <w:rFonts w:ascii="Times New Roman" w:eastAsia="Calibri" w:hAnsi="Times New Roman" w:cs="Times New Roman"/>
          <w:sz w:val="24"/>
          <w:szCs w:val="24"/>
          <w:lang w:eastAsia="bg-BG"/>
        </w:rPr>
        <w:t xml:space="preserve"> </w:t>
      </w:r>
      <w:r w:rsidRPr="00A867BA">
        <w:rPr>
          <w:rFonts w:ascii="Times New Roman" w:eastAsia="Calibri" w:hAnsi="Times New Roman" w:cs="Times New Roman"/>
          <w:sz w:val="24"/>
          <w:szCs w:val="24"/>
          <w:lang w:eastAsia="bg-BG"/>
        </w:rPr>
        <w:t xml:space="preserve">зависи от служителите в администрацията. Заложените прогнозни стойности по показатели са на база подадени заявления от предходни </w:t>
      </w:r>
      <w:r w:rsidR="004F057F" w:rsidRPr="00A867BA">
        <w:rPr>
          <w:rFonts w:ascii="Times New Roman" w:eastAsia="Calibri" w:hAnsi="Times New Roman" w:cs="Times New Roman"/>
          <w:sz w:val="24"/>
          <w:szCs w:val="24"/>
          <w:lang w:eastAsia="bg-BG"/>
        </w:rPr>
        <w:t>години.</w:t>
      </w:r>
    </w:p>
    <w:p w:rsidR="00D02A6E" w:rsidRPr="004F057F" w:rsidRDefault="00D02A6E" w:rsidP="00D02A6E">
      <w:pPr>
        <w:spacing w:after="0"/>
        <w:jc w:val="both"/>
        <w:rPr>
          <w:rFonts w:ascii="Times New Roman" w:hAnsi="Times New Roman" w:cs="Times New Roman"/>
          <w:b/>
          <w:sz w:val="24"/>
          <w:szCs w:val="24"/>
          <w:lang w:eastAsia="bg-BG"/>
        </w:rPr>
      </w:pPr>
    </w:p>
    <w:p w:rsidR="00D02A6E" w:rsidRPr="00591FC2" w:rsidRDefault="00D02A6E" w:rsidP="00D02A6E">
      <w:pPr>
        <w:spacing w:after="0"/>
        <w:jc w:val="both"/>
        <w:rPr>
          <w:rFonts w:ascii="Times New Roman" w:hAnsi="Times New Roman" w:cs="Times New Roman"/>
          <w:b/>
          <w:sz w:val="24"/>
          <w:szCs w:val="24"/>
          <w:lang w:eastAsia="bg-BG"/>
        </w:rPr>
      </w:pPr>
      <w:r w:rsidRPr="00591FC2">
        <w:rPr>
          <w:rFonts w:ascii="Times New Roman" w:hAnsi="Times New Roman" w:cs="Times New Roman"/>
          <w:b/>
          <w:sz w:val="24"/>
          <w:szCs w:val="24"/>
          <w:lang w:eastAsia="bg-BG"/>
        </w:rPr>
        <w:t>ОПИСАНИЕ НА ПОСТИГНАТИТЕ РЕЗУЛТАТИ И ИЗПЪЛНЕНИТЕ ДЕЙНОСТИ</w:t>
      </w:r>
    </w:p>
    <w:p w:rsidR="00D02A6E" w:rsidRPr="00591FC2" w:rsidRDefault="00D02A6E" w:rsidP="00D02A6E">
      <w:pPr>
        <w:spacing w:after="0"/>
        <w:jc w:val="both"/>
        <w:rPr>
          <w:rFonts w:ascii="Times New Roman" w:hAnsi="Times New Roman" w:cs="Times New Roman"/>
          <w:b/>
          <w:sz w:val="24"/>
          <w:szCs w:val="24"/>
          <w:lang w:eastAsia="bg-BG"/>
        </w:rPr>
      </w:pPr>
    </w:p>
    <w:p w:rsidR="00281D19" w:rsidRPr="00281D19" w:rsidRDefault="00D02A6E" w:rsidP="00281D19">
      <w:pPr>
        <w:spacing w:after="0"/>
        <w:jc w:val="both"/>
        <w:rPr>
          <w:rFonts w:ascii="Times New Roman" w:hAnsi="Times New Roman" w:cs="Times New Roman"/>
          <w:sz w:val="24"/>
          <w:szCs w:val="24"/>
          <w:lang w:eastAsia="bg-BG"/>
        </w:rPr>
      </w:pPr>
      <w:r w:rsidRPr="00591FC2">
        <w:rPr>
          <w:rFonts w:ascii="Times New Roman" w:hAnsi="Times New Roman" w:cs="Times New Roman"/>
          <w:color w:val="FF0000"/>
          <w:sz w:val="24"/>
          <w:szCs w:val="24"/>
          <w:lang w:eastAsia="bg-BG"/>
        </w:rPr>
        <w:tab/>
      </w:r>
      <w:r w:rsidR="00281D19" w:rsidRPr="00281D19">
        <w:rPr>
          <w:rFonts w:ascii="Times New Roman" w:hAnsi="Times New Roman" w:cs="Times New Roman"/>
          <w:sz w:val="24"/>
          <w:szCs w:val="24"/>
          <w:lang w:eastAsia="bg-BG"/>
        </w:rPr>
        <w:t xml:space="preserve">Приетите заявления на лицата по чл. 31 от ЗДРДОПБГДСРСБНА са </w:t>
      </w:r>
      <w:r w:rsidR="00281D19" w:rsidRPr="00281D19">
        <w:rPr>
          <w:rFonts w:ascii="Times New Roman" w:hAnsi="Times New Roman" w:cs="Times New Roman"/>
          <w:sz w:val="24"/>
          <w:szCs w:val="24"/>
          <w:lang w:val="en-US" w:eastAsia="bg-BG"/>
        </w:rPr>
        <w:t>712</w:t>
      </w:r>
      <w:r w:rsidR="00281D19" w:rsidRPr="00281D19">
        <w:rPr>
          <w:rFonts w:ascii="Times New Roman" w:hAnsi="Times New Roman" w:cs="Times New Roman"/>
          <w:sz w:val="24"/>
          <w:szCs w:val="24"/>
          <w:lang w:eastAsia="bg-BG"/>
        </w:rPr>
        <w:t xml:space="preserve"> броя при целева стойност 1 </w:t>
      </w:r>
      <w:r w:rsidR="00281D19" w:rsidRPr="00281D19">
        <w:rPr>
          <w:rFonts w:ascii="Times New Roman" w:hAnsi="Times New Roman" w:cs="Times New Roman"/>
          <w:sz w:val="24"/>
          <w:szCs w:val="24"/>
          <w:lang w:val="en-US" w:eastAsia="bg-BG"/>
        </w:rPr>
        <w:t>2</w:t>
      </w:r>
      <w:r w:rsidR="00281D19" w:rsidRPr="00281D19">
        <w:rPr>
          <w:rFonts w:ascii="Times New Roman" w:hAnsi="Times New Roman" w:cs="Times New Roman"/>
          <w:sz w:val="24"/>
          <w:szCs w:val="24"/>
          <w:lang w:eastAsia="bg-BG"/>
        </w:rPr>
        <w:t>50 броя, при което изпълнение е 57 %.</w:t>
      </w:r>
    </w:p>
    <w:p w:rsidR="00281D19" w:rsidRPr="00281D19" w:rsidRDefault="00281D19" w:rsidP="00281D19">
      <w:pPr>
        <w:spacing w:after="0"/>
        <w:jc w:val="both"/>
        <w:rPr>
          <w:rFonts w:ascii="Times New Roman" w:hAnsi="Times New Roman" w:cs="Times New Roman"/>
          <w:sz w:val="24"/>
          <w:szCs w:val="24"/>
          <w:lang w:eastAsia="bg-BG"/>
        </w:rPr>
      </w:pPr>
      <w:r w:rsidRPr="00281D19">
        <w:rPr>
          <w:rFonts w:ascii="Times New Roman" w:hAnsi="Times New Roman" w:cs="Times New Roman"/>
          <w:sz w:val="24"/>
          <w:szCs w:val="24"/>
          <w:lang w:eastAsia="bg-BG"/>
        </w:rPr>
        <w:tab/>
        <w:t>Обслужените читатели са 388 броя при целева стойност 750 броя, при което изпълнение е 52 %.</w:t>
      </w:r>
    </w:p>
    <w:p w:rsidR="00281D19" w:rsidRPr="00281D19" w:rsidRDefault="00281D19" w:rsidP="00281D19">
      <w:pPr>
        <w:spacing w:after="0"/>
        <w:jc w:val="both"/>
        <w:rPr>
          <w:rFonts w:ascii="Times New Roman" w:hAnsi="Times New Roman" w:cs="Times New Roman"/>
          <w:sz w:val="24"/>
          <w:szCs w:val="24"/>
          <w:lang w:eastAsia="bg-BG"/>
        </w:rPr>
      </w:pPr>
      <w:r w:rsidRPr="00281D19">
        <w:rPr>
          <w:rFonts w:ascii="Times New Roman" w:hAnsi="Times New Roman" w:cs="Times New Roman"/>
          <w:sz w:val="24"/>
          <w:szCs w:val="24"/>
          <w:lang w:eastAsia="bg-BG"/>
        </w:rPr>
        <w:tab/>
        <w:t>Приключените преписки са 712 броя при целева стойност 1250 броя, при което изпълнението е 57 %.</w:t>
      </w:r>
    </w:p>
    <w:p w:rsidR="00281D19" w:rsidRPr="00281D19" w:rsidRDefault="00281D19" w:rsidP="00281D19">
      <w:pPr>
        <w:spacing w:after="0"/>
        <w:jc w:val="both"/>
        <w:rPr>
          <w:rFonts w:ascii="Times New Roman" w:hAnsi="Times New Roman" w:cs="Times New Roman"/>
          <w:sz w:val="24"/>
          <w:szCs w:val="24"/>
          <w:lang w:eastAsia="bg-BG"/>
        </w:rPr>
      </w:pPr>
      <w:r w:rsidRPr="00281D19">
        <w:rPr>
          <w:rFonts w:ascii="Times New Roman" w:hAnsi="Times New Roman" w:cs="Times New Roman"/>
          <w:sz w:val="24"/>
          <w:szCs w:val="24"/>
          <w:lang w:eastAsia="bg-BG"/>
        </w:rPr>
        <w:tab/>
        <w:t>Издадените удостоверения за политическа репресия са 63 броя при целева стойност 40 броя, при което изпълнението е 15</w:t>
      </w:r>
      <w:r w:rsidR="008E6292">
        <w:rPr>
          <w:rFonts w:ascii="Times New Roman" w:hAnsi="Times New Roman" w:cs="Times New Roman"/>
          <w:sz w:val="24"/>
          <w:szCs w:val="24"/>
          <w:lang w:val="en-US" w:eastAsia="bg-BG"/>
        </w:rPr>
        <w:t>7</w:t>
      </w:r>
      <w:r w:rsidRPr="00281D19">
        <w:rPr>
          <w:rFonts w:ascii="Times New Roman" w:hAnsi="Times New Roman" w:cs="Times New Roman"/>
          <w:sz w:val="24"/>
          <w:szCs w:val="24"/>
          <w:lang w:eastAsia="bg-BG"/>
        </w:rPr>
        <w:t xml:space="preserve"> %.</w:t>
      </w:r>
    </w:p>
    <w:p w:rsidR="00281D19" w:rsidRPr="00281D19" w:rsidRDefault="00281D19" w:rsidP="00281D19">
      <w:pPr>
        <w:spacing w:after="0"/>
        <w:jc w:val="both"/>
        <w:rPr>
          <w:rFonts w:ascii="Times New Roman" w:hAnsi="Times New Roman" w:cs="Times New Roman"/>
          <w:sz w:val="24"/>
          <w:szCs w:val="24"/>
          <w:lang w:eastAsia="bg-BG"/>
        </w:rPr>
      </w:pPr>
      <w:r w:rsidRPr="00281D19">
        <w:rPr>
          <w:rFonts w:ascii="Times New Roman" w:hAnsi="Times New Roman" w:cs="Times New Roman"/>
          <w:sz w:val="24"/>
          <w:szCs w:val="24"/>
          <w:lang w:eastAsia="bg-BG"/>
        </w:rPr>
        <w:tab/>
        <w:t>Направените справки и проучвания на документи са 39 броя при целева стойност 55 броя, при което изпълнението е 7</w:t>
      </w:r>
      <w:r w:rsidR="00BA2409">
        <w:rPr>
          <w:rFonts w:ascii="Times New Roman" w:hAnsi="Times New Roman" w:cs="Times New Roman"/>
          <w:sz w:val="24"/>
          <w:szCs w:val="24"/>
          <w:lang w:val="en-US" w:eastAsia="bg-BG"/>
        </w:rPr>
        <w:t>1</w:t>
      </w:r>
      <w:r w:rsidRPr="00281D19">
        <w:rPr>
          <w:rFonts w:ascii="Times New Roman" w:hAnsi="Times New Roman" w:cs="Times New Roman"/>
          <w:sz w:val="24"/>
          <w:szCs w:val="24"/>
          <w:lang w:eastAsia="bg-BG"/>
        </w:rPr>
        <w:t xml:space="preserve"> %.</w:t>
      </w:r>
    </w:p>
    <w:p w:rsidR="00281D19" w:rsidRPr="00281D19" w:rsidRDefault="00281D19" w:rsidP="00281D19">
      <w:pPr>
        <w:spacing w:after="0"/>
        <w:jc w:val="both"/>
        <w:rPr>
          <w:rFonts w:ascii="Times New Roman" w:hAnsi="Times New Roman" w:cs="Times New Roman"/>
          <w:sz w:val="24"/>
          <w:szCs w:val="24"/>
          <w:lang w:eastAsia="bg-BG"/>
        </w:rPr>
      </w:pPr>
      <w:r w:rsidRPr="00281D19">
        <w:rPr>
          <w:rFonts w:ascii="Times New Roman" w:hAnsi="Times New Roman" w:cs="Times New Roman"/>
          <w:sz w:val="24"/>
          <w:szCs w:val="24"/>
          <w:lang w:eastAsia="bg-BG"/>
        </w:rPr>
        <w:tab/>
        <w:t>Обработените копия на документи за предоставяне на лица по чл. 31 от закона за 47 194 броя при целева стойност от 85 000 броя, при което изпълнението е близо 56</w:t>
      </w:r>
      <w:r w:rsidRPr="00281D19">
        <w:rPr>
          <w:rFonts w:ascii="Times New Roman" w:hAnsi="Times New Roman" w:cs="Times New Roman"/>
          <w:sz w:val="24"/>
          <w:szCs w:val="24"/>
          <w:lang w:val="en-US" w:eastAsia="bg-BG"/>
        </w:rPr>
        <w:t xml:space="preserve"> </w:t>
      </w:r>
      <w:r w:rsidRPr="00281D19">
        <w:rPr>
          <w:rFonts w:ascii="Times New Roman" w:hAnsi="Times New Roman" w:cs="Times New Roman"/>
          <w:sz w:val="24"/>
          <w:szCs w:val="24"/>
          <w:lang w:eastAsia="bg-BG"/>
        </w:rPr>
        <w:t>%.</w:t>
      </w:r>
    </w:p>
    <w:p w:rsidR="00D02A6E" w:rsidRPr="00565FE3" w:rsidRDefault="00D02A6E" w:rsidP="00281D19">
      <w:pPr>
        <w:spacing w:after="0"/>
        <w:jc w:val="both"/>
        <w:rPr>
          <w:rFonts w:ascii="Times New Roman" w:hAnsi="Times New Roman" w:cs="Times New Roman"/>
          <w:color w:val="FF0000"/>
          <w:sz w:val="24"/>
          <w:szCs w:val="24"/>
          <w:lang w:eastAsia="bg-BG"/>
        </w:rPr>
      </w:pPr>
    </w:p>
    <w:p w:rsidR="00D02A6E" w:rsidRPr="009A03FE" w:rsidRDefault="00D02A6E" w:rsidP="00D02A6E">
      <w:pPr>
        <w:spacing w:after="0"/>
        <w:jc w:val="both"/>
        <w:rPr>
          <w:rFonts w:ascii="Times New Roman" w:hAnsi="Times New Roman" w:cs="Times New Roman"/>
          <w:b/>
          <w:sz w:val="24"/>
          <w:szCs w:val="24"/>
          <w:lang w:eastAsia="bg-BG"/>
        </w:rPr>
      </w:pPr>
      <w:r w:rsidRPr="00591FC2">
        <w:rPr>
          <w:rFonts w:ascii="Times New Roman" w:hAnsi="Times New Roman" w:cs="Times New Roman"/>
          <w:b/>
          <w:sz w:val="24"/>
          <w:szCs w:val="24"/>
          <w:lang w:eastAsia="bg-BG"/>
        </w:rPr>
        <w:t>ИЗТОЧНИЦИ НА ИНФОРМАЦИЯТА ЗА ДАННИТЕ ПО ПОКАЗАТЕЛИТЕ ЗА ИЗПЪЛНЕНИЕ</w:t>
      </w:r>
    </w:p>
    <w:p w:rsidR="00D02A6E" w:rsidRPr="009A03FE" w:rsidRDefault="00D02A6E" w:rsidP="00D02A6E">
      <w:pPr>
        <w:spacing w:after="0"/>
        <w:jc w:val="both"/>
        <w:rPr>
          <w:rFonts w:ascii="Times New Roman" w:eastAsia="Calibri" w:hAnsi="Times New Roman" w:cs="Times New Roman"/>
          <w:sz w:val="24"/>
          <w:szCs w:val="24"/>
          <w:lang w:val="en-US" w:eastAsia="bg-BG"/>
        </w:rPr>
      </w:pPr>
    </w:p>
    <w:p w:rsidR="00D02A6E" w:rsidRPr="00A867BA" w:rsidRDefault="00D02A6E" w:rsidP="00D02A6E">
      <w:pPr>
        <w:spacing w:after="0"/>
        <w:ind w:firstLine="708"/>
        <w:jc w:val="both"/>
        <w:rPr>
          <w:rFonts w:ascii="Times New Roman" w:eastAsia="Calibri" w:hAnsi="Times New Roman" w:cs="Times New Roman"/>
          <w:sz w:val="24"/>
          <w:szCs w:val="24"/>
          <w:lang w:eastAsia="bg-BG"/>
        </w:rPr>
      </w:pPr>
      <w:r w:rsidRPr="00A867BA">
        <w:rPr>
          <w:rFonts w:ascii="Times New Roman" w:eastAsia="Calibri" w:hAnsi="Times New Roman" w:cs="Times New Roman"/>
          <w:sz w:val="24"/>
          <w:szCs w:val="24"/>
          <w:lang w:eastAsia="bg-BG"/>
        </w:rPr>
        <w:t>Източници на информация са АИС „Документооборот“, АИС „Централизиран архив“.</w:t>
      </w:r>
    </w:p>
    <w:p w:rsidR="00D02A6E" w:rsidRPr="009A03FE" w:rsidRDefault="00D02A6E" w:rsidP="00D02A6E">
      <w:pPr>
        <w:spacing w:after="0"/>
        <w:jc w:val="both"/>
        <w:rPr>
          <w:rFonts w:ascii="Times New Roman" w:hAnsi="Times New Roman" w:cs="Times New Roman"/>
          <w:b/>
          <w:sz w:val="24"/>
          <w:szCs w:val="24"/>
          <w:lang w:eastAsia="bg-BG"/>
        </w:rPr>
      </w:pPr>
    </w:p>
    <w:p w:rsidR="00D02A6E" w:rsidRPr="009A03FE" w:rsidRDefault="00D02A6E" w:rsidP="00D02A6E">
      <w:pPr>
        <w:jc w:val="both"/>
        <w:rPr>
          <w:rFonts w:ascii="Times New Roman" w:hAnsi="Times New Roman" w:cs="Times New Roman"/>
          <w:b/>
          <w:sz w:val="24"/>
          <w:szCs w:val="24"/>
        </w:rPr>
      </w:pPr>
      <w:r w:rsidRPr="009A03FE">
        <w:rPr>
          <w:rFonts w:ascii="Times New Roman" w:hAnsi="Times New Roman" w:cs="Times New Roman"/>
          <w:b/>
          <w:sz w:val="24"/>
          <w:szCs w:val="24"/>
        </w:rPr>
        <w:t>ОПИСАНИЕ НА ФАКТОРИТЕ И ПРИЧИНИТЕ, ОКАЗАЛИ ВЪЗДЕЙСТВИЕ ВЪРХУ НЕПОСТИГАНЕТО НА ПЛАНИРАНИТЕ ЦЕЛЕВИ СТОЙНОСТИ</w:t>
      </w:r>
    </w:p>
    <w:p w:rsidR="00483815" w:rsidRPr="002D53B0" w:rsidRDefault="00483815" w:rsidP="00483815">
      <w:pPr>
        <w:ind w:firstLine="709"/>
        <w:jc w:val="both"/>
        <w:rPr>
          <w:rFonts w:ascii="Times New Roman" w:hAnsi="Times New Roman"/>
          <w:sz w:val="24"/>
          <w:szCs w:val="24"/>
          <w:lang w:val="en-US"/>
        </w:rPr>
      </w:pPr>
      <w:r w:rsidRPr="002D53B0">
        <w:rPr>
          <w:rFonts w:ascii="Times New Roman" w:hAnsi="Times New Roman"/>
          <w:sz w:val="24"/>
          <w:szCs w:val="24"/>
        </w:rPr>
        <w:t>Не се констатира не</w:t>
      </w:r>
      <w:r>
        <w:rPr>
          <w:rFonts w:ascii="Times New Roman" w:hAnsi="Times New Roman"/>
          <w:sz w:val="24"/>
          <w:szCs w:val="24"/>
        </w:rPr>
        <w:t xml:space="preserve"> </w:t>
      </w:r>
      <w:r w:rsidRPr="002D53B0">
        <w:rPr>
          <w:rFonts w:ascii="Times New Roman" w:hAnsi="Times New Roman"/>
          <w:sz w:val="24"/>
          <w:szCs w:val="24"/>
        </w:rPr>
        <w:t>постигане на планираните/заявените целеви стойности.</w:t>
      </w:r>
      <w:r w:rsidRPr="002D53B0">
        <w:rPr>
          <w:rFonts w:ascii="Times New Roman" w:hAnsi="Times New Roman"/>
          <w:sz w:val="24"/>
          <w:szCs w:val="24"/>
          <w:lang w:val="en-US"/>
        </w:rPr>
        <w:t xml:space="preserve"> </w:t>
      </w:r>
    </w:p>
    <w:p w:rsidR="00674063" w:rsidRPr="009A03FE" w:rsidRDefault="00674063" w:rsidP="00674063">
      <w:pPr>
        <w:jc w:val="both"/>
        <w:rPr>
          <w:rFonts w:ascii="Times New Roman" w:hAnsi="Times New Roman" w:cs="Times New Roman"/>
          <w:b/>
          <w:sz w:val="24"/>
          <w:szCs w:val="24"/>
          <w:lang w:val="en-US" w:eastAsia="bg-BG"/>
        </w:rPr>
      </w:pPr>
      <w:r w:rsidRPr="009A03FE">
        <w:rPr>
          <w:rFonts w:ascii="Times New Roman" w:hAnsi="Times New Roman" w:cs="Times New Roman"/>
          <w:b/>
          <w:sz w:val="24"/>
          <w:szCs w:val="24"/>
        </w:rPr>
        <w:t xml:space="preserve">ОТГОВОРНОСТ ЗА ИЗПЪЛНЕНИЕТО НА </w:t>
      </w:r>
      <w:r w:rsidRPr="009A03FE">
        <w:rPr>
          <w:rFonts w:ascii="Times New Roman" w:hAnsi="Times New Roman" w:cs="Times New Roman"/>
          <w:b/>
          <w:sz w:val="24"/>
          <w:szCs w:val="24"/>
          <w:lang w:eastAsia="bg-BG"/>
        </w:rPr>
        <w:t>СТРАТЕГИЧЕСКАТА ЦЕЛ</w:t>
      </w:r>
    </w:p>
    <w:p w:rsidR="00674063" w:rsidRDefault="00674063" w:rsidP="00674063">
      <w:pPr>
        <w:ind w:firstLine="708"/>
        <w:jc w:val="both"/>
        <w:rPr>
          <w:rFonts w:ascii="Times New Roman" w:eastAsia="Calibri" w:hAnsi="Times New Roman" w:cs="Times New Roman"/>
          <w:sz w:val="24"/>
          <w:szCs w:val="24"/>
          <w:lang w:val="en-US"/>
        </w:rPr>
      </w:pPr>
      <w:r w:rsidRPr="009A03FE">
        <w:rPr>
          <w:rFonts w:ascii="Times New Roman" w:eastAsia="Calibri" w:hAnsi="Times New Roman" w:cs="Times New Roman"/>
          <w:sz w:val="24"/>
          <w:szCs w:val="24"/>
        </w:rPr>
        <w:t>Основна отговорност за изпълнението на задачите по тази стратегическа цел имат служителите от отдел „Обслужване на граждани“.</w:t>
      </w:r>
      <w:r w:rsidR="0074638E">
        <w:rPr>
          <w:rFonts w:ascii="Times New Roman" w:eastAsia="Calibri" w:hAnsi="Times New Roman" w:cs="Times New Roman"/>
          <w:sz w:val="24"/>
          <w:szCs w:val="24"/>
          <w:lang w:val="en-US"/>
        </w:rPr>
        <w:t xml:space="preserve"> </w:t>
      </w:r>
    </w:p>
    <w:p w:rsidR="004122BE" w:rsidRPr="0074638E" w:rsidRDefault="004122BE" w:rsidP="00674063">
      <w:pPr>
        <w:ind w:firstLine="708"/>
        <w:jc w:val="both"/>
        <w:rPr>
          <w:rFonts w:ascii="Times New Roman" w:eastAsia="Calibri" w:hAnsi="Times New Roman" w:cs="Times New Roman"/>
          <w:sz w:val="24"/>
          <w:szCs w:val="24"/>
          <w:lang w:val="en-US"/>
        </w:rPr>
      </w:pPr>
    </w:p>
    <w:p w:rsidR="00B9353F" w:rsidRDefault="00B9353F" w:rsidP="00674063">
      <w:pPr>
        <w:widowControl w:val="0"/>
        <w:autoSpaceDE w:val="0"/>
        <w:autoSpaceDN w:val="0"/>
        <w:adjustRightInd w:val="0"/>
        <w:spacing w:after="0"/>
        <w:jc w:val="both"/>
        <w:rPr>
          <w:rFonts w:ascii="Times New Roman" w:eastAsia="Times New Roman" w:hAnsi="Times New Roman"/>
          <w:b/>
          <w:i/>
          <w:iCs/>
          <w:spacing w:val="10"/>
          <w:sz w:val="24"/>
          <w:szCs w:val="24"/>
          <w:u w:val="single"/>
          <w:lang w:val="en-US" w:eastAsia="bg-BG"/>
        </w:rPr>
      </w:pPr>
    </w:p>
    <w:p w:rsidR="008E6292" w:rsidRDefault="008E6292" w:rsidP="00674063">
      <w:pPr>
        <w:widowControl w:val="0"/>
        <w:autoSpaceDE w:val="0"/>
        <w:autoSpaceDN w:val="0"/>
        <w:adjustRightInd w:val="0"/>
        <w:spacing w:after="0"/>
        <w:jc w:val="both"/>
        <w:rPr>
          <w:rFonts w:ascii="Times New Roman" w:eastAsia="Times New Roman" w:hAnsi="Times New Roman"/>
          <w:b/>
          <w:i/>
          <w:iCs/>
          <w:spacing w:val="10"/>
          <w:sz w:val="24"/>
          <w:szCs w:val="24"/>
          <w:u w:val="single"/>
          <w:lang w:val="en-US" w:eastAsia="bg-BG"/>
        </w:rPr>
      </w:pPr>
    </w:p>
    <w:p w:rsidR="008E6292" w:rsidRPr="008E6292" w:rsidRDefault="008E6292" w:rsidP="00674063">
      <w:pPr>
        <w:widowControl w:val="0"/>
        <w:autoSpaceDE w:val="0"/>
        <w:autoSpaceDN w:val="0"/>
        <w:adjustRightInd w:val="0"/>
        <w:spacing w:after="0"/>
        <w:jc w:val="both"/>
        <w:rPr>
          <w:rFonts w:ascii="Times New Roman" w:eastAsia="Times New Roman" w:hAnsi="Times New Roman"/>
          <w:b/>
          <w:i/>
          <w:iCs/>
          <w:spacing w:val="10"/>
          <w:sz w:val="24"/>
          <w:szCs w:val="24"/>
          <w:u w:val="single"/>
          <w:lang w:val="en-US" w:eastAsia="bg-BG"/>
        </w:rPr>
      </w:pPr>
    </w:p>
    <w:p w:rsidR="00674063" w:rsidRPr="009A03FE" w:rsidRDefault="00674063" w:rsidP="00674063">
      <w:pPr>
        <w:widowControl w:val="0"/>
        <w:autoSpaceDE w:val="0"/>
        <w:autoSpaceDN w:val="0"/>
        <w:adjustRightInd w:val="0"/>
        <w:spacing w:after="0"/>
        <w:jc w:val="both"/>
        <w:rPr>
          <w:rFonts w:ascii="Times New Roman" w:eastAsia="Times New Roman" w:hAnsi="Times New Roman"/>
          <w:b/>
          <w:i/>
          <w:sz w:val="24"/>
          <w:szCs w:val="24"/>
          <w:lang w:eastAsia="bg-BG"/>
        </w:rPr>
      </w:pPr>
      <w:r w:rsidRPr="009A03FE">
        <w:rPr>
          <w:rFonts w:ascii="Times New Roman" w:eastAsia="Times New Roman" w:hAnsi="Times New Roman"/>
          <w:b/>
          <w:i/>
          <w:iCs/>
          <w:spacing w:val="10"/>
          <w:sz w:val="24"/>
          <w:szCs w:val="24"/>
          <w:u w:val="single"/>
          <w:lang w:eastAsia="bg-BG"/>
        </w:rPr>
        <w:lastRenderedPageBreak/>
        <w:t>СТРАТЕГИЧЕСКА ЦЕЛ</w:t>
      </w:r>
      <w:r w:rsidRPr="009A03FE">
        <w:rPr>
          <w:rFonts w:ascii="Times New Roman" w:eastAsia="Times New Roman" w:hAnsi="Times New Roman"/>
          <w:b/>
          <w:i/>
          <w:iCs/>
          <w:spacing w:val="10"/>
          <w:sz w:val="24"/>
          <w:szCs w:val="24"/>
          <w:u w:val="single"/>
          <w:lang w:val="en-US" w:eastAsia="bg-BG"/>
        </w:rPr>
        <w:t xml:space="preserve"> </w:t>
      </w:r>
      <w:r w:rsidRPr="009A03FE">
        <w:rPr>
          <w:rFonts w:ascii="Times New Roman" w:eastAsia="Times New Roman" w:hAnsi="Times New Roman"/>
          <w:b/>
          <w:i/>
          <w:iCs/>
          <w:spacing w:val="10"/>
          <w:sz w:val="24"/>
          <w:szCs w:val="24"/>
          <w:u w:val="single"/>
          <w:lang w:eastAsia="bg-BG"/>
        </w:rPr>
        <w:t>4</w:t>
      </w:r>
      <w:r w:rsidRPr="009A03FE">
        <w:rPr>
          <w:rFonts w:ascii="Times New Roman" w:eastAsia="Times New Roman" w:hAnsi="Times New Roman"/>
          <w:b/>
          <w:i/>
          <w:iCs/>
          <w:spacing w:val="10"/>
          <w:sz w:val="24"/>
          <w:szCs w:val="24"/>
          <w:lang w:eastAsia="bg-BG"/>
        </w:rPr>
        <w:t>:</w:t>
      </w:r>
      <w:r w:rsidRPr="009A03FE">
        <w:rPr>
          <w:rFonts w:ascii="Times New Roman" w:eastAsia="Times New Roman" w:hAnsi="Times New Roman"/>
          <w:i/>
          <w:iCs/>
          <w:spacing w:val="20"/>
          <w:sz w:val="24"/>
          <w:szCs w:val="24"/>
        </w:rPr>
        <w:t xml:space="preserve"> </w:t>
      </w:r>
      <w:r w:rsidRPr="009A03FE">
        <w:rPr>
          <w:rFonts w:ascii="Times New Roman" w:eastAsia="Times New Roman" w:hAnsi="Times New Roman"/>
          <w:b/>
          <w:i/>
          <w:sz w:val="24"/>
          <w:szCs w:val="24"/>
          <w:lang w:eastAsia="bg-BG"/>
        </w:rPr>
        <w:t>Поддържане на висок институционален авторитет на Комисията в национален и международен план и укрепване на общественото доверие към дейността й.</w:t>
      </w:r>
    </w:p>
    <w:p w:rsidR="006879BF" w:rsidRPr="009A03FE" w:rsidRDefault="006879BF" w:rsidP="00674063">
      <w:pPr>
        <w:widowControl w:val="0"/>
        <w:autoSpaceDE w:val="0"/>
        <w:autoSpaceDN w:val="0"/>
        <w:adjustRightInd w:val="0"/>
        <w:spacing w:after="0"/>
        <w:ind w:firstLine="720"/>
        <w:jc w:val="both"/>
        <w:rPr>
          <w:rFonts w:ascii="Times New Roman" w:eastAsia="Times New Roman" w:hAnsi="Times New Roman"/>
          <w:b/>
          <w:sz w:val="20"/>
          <w:szCs w:val="20"/>
          <w:u w:val="single"/>
          <w:lang w:eastAsia="bg-BG"/>
        </w:rPr>
      </w:pPr>
    </w:p>
    <w:p w:rsidR="006879BF" w:rsidRPr="009A03FE" w:rsidRDefault="00674063" w:rsidP="00AF4D56">
      <w:pPr>
        <w:widowControl w:val="0"/>
        <w:autoSpaceDE w:val="0"/>
        <w:autoSpaceDN w:val="0"/>
        <w:adjustRightInd w:val="0"/>
        <w:spacing w:after="0"/>
        <w:ind w:firstLine="720"/>
        <w:jc w:val="both"/>
        <w:rPr>
          <w:rFonts w:ascii="Times New Roman" w:eastAsia="Times New Roman" w:hAnsi="Times New Roman"/>
          <w:sz w:val="20"/>
          <w:szCs w:val="20"/>
          <w:lang w:eastAsia="bg-BG"/>
        </w:rPr>
      </w:pPr>
      <w:r w:rsidRPr="009A03FE">
        <w:rPr>
          <w:rFonts w:ascii="Times New Roman" w:eastAsia="Times New Roman" w:hAnsi="Times New Roman"/>
          <w:b/>
          <w:sz w:val="24"/>
          <w:szCs w:val="24"/>
          <w:u w:val="single"/>
          <w:lang w:eastAsia="bg-BG"/>
        </w:rPr>
        <w:t>Дейности по изпълнението</w:t>
      </w:r>
      <w:r w:rsidRPr="009A03FE">
        <w:rPr>
          <w:rFonts w:ascii="Times New Roman" w:eastAsia="Times New Roman" w:hAnsi="Times New Roman"/>
          <w:sz w:val="24"/>
          <w:szCs w:val="24"/>
          <w:lang w:eastAsia="bg-BG"/>
        </w:rPr>
        <w:t xml:space="preserve">:   </w:t>
      </w:r>
      <w:r w:rsidR="006879BF" w:rsidRPr="009A03FE">
        <w:rPr>
          <w:rFonts w:ascii="Times New Roman" w:eastAsia="Times New Roman" w:hAnsi="Times New Roman"/>
          <w:sz w:val="24"/>
          <w:szCs w:val="24"/>
          <w:lang w:eastAsia="bg-BG"/>
        </w:rPr>
        <w:tab/>
      </w:r>
    </w:p>
    <w:p w:rsidR="00674063" w:rsidRPr="00A867BA" w:rsidRDefault="00674063" w:rsidP="006879BF">
      <w:pPr>
        <w:widowControl w:val="0"/>
        <w:autoSpaceDE w:val="0"/>
        <w:autoSpaceDN w:val="0"/>
        <w:adjustRightInd w:val="0"/>
        <w:spacing w:after="0"/>
        <w:ind w:firstLine="709"/>
        <w:jc w:val="both"/>
        <w:rPr>
          <w:rFonts w:ascii="Times New Roman" w:eastAsia="Times New Roman" w:hAnsi="Times New Roman"/>
          <w:sz w:val="24"/>
          <w:szCs w:val="24"/>
          <w:lang w:eastAsia="bg-BG"/>
        </w:rPr>
      </w:pPr>
      <w:r w:rsidRPr="00A867BA">
        <w:rPr>
          <w:rFonts w:ascii="Times New Roman" w:eastAsia="Times New Roman" w:hAnsi="Times New Roman"/>
          <w:sz w:val="24"/>
          <w:szCs w:val="24"/>
          <w:lang w:eastAsia="bg-BG"/>
        </w:rPr>
        <w:t>Публикуване на официалната интернет страница на Комисията на информация, осигуряваща публичност на дейността й:</w:t>
      </w:r>
    </w:p>
    <w:p w:rsidR="00674063" w:rsidRPr="00A867BA" w:rsidRDefault="00674063" w:rsidP="00674063">
      <w:pPr>
        <w:widowControl w:val="0"/>
        <w:tabs>
          <w:tab w:val="left" w:pos="993"/>
        </w:tabs>
        <w:autoSpaceDE w:val="0"/>
        <w:autoSpaceDN w:val="0"/>
        <w:adjustRightInd w:val="0"/>
        <w:spacing w:after="0"/>
        <w:ind w:left="709"/>
        <w:jc w:val="both"/>
        <w:rPr>
          <w:rFonts w:ascii="Times New Roman" w:eastAsia="Times New Roman" w:hAnsi="Times New Roman"/>
          <w:sz w:val="20"/>
          <w:szCs w:val="20"/>
          <w:lang w:eastAsia="bg-BG"/>
        </w:rPr>
      </w:pPr>
    </w:p>
    <w:p w:rsidR="00674063" w:rsidRPr="00A867BA" w:rsidRDefault="00674063" w:rsidP="00674063">
      <w:pPr>
        <w:widowControl w:val="0"/>
        <w:numPr>
          <w:ilvl w:val="0"/>
          <w:numId w:val="15"/>
        </w:numPr>
        <w:autoSpaceDE w:val="0"/>
        <w:autoSpaceDN w:val="0"/>
        <w:adjustRightInd w:val="0"/>
        <w:spacing w:after="0"/>
        <w:jc w:val="both"/>
        <w:rPr>
          <w:rFonts w:ascii="Times New Roman" w:eastAsia="Times New Roman" w:hAnsi="Times New Roman"/>
          <w:sz w:val="24"/>
          <w:szCs w:val="24"/>
          <w:lang w:eastAsia="bg-BG"/>
        </w:rPr>
      </w:pPr>
      <w:r w:rsidRPr="00A867BA">
        <w:rPr>
          <w:rFonts w:ascii="Times New Roman" w:eastAsia="Times New Roman" w:hAnsi="Times New Roman"/>
          <w:sz w:val="24"/>
          <w:szCs w:val="24"/>
          <w:lang w:eastAsia="bg-BG"/>
        </w:rPr>
        <w:t>Стриктно прилагане разпоредбите на закона за публично оповестяване в сайта на Комисията на нейните решения по установяване и обявяване на принадлежност на българ</w:t>
      </w:r>
      <w:r w:rsidR="00166A05" w:rsidRPr="00A867BA">
        <w:rPr>
          <w:rFonts w:ascii="Times New Roman" w:eastAsia="Times New Roman" w:hAnsi="Times New Roman"/>
          <w:sz w:val="24"/>
          <w:szCs w:val="24"/>
          <w:lang w:eastAsia="bg-BG"/>
        </w:rPr>
        <w:t>ски граждани към ДС и PC на БНА;</w:t>
      </w:r>
    </w:p>
    <w:p w:rsidR="00674063" w:rsidRPr="00A867BA" w:rsidRDefault="00674063" w:rsidP="00674063">
      <w:pPr>
        <w:widowControl w:val="0"/>
        <w:autoSpaceDE w:val="0"/>
        <w:autoSpaceDN w:val="0"/>
        <w:adjustRightInd w:val="0"/>
        <w:spacing w:after="0"/>
        <w:jc w:val="both"/>
        <w:rPr>
          <w:rFonts w:ascii="Times New Roman" w:eastAsia="Times New Roman" w:hAnsi="Times New Roman"/>
          <w:sz w:val="20"/>
          <w:szCs w:val="20"/>
          <w:lang w:eastAsia="bg-BG"/>
        </w:rPr>
      </w:pPr>
    </w:p>
    <w:p w:rsidR="00674063" w:rsidRPr="00A867BA" w:rsidRDefault="00674063" w:rsidP="00674063">
      <w:pPr>
        <w:widowControl w:val="0"/>
        <w:numPr>
          <w:ilvl w:val="0"/>
          <w:numId w:val="15"/>
        </w:numPr>
        <w:autoSpaceDE w:val="0"/>
        <w:autoSpaceDN w:val="0"/>
        <w:adjustRightInd w:val="0"/>
        <w:spacing w:after="0"/>
        <w:jc w:val="both"/>
        <w:rPr>
          <w:rFonts w:ascii="Times New Roman" w:eastAsia="Times New Roman" w:hAnsi="Times New Roman"/>
          <w:sz w:val="24"/>
          <w:szCs w:val="24"/>
          <w:lang w:eastAsia="bg-BG"/>
        </w:rPr>
      </w:pPr>
      <w:r w:rsidRPr="00A867BA">
        <w:rPr>
          <w:rFonts w:ascii="Times New Roman" w:eastAsia="Times New Roman" w:hAnsi="Times New Roman"/>
          <w:sz w:val="24"/>
          <w:szCs w:val="24"/>
          <w:lang w:eastAsia="bg-BG"/>
        </w:rPr>
        <w:t>Публикуване на документите, въз основа на които е установена и обявена принадлежността на лицата по чл. 26, ал. 1 от ЗДР</w:t>
      </w:r>
      <w:r w:rsidR="00166A05" w:rsidRPr="00A867BA">
        <w:rPr>
          <w:rFonts w:ascii="Times New Roman" w:eastAsia="Times New Roman" w:hAnsi="Times New Roman"/>
          <w:sz w:val="24"/>
          <w:szCs w:val="24"/>
          <w:lang w:eastAsia="bg-BG"/>
        </w:rPr>
        <w:t>ДОПБГДСРСБНА към ДС и РС на БНА;</w:t>
      </w:r>
    </w:p>
    <w:p w:rsidR="00674063" w:rsidRPr="00A867BA" w:rsidRDefault="00674063" w:rsidP="00674063">
      <w:pPr>
        <w:widowControl w:val="0"/>
        <w:autoSpaceDE w:val="0"/>
        <w:autoSpaceDN w:val="0"/>
        <w:adjustRightInd w:val="0"/>
        <w:spacing w:after="0"/>
        <w:jc w:val="both"/>
        <w:rPr>
          <w:rFonts w:ascii="Times New Roman" w:eastAsia="Times New Roman" w:hAnsi="Times New Roman"/>
          <w:sz w:val="20"/>
          <w:szCs w:val="20"/>
          <w:lang w:eastAsia="bg-BG"/>
        </w:rPr>
      </w:pPr>
    </w:p>
    <w:p w:rsidR="00674063" w:rsidRPr="00A867BA" w:rsidRDefault="00674063" w:rsidP="00783CA1">
      <w:pPr>
        <w:pStyle w:val="ListParagraph"/>
        <w:widowControl w:val="0"/>
        <w:numPr>
          <w:ilvl w:val="0"/>
          <w:numId w:val="26"/>
        </w:numPr>
        <w:autoSpaceDE w:val="0"/>
        <w:autoSpaceDN w:val="0"/>
        <w:adjustRightInd w:val="0"/>
        <w:spacing w:after="0"/>
        <w:jc w:val="both"/>
        <w:rPr>
          <w:rFonts w:ascii="Times New Roman" w:eastAsia="Times New Roman" w:hAnsi="Times New Roman"/>
          <w:sz w:val="24"/>
          <w:szCs w:val="24"/>
          <w:lang w:eastAsia="bg-BG"/>
        </w:rPr>
      </w:pPr>
      <w:r w:rsidRPr="00A867BA">
        <w:rPr>
          <w:rFonts w:ascii="Times New Roman" w:eastAsia="Times New Roman" w:hAnsi="Times New Roman"/>
          <w:sz w:val="24"/>
          <w:szCs w:val="24"/>
          <w:lang w:eastAsia="bg-BG"/>
        </w:rPr>
        <w:t>Участие в публични изяви, организирани от други институции (медии, научни конференции, семинари, образователни лекции, изложби);</w:t>
      </w:r>
    </w:p>
    <w:p w:rsidR="00674063" w:rsidRPr="00A867BA" w:rsidRDefault="00674063" w:rsidP="00674063">
      <w:pPr>
        <w:widowControl w:val="0"/>
        <w:autoSpaceDE w:val="0"/>
        <w:autoSpaceDN w:val="0"/>
        <w:adjustRightInd w:val="0"/>
        <w:spacing w:after="0"/>
        <w:ind w:left="720"/>
        <w:jc w:val="both"/>
        <w:rPr>
          <w:rFonts w:ascii="Times New Roman" w:eastAsia="Times New Roman" w:hAnsi="Times New Roman"/>
          <w:sz w:val="20"/>
          <w:szCs w:val="20"/>
          <w:lang w:eastAsia="bg-BG"/>
        </w:rPr>
      </w:pPr>
    </w:p>
    <w:p w:rsidR="00674063" w:rsidRPr="00A867BA" w:rsidRDefault="00674063" w:rsidP="00783CA1">
      <w:pPr>
        <w:widowControl w:val="0"/>
        <w:numPr>
          <w:ilvl w:val="0"/>
          <w:numId w:val="26"/>
        </w:numPr>
        <w:autoSpaceDE w:val="0"/>
        <w:autoSpaceDN w:val="0"/>
        <w:adjustRightInd w:val="0"/>
        <w:spacing w:after="0"/>
        <w:jc w:val="both"/>
        <w:rPr>
          <w:rFonts w:ascii="Times New Roman" w:eastAsia="Times New Roman" w:hAnsi="Times New Roman"/>
          <w:sz w:val="24"/>
          <w:szCs w:val="24"/>
          <w:lang w:eastAsia="bg-BG"/>
        </w:rPr>
      </w:pPr>
      <w:r w:rsidRPr="00A867BA">
        <w:rPr>
          <w:rFonts w:ascii="Times New Roman" w:eastAsia="Times New Roman" w:hAnsi="Times New Roman"/>
          <w:sz w:val="24"/>
          <w:szCs w:val="24"/>
          <w:lang w:eastAsia="bg-BG"/>
        </w:rPr>
        <w:t>Организиране от Комисията на конференции, семинари, ден на отворените врати и др.;</w:t>
      </w:r>
    </w:p>
    <w:p w:rsidR="00674063" w:rsidRPr="00A867BA" w:rsidRDefault="00674063" w:rsidP="00674063">
      <w:pPr>
        <w:widowControl w:val="0"/>
        <w:autoSpaceDE w:val="0"/>
        <w:autoSpaceDN w:val="0"/>
        <w:adjustRightInd w:val="0"/>
        <w:spacing w:after="0"/>
        <w:jc w:val="both"/>
        <w:rPr>
          <w:rFonts w:ascii="Times New Roman" w:eastAsia="Times New Roman" w:hAnsi="Times New Roman"/>
          <w:sz w:val="20"/>
          <w:szCs w:val="20"/>
          <w:lang w:eastAsia="bg-BG"/>
        </w:rPr>
      </w:pPr>
    </w:p>
    <w:p w:rsidR="00674063" w:rsidRPr="00A867BA" w:rsidRDefault="00674063" w:rsidP="00783CA1">
      <w:pPr>
        <w:pStyle w:val="ListParagraph"/>
        <w:widowControl w:val="0"/>
        <w:numPr>
          <w:ilvl w:val="0"/>
          <w:numId w:val="26"/>
        </w:numPr>
        <w:autoSpaceDE w:val="0"/>
        <w:autoSpaceDN w:val="0"/>
        <w:adjustRightInd w:val="0"/>
        <w:spacing w:after="0"/>
        <w:jc w:val="both"/>
        <w:rPr>
          <w:rFonts w:ascii="Times New Roman" w:eastAsia="Times New Roman" w:hAnsi="Times New Roman"/>
          <w:sz w:val="24"/>
          <w:szCs w:val="24"/>
          <w:lang w:eastAsia="bg-BG"/>
        </w:rPr>
      </w:pPr>
      <w:r w:rsidRPr="00A867BA">
        <w:rPr>
          <w:rFonts w:ascii="Times New Roman" w:eastAsia="Times New Roman" w:hAnsi="Times New Roman"/>
          <w:sz w:val="24"/>
          <w:szCs w:val="24"/>
          <w:lang w:eastAsia="bg-BG"/>
        </w:rPr>
        <w:t>Укрепване взаимодействието с партньорските организации в чужбина, чрез участие в дейността и инициативите на Европейската мрежа и на институтите, съхраняващи архивите на бившите тайни служби. Организиране и поддържане на взаимодействие чрез постоянна кореспонденция и обмен на информация;</w:t>
      </w:r>
    </w:p>
    <w:p w:rsidR="00674063" w:rsidRPr="00A867BA" w:rsidRDefault="00674063" w:rsidP="00674063">
      <w:pPr>
        <w:widowControl w:val="0"/>
        <w:tabs>
          <w:tab w:val="left" w:pos="993"/>
        </w:tabs>
        <w:autoSpaceDE w:val="0"/>
        <w:autoSpaceDN w:val="0"/>
        <w:adjustRightInd w:val="0"/>
        <w:spacing w:after="0"/>
        <w:ind w:left="709"/>
        <w:jc w:val="both"/>
        <w:rPr>
          <w:rFonts w:ascii="Times New Roman" w:eastAsia="Times New Roman" w:hAnsi="Times New Roman"/>
          <w:sz w:val="20"/>
          <w:szCs w:val="20"/>
          <w:lang w:eastAsia="bg-BG"/>
        </w:rPr>
      </w:pPr>
    </w:p>
    <w:p w:rsidR="00674063" w:rsidRPr="00A867BA" w:rsidRDefault="00674063" w:rsidP="00674063">
      <w:pPr>
        <w:widowControl w:val="0"/>
        <w:numPr>
          <w:ilvl w:val="0"/>
          <w:numId w:val="16"/>
        </w:numPr>
        <w:autoSpaceDE w:val="0"/>
        <w:autoSpaceDN w:val="0"/>
        <w:adjustRightInd w:val="0"/>
        <w:spacing w:after="0"/>
        <w:jc w:val="both"/>
        <w:rPr>
          <w:rFonts w:ascii="Times New Roman" w:eastAsia="Times New Roman" w:hAnsi="Times New Roman"/>
          <w:sz w:val="24"/>
          <w:szCs w:val="24"/>
          <w:lang w:eastAsia="bg-BG"/>
        </w:rPr>
      </w:pPr>
      <w:r w:rsidRPr="00A867BA">
        <w:rPr>
          <w:rFonts w:ascii="Times New Roman" w:eastAsia="Times New Roman" w:hAnsi="Times New Roman"/>
          <w:sz w:val="24"/>
          <w:szCs w:val="24"/>
          <w:lang w:eastAsia="bg-BG"/>
        </w:rPr>
        <w:t>Посещения на наши делегации в сходни институции за обмен на опит и полезни практики в международни форуми;</w:t>
      </w:r>
    </w:p>
    <w:p w:rsidR="00E7396B" w:rsidRPr="00A867BA" w:rsidRDefault="00E7396B" w:rsidP="00E7396B">
      <w:pPr>
        <w:widowControl w:val="0"/>
        <w:autoSpaceDE w:val="0"/>
        <w:autoSpaceDN w:val="0"/>
        <w:adjustRightInd w:val="0"/>
        <w:spacing w:after="0"/>
        <w:ind w:left="720"/>
        <w:jc w:val="both"/>
        <w:rPr>
          <w:rFonts w:ascii="Times New Roman" w:eastAsia="Times New Roman" w:hAnsi="Times New Roman"/>
          <w:sz w:val="24"/>
          <w:szCs w:val="24"/>
          <w:lang w:eastAsia="bg-BG"/>
        </w:rPr>
      </w:pPr>
    </w:p>
    <w:p w:rsidR="00674063" w:rsidRPr="00A867BA" w:rsidRDefault="00674063" w:rsidP="00674063">
      <w:pPr>
        <w:widowControl w:val="0"/>
        <w:numPr>
          <w:ilvl w:val="0"/>
          <w:numId w:val="16"/>
        </w:numPr>
        <w:autoSpaceDE w:val="0"/>
        <w:autoSpaceDN w:val="0"/>
        <w:adjustRightInd w:val="0"/>
        <w:spacing w:after="0"/>
        <w:jc w:val="both"/>
        <w:rPr>
          <w:rFonts w:ascii="Times New Roman" w:eastAsia="Times New Roman" w:hAnsi="Times New Roman"/>
          <w:sz w:val="24"/>
          <w:szCs w:val="24"/>
          <w:lang w:eastAsia="bg-BG"/>
        </w:rPr>
      </w:pPr>
      <w:r w:rsidRPr="00A867BA">
        <w:rPr>
          <w:rFonts w:ascii="Times New Roman" w:eastAsia="Times New Roman" w:hAnsi="Times New Roman"/>
          <w:sz w:val="24"/>
          <w:szCs w:val="24"/>
          <w:lang w:eastAsia="bg-BG"/>
        </w:rPr>
        <w:t>Организиране от Комисията на международни форуми.</w:t>
      </w:r>
    </w:p>
    <w:p w:rsidR="006C7E1A" w:rsidRDefault="006C7E1A" w:rsidP="00674063">
      <w:pPr>
        <w:widowControl w:val="0"/>
        <w:autoSpaceDE w:val="0"/>
        <w:autoSpaceDN w:val="0"/>
        <w:adjustRightInd w:val="0"/>
        <w:spacing w:after="0"/>
        <w:jc w:val="both"/>
        <w:rPr>
          <w:rFonts w:ascii="Times New Roman" w:eastAsia="Times New Roman" w:hAnsi="Times New Roman"/>
          <w:b/>
          <w:sz w:val="24"/>
          <w:szCs w:val="24"/>
          <w:u w:val="single"/>
          <w:lang w:val="en-US" w:eastAsia="bg-BG"/>
        </w:rPr>
      </w:pPr>
    </w:p>
    <w:p w:rsidR="008E6292" w:rsidRDefault="008E6292" w:rsidP="00674063">
      <w:pPr>
        <w:widowControl w:val="0"/>
        <w:autoSpaceDE w:val="0"/>
        <w:autoSpaceDN w:val="0"/>
        <w:adjustRightInd w:val="0"/>
        <w:spacing w:after="0"/>
        <w:jc w:val="both"/>
        <w:rPr>
          <w:rFonts w:ascii="Times New Roman" w:eastAsia="Times New Roman" w:hAnsi="Times New Roman"/>
          <w:b/>
          <w:sz w:val="24"/>
          <w:szCs w:val="24"/>
          <w:u w:val="single"/>
          <w:lang w:val="en-US" w:eastAsia="bg-BG"/>
        </w:rPr>
      </w:pPr>
    </w:p>
    <w:p w:rsidR="008E6292" w:rsidRDefault="008E6292" w:rsidP="00674063">
      <w:pPr>
        <w:widowControl w:val="0"/>
        <w:autoSpaceDE w:val="0"/>
        <w:autoSpaceDN w:val="0"/>
        <w:adjustRightInd w:val="0"/>
        <w:spacing w:after="0"/>
        <w:jc w:val="both"/>
        <w:rPr>
          <w:rFonts w:ascii="Times New Roman" w:eastAsia="Times New Roman" w:hAnsi="Times New Roman"/>
          <w:b/>
          <w:sz w:val="24"/>
          <w:szCs w:val="24"/>
          <w:u w:val="single"/>
          <w:lang w:val="en-US" w:eastAsia="bg-BG"/>
        </w:rPr>
      </w:pPr>
    </w:p>
    <w:p w:rsidR="008E6292" w:rsidRDefault="008E6292" w:rsidP="00674063">
      <w:pPr>
        <w:widowControl w:val="0"/>
        <w:autoSpaceDE w:val="0"/>
        <w:autoSpaceDN w:val="0"/>
        <w:adjustRightInd w:val="0"/>
        <w:spacing w:after="0"/>
        <w:jc w:val="both"/>
        <w:rPr>
          <w:rFonts w:ascii="Times New Roman" w:eastAsia="Times New Roman" w:hAnsi="Times New Roman"/>
          <w:b/>
          <w:sz w:val="24"/>
          <w:szCs w:val="24"/>
          <w:u w:val="single"/>
          <w:lang w:val="en-US" w:eastAsia="bg-BG"/>
        </w:rPr>
      </w:pPr>
    </w:p>
    <w:p w:rsidR="008E6292" w:rsidRDefault="008E6292" w:rsidP="00674063">
      <w:pPr>
        <w:widowControl w:val="0"/>
        <w:autoSpaceDE w:val="0"/>
        <w:autoSpaceDN w:val="0"/>
        <w:adjustRightInd w:val="0"/>
        <w:spacing w:after="0"/>
        <w:jc w:val="both"/>
        <w:rPr>
          <w:rFonts w:ascii="Times New Roman" w:eastAsia="Times New Roman" w:hAnsi="Times New Roman"/>
          <w:b/>
          <w:sz w:val="24"/>
          <w:szCs w:val="24"/>
          <w:u w:val="single"/>
          <w:lang w:val="en-US" w:eastAsia="bg-BG"/>
        </w:rPr>
      </w:pPr>
    </w:p>
    <w:p w:rsidR="008E6292" w:rsidRDefault="008E6292" w:rsidP="00674063">
      <w:pPr>
        <w:widowControl w:val="0"/>
        <w:autoSpaceDE w:val="0"/>
        <w:autoSpaceDN w:val="0"/>
        <w:adjustRightInd w:val="0"/>
        <w:spacing w:after="0"/>
        <w:jc w:val="both"/>
        <w:rPr>
          <w:rFonts w:ascii="Times New Roman" w:eastAsia="Times New Roman" w:hAnsi="Times New Roman"/>
          <w:b/>
          <w:sz w:val="24"/>
          <w:szCs w:val="24"/>
          <w:u w:val="single"/>
          <w:lang w:val="en-US" w:eastAsia="bg-BG"/>
        </w:rPr>
      </w:pPr>
    </w:p>
    <w:p w:rsidR="008E6292" w:rsidRDefault="008E6292" w:rsidP="00674063">
      <w:pPr>
        <w:widowControl w:val="0"/>
        <w:autoSpaceDE w:val="0"/>
        <w:autoSpaceDN w:val="0"/>
        <w:adjustRightInd w:val="0"/>
        <w:spacing w:after="0"/>
        <w:jc w:val="both"/>
        <w:rPr>
          <w:rFonts w:ascii="Times New Roman" w:eastAsia="Times New Roman" w:hAnsi="Times New Roman"/>
          <w:b/>
          <w:sz w:val="24"/>
          <w:szCs w:val="24"/>
          <w:u w:val="single"/>
          <w:lang w:val="en-US" w:eastAsia="bg-BG"/>
        </w:rPr>
      </w:pPr>
    </w:p>
    <w:p w:rsidR="008E6292" w:rsidRDefault="008E6292" w:rsidP="00674063">
      <w:pPr>
        <w:widowControl w:val="0"/>
        <w:autoSpaceDE w:val="0"/>
        <w:autoSpaceDN w:val="0"/>
        <w:adjustRightInd w:val="0"/>
        <w:spacing w:after="0"/>
        <w:jc w:val="both"/>
        <w:rPr>
          <w:rFonts w:ascii="Times New Roman" w:eastAsia="Times New Roman" w:hAnsi="Times New Roman"/>
          <w:b/>
          <w:sz w:val="24"/>
          <w:szCs w:val="24"/>
          <w:u w:val="single"/>
          <w:lang w:val="en-US" w:eastAsia="bg-BG"/>
        </w:rPr>
      </w:pPr>
    </w:p>
    <w:p w:rsidR="008E6292" w:rsidRDefault="008E6292" w:rsidP="00674063">
      <w:pPr>
        <w:widowControl w:val="0"/>
        <w:autoSpaceDE w:val="0"/>
        <w:autoSpaceDN w:val="0"/>
        <w:adjustRightInd w:val="0"/>
        <w:spacing w:after="0"/>
        <w:jc w:val="both"/>
        <w:rPr>
          <w:rFonts w:ascii="Times New Roman" w:eastAsia="Times New Roman" w:hAnsi="Times New Roman"/>
          <w:b/>
          <w:sz w:val="24"/>
          <w:szCs w:val="24"/>
          <w:u w:val="single"/>
          <w:lang w:val="en-US" w:eastAsia="bg-BG"/>
        </w:rPr>
      </w:pPr>
    </w:p>
    <w:p w:rsidR="008E6292" w:rsidRDefault="008E6292" w:rsidP="00674063">
      <w:pPr>
        <w:widowControl w:val="0"/>
        <w:autoSpaceDE w:val="0"/>
        <w:autoSpaceDN w:val="0"/>
        <w:adjustRightInd w:val="0"/>
        <w:spacing w:after="0"/>
        <w:jc w:val="both"/>
        <w:rPr>
          <w:rFonts w:ascii="Times New Roman" w:eastAsia="Times New Roman" w:hAnsi="Times New Roman"/>
          <w:b/>
          <w:sz w:val="24"/>
          <w:szCs w:val="24"/>
          <w:u w:val="single"/>
          <w:lang w:val="en-US" w:eastAsia="bg-BG"/>
        </w:rPr>
      </w:pPr>
    </w:p>
    <w:p w:rsidR="008E6292" w:rsidRDefault="008E6292" w:rsidP="00674063">
      <w:pPr>
        <w:widowControl w:val="0"/>
        <w:autoSpaceDE w:val="0"/>
        <w:autoSpaceDN w:val="0"/>
        <w:adjustRightInd w:val="0"/>
        <w:spacing w:after="0"/>
        <w:jc w:val="both"/>
        <w:rPr>
          <w:rFonts w:ascii="Times New Roman" w:eastAsia="Times New Roman" w:hAnsi="Times New Roman"/>
          <w:b/>
          <w:sz w:val="24"/>
          <w:szCs w:val="24"/>
          <w:u w:val="single"/>
          <w:lang w:val="en-US" w:eastAsia="bg-BG"/>
        </w:rPr>
      </w:pPr>
    </w:p>
    <w:p w:rsidR="008E6292" w:rsidRDefault="008E6292" w:rsidP="00674063">
      <w:pPr>
        <w:widowControl w:val="0"/>
        <w:autoSpaceDE w:val="0"/>
        <w:autoSpaceDN w:val="0"/>
        <w:adjustRightInd w:val="0"/>
        <w:spacing w:after="0"/>
        <w:jc w:val="both"/>
        <w:rPr>
          <w:rFonts w:ascii="Times New Roman" w:eastAsia="Times New Roman" w:hAnsi="Times New Roman"/>
          <w:b/>
          <w:sz w:val="24"/>
          <w:szCs w:val="24"/>
          <w:u w:val="single"/>
          <w:lang w:val="en-US" w:eastAsia="bg-BG"/>
        </w:rPr>
      </w:pPr>
    </w:p>
    <w:p w:rsidR="008E6292" w:rsidRDefault="008E6292" w:rsidP="00674063">
      <w:pPr>
        <w:widowControl w:val="0"/>
        <w:autoSpaceDE w:val="0"/>
        <w:autoSpaceDN w:val="0"/>
        <w:adjustRightInd w:val="0"/>
        <w:spacing w:after="0"/>
        <w:jc w:val="both"/>
        <w:rPr>
          <w:rFonts w:ascii="Times New Roman" w:eastAsia="Times New Roman" w:hAnsi="Times New Roman"/>
          <w:b/>
          <w:sz w:val="24"/>
          <w:szCs w:val="24"/>
          <w:u w:val="single"/>
          <w:lang w:val="en-US" w:eastAsia="bg-BG"/>
        </w:rPr>
      </w:pPr>
    </w:p>
    <w:p w:rsidR="008E6292" w:rsidRDefault="008E6292" w:rsidP="00674063">
      <w:pPr>
        <w:widowControl w:val="0"/>
        <w:autoSpaceDE w:val="0"/>
        <w:autoSpaceDN w:val="0"/>
        <w:adjustRightInd w:val="0"/>
        <w:spacing w:after="0"/>
        <w:jc w:val="both"/>
        <w:rPr>
          <w:rFonts w:ascii="Times New Roman" w:eastAsia="Times New Roman" w:hAnsi="Times New Roman"/>
          <w:b/>
          <w:sz w:val="24"/>
          <w:szCs w:val="24"/>
          <w:u w:val="single"/>
          <w:lang w:val="en-US" w:eastAsia="bg-BG"/>
        </w:rPr>
      </w:pPr>
    </w:p>
    <w:p w:rsidR="008E6292" w:rsidRDefault="008E6292" w:rsidP="00674063">
      <w:pPr>
        <w:widowControl w:val="0"/>
        <w:autoSpaceDE w:val="0"/>
        <w:autoSpaceDN w:val="0"/>
        <w:adjustRightInd w:val="0"/>
        <w:spacing w:after="0"/>
        <w:jc w:val="both"/>
        <w:rPr>
          <w:rFonts w:ascii="Times New Roman" w:eastAsia="Times New Roman" w:hAnsi="Times New Roman"/>
          <w:b/>
          <w:sz w:val="24"/>
          <w:szCs w:val="24"/>
          <w:u w:val="single"/>
          <w:lang w:val="en-US" w:eastAsia="bg-BG"/>
        </w:rPr>
      </w:pPr>
    </w:p>
    <w:p w:rsidR="008E6292" w:rsidRDefault="008E6292" w:rsidP="00674063">
      <w:pPr>
        <w:widowControl w:val="0"/>
        <w:autoSpaceDE w:val="0"/>
        <w:autoSpaceDN w:val="0"/>
        <w:adjustRightInd w:val="0"/>
        <w:spacing w:after="0"/>
        <w:jc w:val="both"/>
        <w:rPr>
          <w:rFonts w:ascii="Times New Roman" w:eastAsia="Times New Roman" w:hAnsi="Times New Roman"/>
          <w:b/>
          <w:sz w:val="24"/>
          <w:szCs w:val="24"/>
          <w:u w:val="single"/>
          <w:lang w:val="en-US" w:eastAsia="bg-BG"/>
        </w:rPr>
      </w:pPr>
    </w:p>
    <w:p w:rsidR="008E6292" w:rsidRDefault="008E6292" w:rsidP="00674063">
      <w:pPr>
        <w:widowControl w:val="0"/>
        <w:autoSpaceDE w:val="0"/>
        <w:autoSpaceDN w:val="0"/>
        <w:adjustRightInd w:val="0"/>
        <w:spacing w:after="0"/>
        <w:jc w:val="both"/>
        <w:rPr>
          <w:rFonts w:ascii="Times New Roman" w:eastAsia="Times New Roman" w:hAnsi="Times New Roman"/>
          <w:b/>
          <w:sz w:val="24"/>
          <w:szCs w:val="24"/>
          <w:u w:val="single"/>
          <w:lang w:val="en-US" w:eastAsia="bg-BG"/>
        </w:rPr>
      </w:pPr>
    </w:p>
    <w:p w:rsidR="008E6292" w:rsidRPr="008E6292" w:rsidRDefault="008E6292" w:rsidP="00674063">
      <w:pPr>
        <w:widowControl w:val="0"/>
        <w:autoSpaceDE w:val="0"/>
        <w:autoSpaceDN w:val="0"/>
        <w:adjustRightInd w:val="0"/>
        <w:spacing w:after="0"/>
        <w:jc w:val="both"/>
        <w:rPr>
          <w:rFonts w:ascii="Times New Roman" w:eastAsia="Times New Roman" w:hAnsi="Times New Roman"/>
          <w:b/>
          <w:sz w:val="24"/>
          <w:szCs w:val="24"/>
          <w:u w:val="single"/>
          <w:lang w:val="en-US" w:eastAsia="bg-BG"/>
        </w:rPr>
      </w:pPr>
    </w:p>
    <w:p w:rsidR="00323882" w:rsidRDefault="00323882" w:rsidP="00323882">
      <w:pPr>
        <w:spacing w:after="0"/>
        <w:jc w:val="both"/>
        <w:rPr>
          <w:rFonts w:ascii="Times New Roman" w:hAnsi="Times New Roman" w:cs="Times New Roman"/>
          <w:b/>
          <w:sz w:val="24"/>
          <w:szCs w:val="24"/>
          <w:lang w:val="en-US" w:eastAsia="bg-BG"/>
        </w:rPr>
      </w:pPr>
      <w:r w:rsidRPr="009A03FE">
        <w:rPr>
          <w:rFonts w:ascii="Times New Roman" w:hAnsi="Times New Roman" w:cs="Times New Roman"/>
          <w:b/>
          <w:sz w:val="24"/>
          <w:szCs w:val="24"/>
          <w:lang w:val="en-US" w:eastAsia="bg-BG"/>
        </w:rPr>
        <w:t>(</w:t>
      </w:r>
      <w:r w:rsidRPr="009A03FE">
        <w:rPr>
          <w:rFonts w:ascii="Times New Roman" w:hAnsi="Times New Roman" w:cs="Times New Roman"/>
          <w:b/>
          <w:sz w:val="24"/>
          <w:szCs w:val="24"/>
          <w:lang w:eastAsia="bg-BG"/>
        </w:rPr>
        <w:t>ПРИЛОЖЕНИЕ №6</w:t>
      </w:r>
      <w:r w:rsidRPr="009A03FE">
        <w:rPr>
          <w:rFonts w:ascii="Times New Roman" w:hAnsi="Times New Roman" w:cs="Times New Roman"/>
          <w:b/>
          <w:sz w:val="24"/>
          <w:szCs w:val="24"/>
          <w:lang w:val="en-US" w:eastAsia="bg-BG"/>
        </w:rPr>
        <w:t>)</w:t>
      </w:r>
    </w:p>
    <w:p w:rsidR="00323882" w:rsidRPr="009A03FE" w:rsidRDefault="00323882" w:rsidP="00323882">
      <w:pPr>
        <w:spacing w:after="0"/>
        <w:jc w:val="both"/>
        <w:rPr>
          <w:rFonts w:ascii="Times New Roman" w:eastAsia="Times New Roman" w:hAnsi="Times New Roman" w:cs="Times New Roman"/>
          <w:b/>
          <w:i/>
          <w:sz w:val="20"/>
          <w:szCs w:val="20"/>
          <w:lang w:val="en-US" w:eastAsia="bg-BG"/>
        </w:rPr>
      </w:pPr>
      <w:r w:rsidRPr="009A03FE">
        <w:rPr>
          <w:rFonts w:ascii="Times New Roman" w:eastAsia="Times New Roman" w:hAnsi="Times New Roman" w:cs="Times New Roman"/>
          <w:b/>
          <w:i/>
          <w:sz w:val="20"/>
          <w:szCs w:val="20"/>
          <w:lang w:eastAsia="bg-BG"/>
        </w:rPr>
        <w:t xml:space="preserve">Отчет на  показателите за изпълнение </w:t>
      </w:r>
      <w:r w:rsidRPr="009A03FE">
        <w:rPr>
          <w:rFonts w:ascii="Times New Roman" w:eastAsia="Times New Roman" w:hAnsi="Times New Roman" w:cs="Times New Roman"/>
          <w:b/>
          <w:i/>
          <w:sz w:val="20"/>
          <w:szCs w:val="20"/>
          <w:lang w:val="en-US" w:eastAsia="bg-BG"/>
        </w:rPr>
        <w:t>(</w:t>
      </w:r>
      <w:r w:rsidRPr="009A03FE">
        <w:rPr>
          <w:rFonts w:ascii="Times New Roman" w:eastAsia="Times New Roman" w:hAnsi="Times New Roman" w:cs="Times New Roman"/>
          <w:b/>
          <w:i/>
          <w:sz w:val="20"/>
          <w:szCs w:val="20"/>
          <w:lang w:eastAsia="bg-BG"/>
        </w:rPr>
        <w:t>количествени, качествени, времеви</w:t>
      </w:r>
      <w:r w:rsidRPr="009A03FE">
        <w:rPr>
          <w:rFonts w:ascii="Times New Roman" w:eastAsia="Times New Roman" w:hAnsi="Times New Roman" w:cs="Times New Roman"/>
          <w:b/>
          <w:i/>
          <w:sz w:val="20"/>
          <w:szCs w:val="20"/>
          <w:lang w:val="en-US" w:eastAsia="bg-BG"/>
        </w:rPr>
        <w:t>)</w:t>
      </w:r>
    </w:p>
    <w:p w:rsidR="00323882" w:rsidRDefault="00323882" w:rsidP="00674063">
      <w:pPr>
        <w:widowControl w:val="0"/>
        <w:autoSpaceDE w:val="0"/>
        <w:autoSpaceDN w:val="0"/>
        <w:adjustRightInd w:val="0"/>
        <w:spacing w:after="0"/>
        <w:jc w:val="both"/>
        <w:rPr>
          <w:rFonts w:ascii="Times New Roman" w:eastAsia="Times New Roman" w:hAnsi="Times New Roman"/>
          <w:b/>
          <w:sz w:val="24"/>
          <w:szCs w:val="24"/>
          <w:u w:val="single"/>
          <w:lang w:eastAsia="bg-BG"/>
        </w:rPr>
      </w:pPr>
    </w:p>
    <w:tbl>
      <w:tblPr>
        <w:tblW w:w="8799" w:type="dxa"/>
        <w:tblInd w:w="55" w:type="dxa"/>
        <w:tblCellMar>
          <w:left w:w="70" w:type="dxa"/>
          <w:right w:w="70" w:type="dxa"/>
        </w:tblCellMar>
        <w:tblLook w:val="0000" w:firstRow="0" w:lastRow="0" w:firstColumn="0" w:lastColumn="0" w:noHBand="0" w:noVBand="0"/>
      </w:tblPr>
      <w:tblGrid>
        <w:gridCol w:w="4478"/>
        <w:gridCol w:w="1217"/>
        <w:gridCol w:w="1552"/>
        <w:gridCol w:w="1552"/>
      </w:tblGrid>
      <w:tr w:rsidR="00323882" w:rsidRPr="00323882" w:rsidTr="00323882">
        <w:trPr>
          <w:trHeight w:val="1661"/>
        </w:trPr>
        <w:tc>
          <w:tcPr>
            <w:tcW w:w="4693" w:type="dxa"/>
            <w:tcBorders>
              <w:top w:val="single" w:sz="4" w:space="0" w:color="auto"/>
              <w:left w:val="single" w:sz="4" w:space="0" w:color="auto"/>
              <w:bottom w:val="single" w:sz="4" w:space="0" w:color="auto"/>
              <w:right w:val="single" w:sz="4" w:space="0" w:color="auto"/>
            </w:tcBorders>
            <w:shd w:val="clear" w:color="auto" w:fill="FFCC99"/>
            <w:vAlign w:val="center"/>
          </w:tcPr>
          <w:p w:rsidR="00323882" w:rsidRPr="00323882" w:rsidRDefault="00323882" w:rsidP="00323882">
            <w:pPr>
              <w:keepNext/>
              <w:spacing w:before="240" w:after="60"/>
              <w:ind w:left="180"/>
              <w:jc w:val="center"/>
              <w:outlineLvl w:val="0"/>
              <w:rPr>
                <w:rFonts w:ascii="Times New Roman" w:eastAsia="Times New Roman" w:hAnsi="Times New Roman"/>
                <w:b/>
                <w:caps/>
                <w:sz w:val="16"/>
                <w:szCs w:val="16"/>
                <w:lang w:eastAsia="bg-BG"/>
              </w:rPr>
            </w:pPr>
            <w:r w:rsidRPr="00323882">
              <w:rPr>
                <w:rFonts w:ascii="Times New Roman" w:eastAsia="Times New Roman" w:hAnsi="Times New Roman"/>
                <w:b/>
                <w:caps/>
                <w:sz w:val="16"/>
                <w:szCs w:val="16"/>
                <w:lang w:eastAsia="bg-BG"/>
              </w:rPr>
              <w:t>3200.01.01 БЮДЖЕТНА Програма „</w:t>
            </w:r>
            <w:r w:rsidRPr="00323882">
              <w:rPr>
                <w:rFonts w:ascii="Times New Roman" w:eastAsia="Times New Roman" w:hAnsi="Times New Roman"/>
                <w:b/>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323882">
              <w:rPr>
                <w:rFonts w:ascii="Times New Roman" w:eastAsia="Times New Roman" w:hAnsi="Times New Roman"/>
                <w:b/>
                <w:caps/>
                <w:sz w:val="16"/>
                <w:szCs w:val="16"/>
                <w:lang w:eastAsia="bg-BG"/>
              </w:rPr>
              <w:t>”</w:t>
            </w:r>
          </w:p>
          <w:p w:rsidR="00323882" w:rsidRPr="00323882" w:rsidRDefault="00323882" w:rsidP="00323882">
            <w:pPr>
              <w:jc w:val="center"/>
              <w:rPr>
                <w:rFonts w:ascii="Times New Roman" w:hAnsi="Times New Roman"/>
                <w:sz w:val="24"/>
                <w:szCs w:val="24"/>
              </w:rPr>
            </w:pPr>
            <w:r w:rsidRPr="00323882">
              <w:rPr>
                <w:rFonts w:ascii="Times New Roman" w:eastAsia="Times New Roman" w:hAnsi="Times New Roman"/>
                <w:bCs/>
                <w:i/>
                <w:sz w:val="16"/>
                <w:szCs w:val="16"/>
                <w:lang w:eastAsia="bg-BG"/>
              </w:rPr>
              <w:t xml:space="preserve"> (класификационен код и наименование на бюджетната програма</w:t>
            </w:r>
            <w:r w:rsidRPr="00323882">
              <w:rPr>
                <w:rFonts w:ascii="Times New Roman" w:hAnsi="Times New Roman"/>
                <w:sz w:val="24"/>
                <w:szCs w:val="24"/>
              </w:rPr>
              <w:t xml:space="preserve"> ПОКАЗАТЕЛИ ЗА ИЗПЪЛНЕНИЕ</w:t>
            </w:r>
            <w:r w:rsidRPr="00323882">
              <w:rPr>
                <w:rFonts w:ascii="Times New Roman" w:eastAsia="Times New Roman" w:hAnsi="Times New Roman"/>
                <w:bCs/>
                <w:i/>
                <w:sz w:val="16"/>
                <w:szCs w:val="16"/>
                <w:lang w:eastAsia="bg-BG"/>
              </w:rPr>
              <w:t>)</w:t>
            </w:r>
          </w:p>
        </w:tc>
        <w:tc>
          <w:tcPr>
            <w:tcW w:w="1002" w:type="dxa"/>
            <w:tcBorders>
              <w:top w:val="single" w:sz="4" w:space="0" w:color="auto"/>
              <w:left w:val="nil"/>
              <w:bottom w:val="single" w:sz="4" w:space="0" w:color="auto"/>
              <w:right w:val="single" w:sz="4" w:space="0" w:color="auto"/>
            </w:tcBorders>
            <w:shd w:val="clear" w:color="auto" w:fill="FFCC99"/>
            <w:vAlign w:val="center"/>
          </w:tcPr>
          <w:p w:rsidR="00323882" w:rsidRPr="00DB1D5B" w:rsidRDefault="00323882" w:rsidP="00323882">
            <w:pPr>
              <w:jc w:val="center"/>
              <w:rPr>
                <w:rFonts w:ascii="Times New Roman" w:hAnsi="Times New Roman"/>
                <w:sz w:val="24"/>
                <w:szCs w:val="24"/>
              </w:rPr>
            </w:pPr>
            <w:r w:rsidRPr="00DB1D5B">
              <w:rPr>
                <w:rFonts w:ascii="Times New Roman" w:hAnsi="Times New Roman"/>
                <w:sz w:val="24"/>
                <w:szCs w:val="24"/>
              </w:rPr>
              <w:t>Мерна единица</w:t>
            </w:r>
          </w:p>
        </w:tc>
        <w:tc>
          <w:tcPr>
            <w:tcW w:w="1552" w:type="dxa"/>
            <w:tcBorders>
              <w:top w:val="single" w:sz="4" w:space="0" w:color="auto"/>
              <w:left w:val="nil"/>
              <w:bottom w:val="single" w:sz="4" w:space="0" w:color="auto"/>
              <w:right w:val="single" w:sz="4" w:space="0" w:color="auto"/>
            </w:tcBorders>
            <w:shd w:val="clear" w:color="auto" w:fill="FFCC99"/>
            <w:vAlign w:val="center"/>
          </w:tcPr>
          <w:p w:rsidR="00323882" w:rsidRPr="00DB1D5B" w:rsidRDefault="00323882" w:rsidP="00A47991">
            <w:pPr>
              <w:jc w:val="center"/>
              <w:rPr>
                <w:rFonts w:ascii="Times New Roman" w:hAnsi="Times New Roman"/>
                <w:sz w:val="24"/>
                <w:szCs w:val="24"/>
              </w:rPr>
            </w:pPr>
            <w:r w:rsidRPr="00DB1D5B">
              <w:rPr>
                <w:rFonts w:ascii="Times New Roman" w:hAnsi="Times New Roman"/>
                <w:sz w:val="24"/>
                <w:szCs w:val="24"/>
              </w:rPr>
              <w:t>Целева стойност 202</w:t>
            </w:r>
            <w:r w:rsidR="0071611C">
              <w:rPr>
                <w:rFonts w:ascii="Times New Roman" w:hAnsi="Times New Roman"/>
                <w:sz w:val="24"/>
                <w:szCs w:val="24"/>
              </w:rPr>
              <w:t>4</w:t>
            </w:r>
            <w:r w:rsidRPr="00DB1D5B">
              <w:rPr>
                <w:rFonts w:ascii="Times New Roman" w:hAnsi="Times New Roman"/>
                <w:sz w:val="24"/>
                <w:szCs w:val="24"/>
              </w:rPr>
              <w:t xml:space="preserve"> г.</w:t>
            </w:r>
          </w:p>
        </w:tc>
        <w:tc>
          <w:tcPr>
            <w:tcW w:w="1552" w:type="dxa"/>
            <w:tcBorders>
              <w:top w:val="single" w:sz="4" w:space="0" w:color="auto"/>
              <w:left w:val="nil"/>
              <w:bottom w:val="single" w:sz="4" w:space="0" w:color="auto"/>
              <w:right w:val="single" w:sz="4" w:space="0" w:color="auto"/>
            </w:tcBorders>
            <w:shd w:val="clear" w:color="auto" w:fill="FFCC99"/>
            <w:vAlign w:val="center"/>
          </w:tcPr>
          <w:p w:rsidR="00323882" w:rsidRPr="00DB1D5B" w:rsidRDefault="00323882" w:rsidP="00323882">
            <w:pPr>
              <w:jc w:val="center"/>
              <w:rPr>
                <w:rFonts w:ascii="Times New Roman" w:hAnsi="Times New Roman"/>
                <w:sz w:val="24"/>
                <w:szCs w:val="24"/>
              </w:rPr>
            </w:pPr>
            <w:r w:rsidRPr="00DB1D5B">
              <w:rPr>
                <w:rFonts w:ascii="Times New Roman" w:hAnsi="Times New Roman"/>
                <w:sz w:val="24"/>
                <w:szCs w:val="24"/>
              </w:rPr>
              <w:t>Отчет</w:t>
            </w:r>
          </w:p>
        </w:tc>
      </w:tr>
      <w:tr w:rsidR="00323882" w:rsidRPr="002C4DDF" w:rsidTr="00323882">
        <w:trPr>
          <w:trHeight w:val="255"/>
        </w:trPr>
        <w:tc>
          <w:tcPr>
            <w:tcW w:w="4693" w:type="dxa"/>
            <w:tcBorders>
              <w:top w:val="nil"/>
              <w:left w:val="single" w:sz="4" w:space="0" w:color="auto"/>
              <w:bottom w:val="single" w:sz="4" w:space="0" w:color="auto"/>
              <w:right w:val="single" w:sz="4" w:space="0" w:color="auto"/>
            </w:tcBorders>
            <w:shd w:val="clear" w:color="auto" w:fill="auto"/>
          </w:tcPr>
          <w:p w:rsidR="00323882" w:rsidRPr="00591FC2" w:rsidRDefault="00323882" w:rsidP="00323882">
            <w:pPr>
              <w:jc w:val="both"/>
              <w:rPr>
                <w:rFonts w:ascii="Times New Roman" w:hAnsi="Times New Roman"/>
                <w:sz w:val="24"/>
                <w:szCs w:val="24"/>
                <w:lang w:val="en-US"/>
              </w:rPr>
            </w:pPr>
            <w:r w:rsidRPr="00591FC2">
              <w:rPr>
                <w:rFonts w:ascii="Times New Roman" w:hAnsi="Times New Roman"/>
                <w:sz w:val="24"/>
                <w:szCs w:val="24"/>
              </w:rPr>
              <w:t xml:space="preserve">Публикувани архивни документи </w:t>
            </w:r>
          </w:p>
        </w:tc>
        <w:tc>
          <w:tcPr>
            <w:tcW w:w="1002" w:type="dxa"/>
            <w:tcBorders>
              <w:top w:val="nil"/>
              <w:left w:val="nil"/>
              <w:bottom w:val="single" w:sz="4" w:space="0" w:color="auto"/>
              <w:right w:val="single" w:sz="4" w:space="0" w:color="auto"/>
            </w:tcBorders>
            <w:shd w:val="clear" w:color="auto" w:fill="auto"/>
          </w:tcPr>
          <w:p w:rsidR="00323882" w:rsidRPr="00DB1D5B" w:rsidRDefault="00E52D99" w:rsidP="00323882">
            <w:pPr>
              <w:jc w:val="center"/>
              <w:rPr>
                <w:rFonts w:ascii="Times New Roman" w:hAnsi="Times New Roman"/>
                <w:sz w:val="24"/>
                <w:szCs w:val="24"/>
              </w:rPr>
            </w:pPr>
            <w:r w:rsidRPr="00DB1D5B">
              <w:rPr>
                <w:rFonts w:ascii="Times New Roman" w:hAnsi="Times New Roman"/>
                <w:sz w:val="24"/>
                <w:szCs w:val="24"/>
              </w:rPr>
              <w:t>Б</w:t>
            </w:r>
            <w:r w:rsidR="00323882" w:rsidRPr="00DB1D5B">
              <w:rPr>
                <w:rFonts w:ascii="Times New Roman" w:hAnsi="Times New Roman"/>
                <w:sz w:val="24"/>
                <w:szCs w:val="24"/>
              </w:rPr>
              <w:t>рой</w:t>
            </w:r>
            <w:r w:rsidRPr="00DB1D5B">
              <w:rPr>
                <w:rFonts w:ascii="Times New Roman" w:hAnsi="Times New Roman"/>
                <w:sz w:val="24"/>
                <w:szCs w:val="24"/>
                <w:lang w:val="en-US"/>
              </w:rPr>
              <w:t xml:space="preserve"> PDF </w:t>
            </w:r>
            <w:r w:rsidRPr="00DB1D5B">
              <w:rPr>
                <w:rFonts w:ascii="Times New Roman" w:hAnsi="Times New Roman"/>
                <w:sz w:val="24"/>
                <w:szCs w:val="24"/>
              </w:rPr>
              <w:t>документа</w:t>
            </w:r>
          </w:p>
        </w:tc>
        <w:tc>
          <w:tcPr>
            <w:tcW w:w="1552" w:type="dxa"/>
            <w:tcBorders>
              <w:top w:val="nil"/>
              <w:left w:val="nil"/>
              <w:bottom w:val="single" w:sz="4" w:space="0" w:color="auto"/>
              <w:right w:val="single" w:sz="4" w:space="0" w:color="auto"/>
            </w:tcBorders>
            <w:shd w:val="clear" w:color="auto" w:fill="auto"/>
          </w:tcPr>
          <w:p w:rsidR="00494883" w:rsidRPr="00DB1D5B" w:rsidRDefault="0071611C" w:rsidP="00494883">
            <w:pPr>
              <w:jc w:val="right"/>
              <w:rPr>
                <w:rFonts w:ascii="Times New Roman" w:hAnsi="Times New Roman"/>
                <w:sz w:val="24"/>
                <w:szCs w:val="24"/>
              </w:rPr>
            </w:pPr>
            <w:r>
              <w:rPr>
                <w:rFonts w:ascii="Times New Roman" w:hAnsi="Times New Roman"/>
                <w:sz w:val="24"/>
                <w:szCs w:val="24"/>
                <w:lang w:val="en-US"/>
              </w:rPr>
              <w:t>460</w:t>
            </w:r>
            <w:r w:rsidR="00323882" w:rsidRPr="00DB1D5B">
              <w:rPr>
                <w:rFonts w:ascii="Times New Roman" w:hAnsi="Times New Roman"/>
                <w:sz w:val="24"/>
                <w:szCs w:val="24"/>
              </w:rPr>
              <w:t xml:space="preserve"> дела</w:t>
            </w:r>
          </w:p>
          <w:p w:rsidR="00323882" w:rsidRPr="00DB1D5B" w:rsidRDefault="00323882" w:rsidP="00494883">
            <w:pPr>
              <w:jc w:val="right"/>
              <w:rPr>
                <w:rFonts w:ascii="Times New Roman" w:hAnsi="Times New Roman"/>
                <w:sz w:val="24"/>
                <w:szCs w:val="24"/>
                <w:lang w:val="en-US"/>
              </w:rPr>
            </w:pPr>
            <w:r w:rsidRPr="00DB1D5B">
              <w:rPr>
                <w:rFonts w:ascii="Times New Roman" w:hAnsi="Times New Roman"/>
                <w:sz w:val="24"/>
                <w:szCs w:val="24"/>
                <w:lang w:val="en-US"/>
              </w:rPr>
              <w:t>(</w:t>
            </w:r>
            <w:r w:rsidR="0071611C">
              <w:rPr>
                <w:rFonts w:ascii="Times New Roman" w:hAnsi="Times New Roman"/>
                <w:sz w:val="24"/>
                <w:szCs w:val="24"/>
              </w:rPr>
              <w:t>30</w:t>
            </w:r>
            <w:r w:rsidRPr="00DB1D5B">
              <w:rPr>
                <w:rFonts w:ascii="Times New Roman" w:hAnsi="Times New Roman"/>
                <w:sz w:val="24"/>
                <w:szCs w:val="24"/>
              </w:rPr>
              <w:t xml:space="preserve"> </w:t>
            </w:r>
            <w:r w:rsidRPr="00DB1D5B">
              <w:rPr>
                <w:rFonts w:ascii="Times New Roman" w:hAnsi="Times New Roman"/>
                <w:sz w:val="24"/>
                <w:szCs w:val="24"/>
                <w:lang w:val="en-US"/>
              </w:rPr>
              <w:t>0</w:t>
            </w:r>
            <w:r w:rsidRPr="00DB1D5B">
              <w:rPr>
                <w:rFonts w:ascii="Times New Roman" w:hAnsi="Times New Roman"/>
                <w:sz w:val="24"/>
                <w:szCs w:val="24"/>
              </w:rPr>
              <w:t>00</w:t>
            </w:r>
            <w:r w:rsidRPr="00DB1D5B">
              <w:rPr>
                <w:rFonts w:ascii="Times New Roman" w:hAnsi="Times New Roman"/>
                <w:sz w:val="24"/>
                <w:szCs w:val="24"/>
                <w:lang w:val="en-US"/>
              </w:rPr>
              <w:t xml:space="preserve"> </w:t>
            </w:r>
            <w:r w:rsidRPr="00DB1D5B">
              <w:rPr>
                <w:rFonts w:ascii="Times New Roman" w:hAnsi="Times New Roman"/>
                <w:sz w:val="24"/>
                <w:szCs w:val="24"/>
              </w:rPr>
              <w:t>изображения</w:t>
            </w:r>
            <w:r w:rsidRPr="00DB1D5B">
              <w:rPr>
                <w:rFonts w:ascii="Times New Roman" w:hAnsi="Times New Roman"/>
                <w:sz w:val="24"/>
                <w:szCs w:val="24"/>
                <w:lang w:val="en-US"/>
              </w:rPr>
              <w:t>)</w:t>
            </w:r>
          </w:p>
        </w:tc>
        <w:tc>
          <w:tcPr>
            <w:tcW w:w="1552" w:type="dxa"/>
            <w:tcBorders>
              <w:top w:val="nil"/>
              <w:left w:val="nil"/>
              <w:bottom w:val="single" w:sz="4" w:space="0" w:color="auto"/>
              <w:right w:val="single" w:sz="4" w:space="0" w:color="auto"/>
            </w:tcBorders>
            <w:shd w:val="clear" w:color="auto" w:fill="auto"/>
          </w:tcPr>
          <w:p w:rsidR="002C4DDF" w:rsidRPr="002C4DDF" w:rsidRDefault="002C4DDF" w:rsidP="002C4DDF">
            <w:pPr>
              <w:jc w:val="right"/>
              <w:rPr>
                <w:rFonts w:ascii="Times New Roman" w:hAnsi="Times New Roman"/>
                <w:sz w:val="24"/>
                <w:szCs w:val="24"/>
              </w:rPr>
            </w:pPr>
            <w:r w:rsidRPr="002C4DDF">
              <w:rPr>
                <w:rFonts w:ascii="Times New Roman" w:hAnsi="Times New Roman"/>
                <w:sz w:val="24"/>
                <w:szCs w:val="24"/>
                <w:lang w:val="en-US"/>
              </w:rPr>
              <w:t>4</w:t>
            </w:r>
            <w:r w:rsidRPr="002C4DDF">
              <w:rPr>
                <w:rFonts w:ascii="Times New Roman" w:hAnsi="Times New Roman"/>
                <w:sz w:val="24"/>
                <w:szCs w:val="24"/>
              </w:rPr>
              <w:t xml:space="preserve"> дела</w:t>
            </w:r>
          </w:p>
          <w:p w:rsidR="00323882" w:rsidRPr="002C4DDF" w:rsidRDefault="002C4DDF" w:rsidP="002C4DDF">
            <w:pPr>
              <w:jc w:val="right"/>
              <w:rPr>
                <w:rFonts w:ascii="Times New Roman" w:hAnsi="Times New Roman"/>
                <w:sz w:val="24"/>
                <w:szCs w:val="24"/>
                <w:lang w:val="en-US"/>
              </w:rPr>
            </w:pPr>
            <w:r w:rsidRPr="002C4DDF">
              <w:rPr>
                <w:rFonts w:ascii="Times New Roman" w:hAnsi="Times New Roman"/>
                <w:sz w:val="24"/>
                <w:szCs w:val="24"/>
              </w:rPr>
              <w:t>146 изображения</w:t>
            </w:r>
            <w:r w:rsidRPr="002C4DDF">
              <w:rPr>
                <w:rFonts w:ascii="Times New Roman" w:hAnsi="Times New Roman"/>
                <w:sz w:val="24"/>
                <w:szCs w:val="24"/>
                <w:lang w:val="en-US"/>
              </w:rPr>
              <w:t>)</w:t>
            </w:r>
          </w:p>
        </w:tc>
      </w:tr>
      <w:tr w:rsidR="00323882" w:rsidRPr="00591FC2" w:rsidTr="00323882">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tcPr>
          <w:p w:rsidR="00323882" w:rsidRPr="00591FC2" w:rsidRDefault="00323882" w:rsidP="00323882">
            <w:pPr>
              <w:jc w:val="both"/>
              <w:rPr>
                <w:rFonts w:ascii="Times New Roman" w:hAnsi="Times New Roman"/>
                <w:sz w:val="24"/>
                <w:szCs w:val="24"/>
              </w:rPr>
            </w:pPr>
            <w:r w:rsidRPr="00591FC2">
              <w:rPr>
                <w:rFonts w:ascii="Times New Roman" w:hAnsi="Times New Roman"/>
                <w:sz w:val="24"/>
                <w:szCs w:val="24"/>
              </w:rPr>
              <w:t>Публични изяви на Комисията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323882" w:rsidRPr="00591FC2" w:rsidRDefault="00323882" w:rsidP="00323882">
            <w:pPr>
              <w:jc w:val="center"/>
              <w:rPr>
                <w:rFonts w:ascii="Times New Roman" w:hAnsi="Times New Roman"/>
                <w:sz w:val="24"/>
                <w:szCs w:val="24"/>
              </w:rPr>
            </w:pPr>
            <w:r w:rsidRPr="00591FC2">
              <w:rPr>
                <w:rFonts w:ascii="Times New Roman" w:hAnsi="Times New Roman"/>
                <w:sz w:val="24"/>
                <w:szCs w:val="24"/>
              </w:rPr>
              <w:t>брой</w:t>
            </w: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323882" w:rsidRPr="00F008DC" w:rsidRDefault="00323882" w:rsidP="00323882">
            <w:pPr>
              <w:jc w:val="right"/>
              <w:rPr>
                <w:rFonts w:ascii="Times New Roman" w:hAnsi="Times New Roman"/>
                <w:sz w:val="24"/>
                <w:szCs w:val="24"/>
                <w:lang w:val="en-US"/>
              </w:rPr>
            </w:pPr>
            <w:r w:rsidRPr="00F008DC">
              <w:rPr>
                <w:rFonts w:ascii="Times New Roman" w:hAnsi="Times New Roman"/>
                <w:sz w:val="24"/>
                <w:szCs w:val="24"/>
              </w:rPr>
              <w:t> 4</w:t>
            </w: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323882" w:rsidRPr="003722E7" w:rsidRDefault="002C4DDF" w:rsidP="00661C96">
            <w:pPr>
              <w:jc w:val="right"/>
              <w:rPr>
                <w:rFonts w:ascii="Times New Roman" w:hAnsi="Times New Roman"/>
                <w:sz w:val="24"/>
                <w:szCs w:val="24"/>
                <w:lang w:val="en-US"/>
              </w:rPr>
            </w:pPr>
            <w:r>
              <w:rPr>
                <w:rFonts w:ascii="Times New Roman" w:hAnsi="Times New Roman"/>
                <w:sz w:val="24"/>
                <w:szCs w:val="24"/>
                <w:lang w:val="en-US"/>
              </w:rPr>
              <w:t>2</w:t>
            </w:r>
          </w:p>
        </w:tc>
      </w:tr>
    </w:tbl>
    <w:p w:rsidR="00323882" w:rsidRDefault="00323882" w:rsidP="00323882">
      <w:pPr>
        <w:spacing w:after="0"/>
        <w:ind w:firstLine="720"/>
        <w:jc w:val="both"/>
        <w:rPr>
          <w:rFonts w:ascii="Times New Roman" w:hAnsi="Times New Roman"/>
          <w:sz w:val="24"/>
          <w:szCs w:val="24"/>
          <w:lang w:val="en-US"/>
        </w:rPr>
      </w:pPr>
    </w:p>
    <w:p w:rsidR="005E0E04" w:rsidRPr="005E0E04" w:rsidRDefault="005E0E04" w:rsidP="005E0E04">
      <w:pPr>
        <w:ind w:firstLine="708"/>
        <w:jc w:val="both"/>
        <w:rPr>
          <w:rFonts w:ascii="Times New Roman" w:hAnsi="Times New Roman" w:cs="Times New Roman"/>
          <w:sz w:val="24"/>
          <w:szCs w:val="24"/>
        </w:rPr>
      </w:pPr>
      <w:r w:rsidRPr="005E0E04">
        <w:rPr>
          <w:rFonts w:ascii="Times New Roman" w:hAnsi="Times New Roman" w:cs="Times New Roman"/>
          <w:sz w:val="24"/>
          <w:szCs w:val="24"/>
        </w:rPr>
        <w:t xml:space="preserve">За осигуряване на по-голяма публичност на архивите на бившите тайни служби и съгласно чл. 10 от ЗДРДОПБГДСРСБНА, Комисията развива издателска дейност. Поредицата „Из архивите на ДС“ са документални сборници, включващи фототипни копия на оригинални документи от фондовете на Централизирания архив по различни теми от обществен интерес. Общият брой на изданията на Комисията до момента наброяват 60, като някои от тях са </w:t>
      </w:r>
      <w:proofErr w:type="spellStart"/>
      <w:r w:rsidRPr="005E0E04">
        <w:rPr>
          <w:rFonts w:ascii="Times New Roman" w:hAnsi="Times New Roman" w:cs="Times New Roman"/>
          <w:sz w:val="24"/>
          <w:szCs w:val="24"/>
        </w:rPr>
        <w:t>дву</w:t>
      </w:r>
      <w:proofErr w:type="spellEnd"/>
      <w:r w:rsidRPr="005E0E04">
        <w:rPr>
          <w:rFonts w:ascii="Times New Roman" w:hAnsi="Times New Roman" w:cs="Times New Roman"/>
          <w:sz w:val="24"/>
          <w:szCs w:val="24"/>
        </w:rPr>
        <w:t>- и тритомни.</w:t>
      </w:r>
    </w:p>
    <w:p w:rsidR="005E0E04" w:rsidRPr="005E0E04" w:rsidRDefault="005E0E04" w:rsidP="005E0E04">
      <w:pPr>
        <w:ind w:firstLine="708"/>
        <w:jc w:val="both"/>
        <w:rPr>
          <w:rFonts w:ascii="Times New Roman" w:hAnsi="Times New Roman" w:cs="Times New Roman"/>
          <w:sz w:val="24"/>
          <w:szCs w:val="24"/>
        </w:rPr>
      </w:pPr>
      <w:r w:rsidRPr="005E0E04">
        <w:rPr>
          <w:rFonts w:ascii="Times New Roman" w:hAnsi="Times New Roman" w:cs="Times New Roman"/>
          <w:sz w:val="24"/>
          <w:szCs w:val="24"/>
        </w:rPr>
        <w:t>Целта на издателската дейност на Комисията е документите, публикувани в изданията да достигнат до максимално голям брой читатели. Публични представяния се организират както в столицата, така и в страната под различни форми – лекции, беседи и дискусии. Комисията участва и в публично партньорски проекти с университети от цялата страна.</w:t>
      </w:r>
    </w:p>
    <w:p w:rsidR="00323882" w:rsidRPr="003722E7" w:rsidRDefault="00D114AF" w:rsidP="00D114AF">
      <w:pPr>
        <w:ind w:firstLine="708"/>
        <w:jc w:val="both"/>
        <w:rPr>
          <w:rFonts w:ascii="Times New Roman" w:eastAsia="Times New Roman" w:hAnsi="Times New Roman"/>
          <w:sz w:val="24"/>
          <w:szCs w:val="24"/>
        </w:rPr>
      </w:pPr>
      <w:r w:rsidRPr="003722E7">
        <w:rPr>
          <w:rFonts w:ascii="Times New Roman" w:hAnsi="Times New Roman" w:cs="Times New Roman"/>
          <w:sz w:val="24"/>
          <w:szCs w:val="24"/>
        </w:rPr>
        <w:t xml:space="preserve">Съгласно чл. 14 от ЗДРДОПБГДСРСБНА, Комисията издава два пъти в годината, на шест месеца, Бюлетин, в който публикува информация за своята дейност и </w:t>
      </w:r>
      <w:r w:rsidR="00323882" w:rsidRPr="003722E7">
        <w:rPr>
          <w:rFonts w:ascii="Times New Roman" w:eastAsia="Times New Roman" w:hAnsi="Times New Roman"/>
          <w:sz w:val="24"/>
          <w:szCs w:val="24"/>
        </w:rPr>
        <w:t xml:space="preserve">за взетите решения. В бюлетина се публикуват и отчетните доклади пред Народното </w:t>
      </w:r>
      <w:r w:rsidR="005E0E04" w:rsidRPr="003722E7">
        <w:rPr>
          <w:rFonts w:ascii="Times New Roman" w:eastAsia="Times New Roman" w:hAnsi="Times New Roman"/>
          <w:sz w:val="24"/>
          <w:szCs w:val="24"/>
        </w:rPr>
        <w:t>събрания.</w:t>
      </w:r>
    </w:p>
    <w:p w:rsidR="00323882" w:rsidRPr="003722E7" w:rsidRDefault="00323882" w:rsidP="00323882">
      <w:pPr>
        <w:ind w:firstLine="708"/>
        <w:jc w:val="both"/>
        <w:rPr>
          <w:rFonts w:ascii="Times New Roman" w:hAnsi="Times New Roman"/>
          <w:sz w:val="24"/>
          <w:szCs w:val="24"/>
        </w:rPr>
      </w:pPr>
      <w:r w:rsidRPr="003722E7">
        <w:rPr>
          <w:rFonts w:ascii="Times New Roman" w:hAnsi="Times New Roman"/>
          <w:sz w:val="24"/>
          <w:szCs w:val="24"/>
        </w:rPr>
        <w:t>Очакваните ползи/ефекти от публичната дейност на Комисията е публикуваните документи да добият общественост сред гражданството и академичната общност. Имаме амбицията, чрез съвместни проекти, документите да се използват като основно помагало в учебния процес на основните хуманитарни дисциплини в университетите и в изучаването на „Нова и най-нова история“ в средните училища.</w:t>
      </w:r>
    </w:p>
    <w:p w:rsidR="00323882" w:rsidRPr="003722E7" w:rsidRDefault="00323882" w:rsidP="00323882">
      <w:pPr>
        <w:ind w:firstLine="708"/>
        <w:jc w:val="both"/>
        <w:rPr>
          <w:rFonts w:ascii="Times New Roman" w:eastAsia="Times New Roman" w:hAnsi="Times New Roman"/>
          <w:sz w:val="24"/>
          <w:szCs w:val="24"/>
        </w:rPr>
      </w:pPr>
      <w:r w:rsidRPr="003722E7">
        <w:rPr>
          <w:rFonts w:ascii="Times New Roman" w:eastAsia="Times New Roman" w:hAnsi="Times New Roman"/>
          <w:sz w:val="24"/>
          <w:szCs w:val="24"/>
        </w:rPr>
        <w:t xml:space="preserve">Председателят на КРДОПБГДСРСБНА и нейните членове, участват периодично в обществени прояви, организирани от университети, неправителствени организации и граждански сдружения по теми, сходни с дейността на Комисията. </w:t>
      </w:r>
    </w:p>
    <w:p w:rsidR="00323882" w:rsidRPr="003722E7" w:rsidRDefault="00323882" w:rsidP="00323882">
      <w:pPr>
        <w:ind w:firstLine="708"/>
        <w:jc w:val="both"/>
        <w:rPr>
          <w:rFonts w:ascii="Times New Roman" w:hAnsi="Times New Roman"/>
          <w:sz w:val="24"/>
          <w:szCs w:val="24"/>
        </w:rPr>
      </w:pPr>
      <w:r w:rsidRPr="003722E7">
        <w:rPr>
          <w:rFonts w:ascii="Times New Roman" w:hAnsi="Times New Roman"/>
          <w:sz w:val="24"/>
          <w:szCs w:val="24"/>
        </w:rPr>
        <w:lastRenderedPageBreak/>
        <w:t>Комисията организира годишни конференции на теми свързани с документите на комунистическите тайни служби, паметта и образованието, на които прави и годишна оценка на дейността си.</w:t>
      </w:r>
    </w:p>
    <w:p w:rsidR="00323882" w:rsidRPr="00E06D7F" w:rsidRDefault="00323882" w:rsidP="00323882">
      <w:pPr>
        <w:ind w:firstLine="708"/>
        <w:jc w:val="both"/>
        <w:rPr>
          <w:rFonts w:ascii="Times New Roman" w:hAnsi="Times New Roman"/>
          <w:sz w:val="24"/>
          <w:szCs w:val="24"/>
          <w:lang w:val="en-US"/>
        </w:rPr>
      </w:pPr>
      <w:r w:rsidRPr="00E06D7F">
        <w:rPr>
          <w:rFonts w:ascii="Times New Roman" w:hAnsi="Times New Roman"/>
          <w:sz w:val="24"/>
          <w:szCs w:val="24"/>
        </w:rPr>
        <w:t>Интернет страницата се актуализира ежедневно в различни рубрики, като се дава публичност на дейностите, които се извършват в Комисията. Предоставя се публичен достъп до документите/делата от Централизирания архив на лицата обявени с решения на Комисията, по чл. 26 от ЗДРДОПБГДСРСБНА.</w:t>
      </w:r>
    </w:p>
    <w:p w:rsidR="00323882" w:rsidRDefault="00323882" w:rsidP="00323882">
      <w:pPr>
        <w:spacing w:after="0"/>
        <w:jc w:val="both"/>
        <w:rPr>
          <w:rFonts w:ascii="Times New Roman" w:hAnsi="Times New Roman"/>
          <w:b/>
          <w:sz w:val="24"/>
          <w:szCs w:val="24"/>
          <w:lang w:val="en-US" w:eastAsia="bg-BG"/>
        </w:rPr>
      </w:pPr>
      <w:r w:rsidRPr="00591FC2">
        <w:rPr>
          <w:rFonts w:ascii="Times New Roman" w:hAnsi="Times New Roman"/>
          <w:b/>
          <w:sz w:val="24"/>
          <w:szCs w:val="24"/>
          <w:lang w:eastAsia="bg-BG"/>
        </w:rPr>
        <w:t>ОПИСАНИЕ НА СТЕПЕНТА НА ИЗПЪЛНЕНИЕ НА ЗАЛОЖЕНИТЕ В ПРОГРАМАТА ЦЕЛИ</w:t>
      </w:r>
    </w:p>
    <w:p w:rsidR="005A482E" w:rsidRPr="0071611C" w:rsidRDefault="005A482E" w:rsidP="005A482E">
      <w:pPr>
        <w:jc w:val="both"/>
        <w:rPr>
          <w:rFonts w:ascii="Times New Roman" w:hAnsi="Times New Roman"/>
          <w:b/>
          <w:color w:val="FF0000"/>
          <w:sz w:val="24"/>
          <w:szCs w:val="24"/>
        </w:rPr>
      </w:pPr>
      <w:r>
        <w:rPr>
          <w:rFonts w:ascii="Times New Roman" w:hAnsi="Times New Roman"/>
          <w:color w:val="FF0000"/>
          <w:sz w:val="24"/>
          <w:szCs w:val="24"/>
          <w:lang w:val="en-US" w:eastAsia="bg-BG"/>
        </w:rPr>
        <w:t xml:space="preserve">        </w:t>
      </w:r>
      <w:r w:rsidRPr="005A482E">
        <w:rPr>
          <w:rFonts w:ascii="Times New Roman" w:hAnsi="Times New Roman"/>
          <w:sz w:val="24"/>
          <w:szCs w:val="24"/>
          <w:lang w:eastAsia="bg-BG"/>
        </w:rPr>
        <w:t xml:space="preserve">С решение на Заседание на Колегиалния в края на 2023 година, бе взето решение за замразяване на дейността на отдел </w:t>
      </w:r>
      <w:r w:rsidR="00245B4D">
        <w:rPr>
          <w:rFonts w:ascii="Times New Roman" w:hAnsi="Times New Roman"/>
          <w:sz w:val="24"/>
          <w:szCs w:val="24"/>
          <w:lang w:eastAsia="bg-BG"/>
        </w:rPr>
        <w:t>„</w:t>
      </w:r>
      <w:r w:rsidRPr="005A482E">
        <w:rPr>
          <w:rFonts w:ascii="Times New Roman" w:hAnsi="Times New Roman"/>
          <w:sz w:val="24"/>
          <w:szCs w:val="24"/>
          <w:lang w:eastAsia="bg-BG"/>
        </w:rPr>
        <w:t>Изследване и публичност на архивите</w:t>
      </w:r>
      <w:r w:rsidR="00245B4D">
        <w:rPr>
          <w:rFonts w:ascii="Times New Roman" w:hAnsi="Times New Roman"/>
          <w:sz w:val="24"/>
          <w:szCs w:val="24"/>
          <w:lang w:eastAsia="bg-BG"/>
        </w:rPr>
        <w:t>“</w:t>
      </w:r>
      <w:r w:rsidRPr="005A482E">
        <w:rPr>
          <w:rFonts w:ascii="Times New Roman" w:hAnsi="Times New Roman"/>
          <w:sz w:val="24"/>
          <w:szCs w:val="24"/>
          <w:lang w:eastAsia="bg-BG"/>
        </w:rPr>
        <w:t>, като служители</w:t>
      </w:r>
      <w:r w:rsidR="00245B4D">
        <w:rPr>
          <w:rFonts w:ascii="Times New Roman" w:hAnsi="Times New Roman"/>
          <w:sz w:val="24"/>
          <w:szCs w:val="24"/>
          <w:lang w:eastAsia="bg-BG"/>
        </w:rPr>
        <w:t>те</w:t>
      </w:r>
      <w:r w:rsidRPr="005A482E">
        <w:rPr>
          <w:rFonts w:ascii="Times New Roman" w:hAnsi="Times New Roman"/>
          <w:sz w:val="24"/>
          <w:szCs w:val="24"/>
          <w:lang w:eastAsia="bg-BG"/>
        </w:rPr>
        <w:t xml:space="preserve"> бяха пренасочени към отдел КСДРЗА, дирекция Архив. Поради което, заложените в програмата цели, не бяха изпълнени в пълен обем.</w:t>
      </w:r>
    </w:p>
    <w:p w:rsidR="00323882" w:rsidRPr="00591FC2" w:rsidRDefault="00323882" w:rsidP="00323882">
      <w:pPr>
        <w:jc w:val="both"/>
        <w:rPr>
          <w:rFonts w:ascii="Times New Roman" w:hAnsi="Times New Roman"/>
          <w:b/>
          <w:sz w:val="24"/>
          <w:szCs w:val="24"/>
        </w:rPr>
      </w:pPr>
      <w:r w:rsidRPr="00591FC2">
        <w:rPr>
          <w:rFonts w:ascii="Times New Roman" w:hAnsi="Times New Roman"/>
          <w:b/>
          <w:sz w:val="24"/>
          <w:szCs w:val="24"/>
        </w:rPr>
        <w:t xml:space="preserve">ОПИСАНИЕ НА ПОСТИГНАТИТЕ РЕЗУЛТАТИ И ИЗПЪЛНЕНИТЕ ДЕЙНОСТИ </w:t>
      </w:r>
    </w:p>
    <w:p w:rsidR="00B633B7" w:rsidRPr="00B633B7" w:rsidRDefault="00B633B7" w:rsidP="00B633B7">
      <w:pPr>
        <w:ind w:firstLine="708"/>
        <w:jc w:val="both"/>
        <w:rPr>
          <w:rFonts w:ascii="Times New Roman" w:eastAsia="Times New Roman" w:hAnsi="Times New Roman"/>
          <w:sz w:val="24"/>
          <w:szCs w:val="24"/>
        </w:rPr>
      </w:pPr>
      <w:r w:rsidRPr="00B633B7">
        <w:rPr>
          <w:rFonts w:ascii="Times New Roman" w:hAnsi="Times New Roman"/>
          <w:sz w:val="24"/>
          <w:szCs w:val="24"/>
        </w:rPr>
        <w:t>Постигнатите резултати бяха в посока осъществяване на публичната, издателската и международна дейност на Комисията.</w:t>
      </w:r>
      <w:r w:rsidRPr="00B633B7">
        <w:rPr>
          <w:rFonts w:ascii="Times New Roman" w:eastAsia="Times New Roman" w:hAnsi="Times New Roman"/>
          <w:sz w:val="24"/>
          <w:szCs w:val="24"/>
        </w:rPr>
        <w:t xml:space="preserve"> </w:t>
      </w:r>
    </w:p>
    <w:p w:rsidR="00B633B7" w:rsidRPr="00B633B7" w:rsidRDefault="00B633B7" w:rsidP="00B633B7">
      <w:pPr>
        <w:ind w:firstLine="708"/>
        <w:jc w:val="both"/>
        <w:rPr>
          <w:rFonts w:ascii="Times New Roman" w:eastAsia="Times New Roman" w:hAnsi="Times New Roman"/>
          <w:sz w:val="24"/>
          <w:szCs w:val="24"/>
        </w:rPr>
      </w:pPr>
      <w:r w:rsidRPr="00B633B7">
        <w:rPr>
          <w:rFonts w:ascii="Times New Roman" w:eastAsia="Times New Roman" w:hAnsi="Times New Roman"/>
          <w:sz w:val="24"/>
          <w:szCs w:val="24"/>
        </w:rPr>
        <w:t>Комисията за периода 01.01-30.06.2024 г. осъществи следните задачи в публичната си дейност:</w:t>
      </w:r>
    </w:p>
    <w:p w:rsidR="00B633B7" w:rsidRPr="00B633B7" w:rsidRDefault="00B633B7" w:rsidP="00B633B7">
      <w:pPr>
        <w:pStyle w:val="ListParagraph"/>
        <w:ind w:left="0" w:firstLine="567"/>
        <w:jc w:val="both"/>
        <w:rPr>
          <w:rFonts w:ascii="Times New Roman" w:hAnsi="Times New Roman" w:cs="Times New Roman"/>
          <w:color w:val="000000"/>
          <w:sz w:val="24"/>
          <w:szCs w:val="24"/>
        </w:rPr>
      </w:pPr>
      <w:r w:rsidRPr="00B633B7">
        <w:rPr>
          <w:rFonts w:ascii="Times New Roman" w:hAnsi="Times New Roman" w:cs="Times New Roman"/>
          <w:sz w:val="24"/>
          <w:szCs w:val="24"/>
        </w:rPr>
        <w:t xml:space="preserve">     </w:t>
      </w:r>
      <w:r w:rsidRPr="00B633B7">
        <w:rPr>
          <w:rFonts w:ascii="Times New Roman" w:hAnsi="Times New Roman" w:cs="Times New Roman"/>
          <w:color w:val="000000"/>
          <w:sz w:val="24"/>
          <w:szCs w:val="24"/>
        </w:rPr>
        <w:t>На 30 април 2024 г. се навършиха 3 години от кончината на нашия приятел, колега  и заместник председател на Комисията Айруш  Ибрахим Хаджи.</w:t>
      </w:r>
    </w:p>
    <w:p w:rsidR="00B633B7" w:rsidRPr="00B633B7" w:rsidRDefault="00B633B7" w:rsidP="00B633B7">
      <w:pPr>
        <w:pStyle w:val="ListParagraph"/>
        <w:ind w:left="0" w:firstLine="567"/>
        <w:jc w:val="both"/>
        <w:rPr>
          <w:rFonts w:ascii="Times New Roman" w:hAnsi="Times New Roman" w:cs="Times New Roman"/>
          <w:color w:val="000000"/>
          <w:sz w:val="24"/>
          <w:szCs w:val="24"/>
        </w:rPr>
      </w:pPr>
      <w:r w:rsidRPr="00B633B7">
        <w:rPr>
          <w:rFonts w:ascii="Times New Roman" w:hAnsi="Times New Roman" w:cs="Times New Roman"/>
          <w:color w:val="000000"/>
          <w:sz w:val="24"/>
          <w:szCs w:val="24"/>
        </w:rPr>
        <w:t>     Политически затворник, лежал в затворите в Стара Загора и София, (1973-1978 г</w:t>
      </w:r>
      <w:r w:rsidRPr="00B633B7">
        <w:rPr>
          <w:rFonts w:ascii="Times New Roman" w:hAnsi="Times New Roman" w:cs="Times New Roman"/>
          <w:color w:val="000000"/>
          <w:sz w:val="24"/>
          <w:szCs w:val="24"/>
          <w:lang w:val="en-US"/>
        </w:rPr>
        <w:t>.</w:t>
      </w:r>
      <w:r w:rsidRPr="00B633B7">
        <w:rPr>
          <w:rFonts w:ascii="Times New Roman" w:hAnsi="Times New Roman" w:cs="Times New Roman"/>
          <w:color w:val="000000"/>
          <w:sz w:val="24"/>
          <w:szCs w:val="24"/>
        </w:rPr>
        <w:t>) по време на възродителния процес,  борец за правата и свободите на  турското малцинство в България през бурните тоталитарни години.</w:t>
      </w:r>
    </w:p>
    <w:p w:rsidR="00B633B7" w:rsidRPr="00B633B7" w:rsidRDefault="00B633B7" w:rsidP="00B633B7">
      <w:pPr>
        <w:pStyle w:val="ListParagraph"/>
        <w:ind w:left="0" w:firstLine="567"/>
        <w:jc w:val="both"/>
        <w:rPr>
          <w:rFonts w:ascii="Times New Roman" w:hAnsi="Times New Roman" w:cs="Times New Roman"/>
          <w:color w:val="000000"/>
          <w:sz w:val="24"/>
          <w:szCs w:val="24"/>
        </w:rPr>
      </w:pPr>
      <w:r w:rsidRPr="00B633B7">
        <w:rPr>
          <w:rFonts w:ascii="Times New Roman" w:hAnsi="Times New Roman" w:cs="Times New Roman"/>
          <w:color w:val="000000"/>
          <w:sz w:val="24"/>
          <w:szCs w:val="24"/>
        </w:rPr>
        <w:t>  Той бе депутат в 38 –</w:t>
      </w:r>
      <w:r w:rsidRPr="00B633B7">
        <w:rPr>
          <w:rFonts w:ascii="Times New Roman" w:hAnsi="Times New Roman" w:cs="Times New Roman"/>
          <w:color w:val="000000"/>
          <w:sz w:val="24"/>
          <w:szCs w:val="24"/>
          <w:lang w:val="en-US"/>
        </w:rPr>
        <w:t xml:space="preserve"> </w:t>
      </w:r>
      <w:r w:rsidRPr="00B633B7">
        <w:rPr>
          <w:rFonts w:ascii="Times New Roman" w:hAnsi="Times New Roman" w:cs="Times New Roman"/>
          <w:color w:val="000000"/>
          <w:sz w:val="24"/>
          <w:szCs w:val="24"/>
        </w:rPr>
        <w:t>мото Народно събрание, зам.-председател на ДПС в периода 1993 - 2003 г., дългогодишен член на Централното оперативно бюро на партията. Работил е като главен експерт в дирекция “Вероизповедания” към Министерския съвет. Между 2005 и 2009 г. е съветник на вицепремиера Емел Етем.</w:t>
      </w:r>
    </w:p>
    <w:p w:rsidR="00B633B7" w:rsidRPr="00B633B7" w:rsidRDefault="00B633B7" w:rsidP="00B633B7">
      <w:pPr>
        <w:pStyle w:val="ListParagraph"/>
        <w:ind w:left="0" w:firstLine="567"/>
        <w:jc w:val="both"/>
        <w:rPr>
          <w:rFonts w:ascii="Times New Roman" w:hAnsi="Times New Roman" w:cs="Times New Roman"/>
          <w:color w:val="000000"/>
          <w:sz w:val="24"/>
          <w:szCs w:val="24"/>
        </w:rPr>
      </w:pPr>
      <w:r w:rsidRPr="00B633B7">
        <w:rPr>
          <w:rFonts w:ascii="Times New Roman" w:hAnsi="Times New Roman" w:cs="Times New Roman"/>
          <w:color w:val="000000"/>
          <w:sz w:val="24"/>
          <w:szCs w:val="24"/>
        </w:rPr>
        <w:t>     На 25 април 2024</w:t>
      </w:r>
      <w:r w:rsidRPr="00B633B7">
        <w:rPr>
          <w:rFonts w:ascii="Times New Roman" w:hAnsi="Times New Roman" w:cs="Times New Roman"/>
          <w:color w:val="000000"/>
          <w:sz w:val="24"/>
          <w:szCs w:val="24"/>
          <w:lang w:val="en-US"/>
        </w:rPr>
        <w:t xml:space="preserve"> </w:t>
      </w:r>
      <w:r w:rsidRPr="00B633B7">
        <w:rPr>
          <w:rFonts w:ascii="Times New Roman" w:hAnsi="Times New Roman" w:cs="Times New Roman"/>
          <w:color w:val="000000"/>
          <w:sz w:val="24"/>
          <w:szCs w:val="24"/>
        </w:rPr>
        <w:t>г. пред  дома на Хаджи в родното му село Корница,  </w:t>
      </w:r>
      <w:proofErr w:type="spellStart"/>
      <w:r w:rsidRPr="00B633B7">
        <w:rPr>
          <w:rFonts w:ascii="Times New Roman" w:hAnsi="Times New Roman" w:cs="Times New Roman"/>
          <w:color w:val="000000"/>
          <w:sz w:val="24"/>
          <w:szCs w:val="24"/>
        </w:rPr>
        <w:t>обл</w:t>
      </w:r>
      <w:proofErr w:type="spellEnd"/>
      <w:r w:rsidRPr="00B633B7">
        <w:rPr>
          <w:rFonts w:ascii="Times New Roman" w:hAnsi="Times New Roman" w:cs="Times New Roman"/>
          <w:color w:val="000000"/>
          <w:sz w:val="24"/>
          <w:szCs w:val="24"/>
        </w:rPr>
        <w:t>. Благоевград, бе тържествено открита паметна плоча в негова чест. Инициативата е подета от ръководството на Комисията, която със свои средства финансира  изработването на монумента в памет на Хаджията, като го наричаха  всички негови приятели и колеги.</w:t>
      </w:r>
    </w:p>
    <w:p w:rsidR="00B633B7" w:rsidRPr="00B633B7" w:rsidRDefault="00B633B7" w:rsidP="00B633B7">
      <w:pPr>
        <w:pStyle w:val="ListParagraph"/>
        <w:ind w:left="0" w:firstLine="567"/>
        <w:jc w:val="both"/>
        <w:rPr>
          <w:rFonts w:ascii="Times New Roman" w:hAnsi="Times New Roman" w:cs="Times New Roman"/>
          <w:color w:val="000000"/>
          <w:sz w:val="24"/>
          <w:szCs w:val="24"/>
        </w:rPr>
      </w:pPr>
      <w:r w:rsidRPr="00B633B7">
        <w:rPr>
          <w:rFonts w:ascii="Times New Roman" w:hAnsi="Times New Roman" w:cs="Times New Roman"/>
          <w:color w:val="000000"/>
          <w:sz w:val="24"/>
          <w:szCs w:val="24"/>
        </w:rPr>
        <w:t xml:space="preserve">   Паметната плоча бе открита от председателя на Комисията Евтим Костадинов и Али </w:t>
      </w:r>
      <w:proofErr w:type="spellStart"/>
      <w:r w:rsidRPr="00B633B7">
        <w:rPr>
          <w:rFonts w:ascii="Times New Roman" w:hAnsi="Times New Roman" w:cs="Times New Roman"/>
          <w:color w:val="000000"/>
          <w:sz w:val="24"/>
          <w:szCs w:val="24"/>
        </w:rPr>
        <w:t>Качан</w:t>
      </w:r>
      <w:proofErr w:type="spellEnd"/>
      <w:r w:rsidRPr="00B633B7">
        <w:rPr>
          <w:rFonts w:ascii="Times New Roman" w:hAnsi="Times New Roman" w:cs="Times New Roman"/>
          <w:color w:val="000000"/>
          <w:sz w:val="24"/>
          <w:szCs w:val="24"/>
        </w:rPr>
        <w:t xml:space="preserve"> от Съюза  на репресираните от комунистическия режим – гр. Казанлък.</w:t>
      </w:r>
    </w:p>
    <w:p w:rsidR="00B633B7" w:rsidRPr="00B633B7" w:rsidRDefault="00B633B7" w:rsidP="00B633B7">
      <w:pPr>
        <w:pStyle w:val="ListParagraph"/>
        <w:ind w:left="0" w:firstLine="567"/>
        <w:jc w:val="both"/>
        <w:rPr>
          <w:rFonts w:ascii="Times New Roman" w:hAnsi="Times New Roman" w:cs="Times New Roman"/>
          <w:color w:val="000000"/>
          <w:sz w:val="24"/>
          <w:szCs w:val="24"/>
        </w:rPr>
      </w:pPr>
      <w:r w:rsidRPr="00B633B7">
        <w:rPr>
          <w:rFonts w:ascii="Times New Roman" w:hAnsi="Times New Roman" w:cs="Times New Roman"/>
          <w:color w:val="000000"/>
          <w:sz w:val="24"/>
          <w:szCs w:val="24"/>
        </w:rPr>
        <w:t xml:space="preserve">   На възпоменателното събитие присъства семейството на Айруш Хаджи, секретарят на Комисията Мариана Даракчиева, членовете Екатерина Бончева и Борис Михайлов, служители от администрацията, кметовете на село Корница и на гр. Гоце Делчев - Рамадан </w:t>
      </w:r>
      <w:proofErr w:type="spellStart"/>
      <w:r w:rsidRPr="00B633B7">
        <w:rPr>
          <w:rFonts w:ascii="Times New Roman" w:hAnsi="Times New Roman" w:cs="Times New Roman"/>
          <w:color w:val="000000"/>
          <w:sz w:val="24"/>
          <w:szCs w:val="24"/>
        </w:rPr>
        <w:t>Бялк</w:t>
      </w:r>
      <w:proofErr w:type="spellEnd"/>
      <w:r w:rsidRPr="00B633B7">
        <w:rPr>
          <w:rFonts w:ascii="Times New Roman" w:hAnsi="Times New Roman" w:cs="Times New Roman"/>
          <w:color w:val="000000"/>
          <w:sz w:val="24"/>
          <w:szCs w:val="24"/>
        </w:rPr>
        <w:t xml:space="preserve"> и Владимир Москов, както и жители на Корница и гости от София и Казанлък.</w:t>
      </w:r>
    </w:p>
    <w:p w:rsidR="00B633B7" w:rsidRDefault="00B633B7" w:rsidP="00B633B7">
      <w:pPr>
        <w:jc w:val="both"/>
        <w:rPr>
          <w:rFonts w:ascii="Times New Roman" w:hAnsi="Times New Roman" w:cs="Times New Roman"/>
          <w:color w:val="000000"/>
          <w:sz w:val="24"/>
          <w:szCs w:val="24"/>
          <w:highlight w:val="yellow"/>
        </w:rPr>
      </w:pPr>
    </w:p>
    <w:p w:rsidR="00B633B7" w:rsidRPr="00B633B7" w:rsidRDefault="00B633B7" w:rsidP="00B633B7">
      <w:pPr>
        <w:jc w:val="both"/>
        <w:rPr>
          <w:rFonts w:ascii="Times New Roman" w:hAnsi="Times New Roman" w:cs="Times New Roman"/>
          <w:b/>
          <w:color w:val="000000"/>
          <w:sz w:val="24"/>
          <w:szCs w:val="24"/>
        </w:rPr>
      </w:pPr>
      <w:r w:rsidRPr="00B633B7">
        <w:rPr>
          <w:rFonts w:ascii="Times New Roman" w:hAnsi="Times New Roman" w:cs="Times New Roman"/>
          <w:b/>
          <w:color w:val="000000"/>
          <w:sz w:val="24"/>
          <w:szCs w:val="24"/>
        </w:rPr>
        <w:lastRenderedPageBreak/>
        <w:t>Издателска дейност:</w:t>
      </w:r>
    </w:p>
    <w:p w:rsidR="00B633B7" w:rsidRPr="00B633B7" w:rsidRDefault="00B633B7" w:rsidP="00B633B7">
      <w:pPr>
        <w:jc w:val="both"/>
        <w:rPr>
          <w:rFonts w:ascii="Times New Roman" w:hAnsi="Times New Roman" w:cs="Times New Roman"/>
          <w:b/>
          <w:color w:val="000000"/>
          <w:sz w:val="24"/>
          <w:szCs w:val="24"/>
        </w:rPr>
      </w:pPr>
      <w:r w:rsidRPr="00B633B7">
        <w:rPr>
          <w:rFonts w:ascii="Times New Roman" w:hAnsi="Times New Roman" w:cs="Times New Roman"/>
          <w:color w:val="000000"/>
          <w:sz w:val="24"/>
          <w:szCs w:val="24"/>
        </w:rPr>
        <w:t xml:space="preserve">     За посочения период излезе от печат Бюлетин № 33 с Решенията на Комисията в изпълнение на чл. 14 от ЗДРДОПБГДСРСБНА;</w:t>
      </w:r>
    </w:p>
    <w:p w:rsidR="00B633B7" w:rsidRPr="00B633B7" w:rsidRDefault="00B633B7" w:rsidP="00B633B7">
      <w:pPr>
        <w:jc w:val="both"/>
        <w:rPr>
          <w:rFonts w:ascii="Times New Roman" w:hAnsi="Times New Roman"/>
          <w:b/>
          <w:sz w:val="24"/>
          <w:szCs w:val="24"/>
        </w:rPr>
      </w:pPr>
      <w:r w:rsidRPr="00B633B7">
        <w:rPr>
          <w:rFonts w:ascii="Times New Roman" w:hAnsi="Times New Roman"/>
          <w:b/>
          <w:sz w:val="24"/>
          <w:szCs w:val="24"/>
        </w:rPr>
        <w:t>Публичност на архивите:</w:t>
      </w:r>
    </w:p>
    <w:p w:rsidR="00B633B7" w:rsidRPr="00B633B7" w:rsidRDefault="00B633B7" w:rsidP="00B633B7">
      <w:pPr>
        <w:pStyle w:val="ListParagraph"/>
        <w:ind w:left="0" w:firstLine="360"/>
        <w:jc w:val="both"/>
        <w:rPr>
          <w:rFonts w:ascii="Times New Roman" w:hAnsi="Times New Roman"/>
          <w:sz w:val="24"/>
          <w:szCs w:val="24"/>
        </w:rPr>
      </w:pPr>
      <w:r w:rsidRPr="00B633B7">
        <w:rPr>
          <w:rFonts w:ascii="Times New Roman" w:hAnsi="Times New Roman"/>
          <w:sz w:val="24"/>
          <w:szCs w:val="24"/>
        </w:rPr>
        <w:t>Поради големия интерес от проверката на кандидатите за Народни представители  за 50 Народно събрание  бяха  публикувани на интернет страницата на Комисията, документите на две лица, проверявани по чл. 26, ал. 1 от ЗДРДОПБГДСРСБНА, обявени с решение на КРДОПБГДСРСБНА, както следва:</w:t>
      </w:r>
    </w:p>
    <w:p w:rsidR="00B633B7" w:rsidRPr="00B633B7" w:rsidRDefault="00B633B7" w:rsidP="00B633B7">
      <w:pPr>
        <w:spacing w:after="0"/>
        <w:jc w:val="both"/>
        <w:rPr>
          <w:rFonts w:ascii="Times New Roman" w:hAnsi="Times New Roman"/>
          <w:sz w:val="24"/>
          <w:szCs w:val="24"/>
        </w:rPr>
      </w:pPr>
      <w:r w:rsidRPr="00B633B7">
        <w:rPr>
          <w:rFonts w:ascii="Times New Roman" w:hAnsi="Times New Roman"/>
          <w:sz w:val="24"/>
          <w:szCs w:val="24"/>
          <w:lang w:val="en-US"/>
        </w:rPr>
        <w:t xml:space="preserve">         </w:t>
      </w:r>
      <w:r w:rsidRPr="00B633B7">
        <w:rPr>
          <w:rFonts w:ascii="Times New Roman" w:hAnsi="Times New Roman"/>
          <w:sz w:val="24"/>
          <w:szCs w:val="24"/>
        </w:rPr>
        <w:t>Дела/папки:</w:t>
      </w:r>
    </w:p>
    <w:p w:rsidR="00B633B7" w:rsidRPr="00B633B7" w:rsidRDefault="00B633B7" w:rsidP="00B633B7">
      <w:pPr>
        <w:pStyle w:val="ListParagraph"/>
        <w:spacing w:after="0"/>
        <w:ind w:left="1440"/>
        <w:jc w:val="both"/>
        <w:rPr>
          <w:rFonts w:ascii="Times New Roman" w:hAnsi="Times New Roman"/>
          <w:sz w:val="24"/>
          <w:szCs w:val="24"/>
        </w:rPr>
      </w:pPr>
      <w:r w:rsidRPr="00B633B7">
        <w:rPr>
          <w:rFonts w:ascii="Times New Roman" w:hAnsi="Times New Roman"/>
          <w:sz w:val="24"/>
          <w:szCs w:val="24"/>
        </w:rPr>
        <w:t>2 броя дела, които се равняват на 136 изображения;</w:t>
      </w:r>
    </w:p>
    <w:p w:rsidR="00B633B7" w:rsidRPr="00B633B7" w:rsidRDefault="00B633B7" w:rsidP="00B633B7">
      <w:pPr>
        <w:pStyle w:val="ListParagraph"/>
        <w:spacing w:after="0"/>
        <w:ind w:left="1440"/>
        <w:jc w:val="both"/>
        <w:rPr>
          <w:rFonts w:ascii="Times New Roman" w:hAnsi="Times New Roman"/>
          <w:sz w:val="24"/>
          <w:szCs w:val="24"/>
        </w:rPr>
      </w:pPr>
      <w:r w:rsidRPr="00B633B7">
        <w:rPr>
          <w:rFonts w:ascii="Times New Roman" w:hAnsi="Times New Roman"/>
          <w:sz w:val="24"/>
          <w:szCs w:val="24"/>
        </w:rPr>
        <w:t>8 броя картончета;</w:t>
      </w:r>
    </w:p>
    <w:p w:rsidR="00B633B7" w:rsidRPr="00B633B7" w:rsidRDefault="00B633B7" w:rsidP="00B633B7">
      <w:pPr>
        <w:pStyle w:val="ListParagraph"/>
        <w:spacing w:after="0"/>
        <w:ind w:left="1440"/>
        <w:jc w:val="both"/>
        <w:rPr>
          <w:rFonts w:ascii="Times New Roman" w:hAnsi="Times New Roman"/>
          <w:sz w:val="24"/>
          <w:szCs w:val="24"/>
        </w:rPr>
      </w:pPr>
      <w:r w:rsidRPr="00B633B7">
        <w:rPr>
          <w:rFonts w:ascii="Times New Roman" w:hAnsi="Times New Roman"/>
          <w:sz w:val="24"/>
          <w:szCs w:val="24"/>
        </w:rPr>
        <w:t>2  изображения на страници от регистрационни дневници;</w:t>
      </w:r>
    </w:p>
    <w:p w:rsidR="00B633B7" w:rsidRPr="00B633B7" w:rsidRDefault="00B633B7" w:rsidP="00B633B7">
      <w:pPr>
        <w:pStyle w:val="ListParagraph"/>
        <w:spacing w:after="0"/>
        <w:ind w:left="1440"/>
        <w:jc w:val="both"/>
        <w:rPr>
          <w:rFonts w:ascii="Times New Roman" w:hAnsi="Times New Roman"/>
          <w:sz w:val="24"/>
          <w:szCs w:val="24"/>
        </w:rPr>
      </w:pPr>
    </w:p>
    <w:p w:rsidR="00B633B7" w:rsidRPr="00B633B7" w:rsidRDefault="00B633B7" w:rsidP="00B633B7">
      <w:pPr>
        <w:spacing w:after="0"/>
        <w:jc w:val="both"/>
        <w:rPr>
          <w:rFonts w:ascii="Times New Roman" w:eastAsia="Times New Roman" w:hAnsi="Times New Roman" w:cs="Times New Roman"/>
          <w:sz w:val="24"/>
          <w:szCs w:val="24"/>
        </w:rPr>
      </w:pPr>
      <w:r w:rsidRPr="00B633B7">
        <w:rPr>
          <w:rFonts w:ascii="Times New Roman" w:eastAsia="Times New Roman" w:hAnsi="Times New Roman" w:cs="Times New Roman"/>
          <w:sz w:val="24"/>
          <w:szCs w:val="24"/>
        </w:rPr>
        <w:t xml:space="preserve">Комисията осъществи следните задачи </w:t>
      </w:r>
      <w:r w:rsidRPr="00B633B7">
        <w:rPr>
          <w:rFonts w:ascii="Times New Roman" w:eastAsia="Times New Roman" w:hAnsi="Times New Roman" w:cs="Times New Roman"/>
          <w:b/>
          <w:sz w:val="24"/>
          <w:szCs w:val="24"/>
        </w:rPr>
        <w:t>в международната си дейност</w:t>
      </w:r>
      <w:r w:rsidRPr="00B633B7">
        <w:rPr>
          <w:rFonts w:ascii="Times New Roman" w:eastAsia="Times New Roman" w:hAnsi="Times New Roman" w:cs="Times New Roman"/>
          <w:sz w:val="24"/>
          <w:szCs w:val="24"/>
        </w:rPr>
        <w:t>:</w:t>
      </w:r>
    </w:p>
    <w:p w:rsidR="00B633B7" w:rsidRPr="004A11D5" w:rsidRDefault="00B633B7" w:rsidP="00B633B7">
      <w:pPr>
        <w:spacing w:after="0"/>
        <w:ind w:firstLine="709"/>
        <w:jc w:val="both"/>
        <w:rPr>
          <w:rFonts w:ascii="Times New Roman" w:eastAsia="Times New Roman" w:hAnsi="Times New Roman" w:cs="Times New Roman"/>
          <w:sz w:val="24"/>
          <w:szCs w:val="24"/>
          <w:highlight w:val="yellow"/>
        </w:rPr>
      </w:pPr>
    </w:p>
    <w:p w:rsidR="00B633B7" w:rsidRPr="00B633B7" w:rsidRDefault="00B633B7" w:rsidP="00B633B7">
      <w:pPr>
        <w:pStyle w:val="ListParagraph"/>
        <w:ind w:left="0" w:firstLine="567"/>
        <w:jc w:val="both"/>
        <w:rPr>
          <w:rFonts w:ascii="Times New Roman" w:eastAsia="Times New Roman" w:hAnsi="Times New Roman" w:cs="Times New Roman"/>
          <w:sz w:val="24"/>
          <w:szCs w:val="24"/>
        </w:rPr>
      </w:pPr>
      <w:r w:rsidRPr="00B633B7">
        <w:rPr>
          <w:rFonts w:ascii="Times New Roman" w:eastAsia="Times New Roman" w:hAnsi="Times New Roman" w:cs="Times New Roman"/>
          <w:sz w:val="24"/>
          <w:szCs w:val="24"/>
        </w:rPr>
        <w:t xml:space="preserve">  През посочения период Комисията получи покана от унгарското специализирано списание „</w:t>
      </w:r>
      <w:proofErr w:type="spellStart"/>
      <w:r w:rsidRPr="00B633B7">
        <w:rPr>
          <w:rFonts w:ascii="Times New Roman" w:eastAsia="Times New Roman" w:hAnsi="Times New Roman" w:cs="Times New Roman"/>
          <w:sz w:val="24"/>
          <w:szCs w:val="24"/>
        </w:rPr>
        <w:t>Betekintő</w:t>
      </w:r>
      <w:proofErr w:type="spellEnd"/>
      <w:r w:rsidRPr="00B633B7">
        <w:rPr>
          <w:rFonts w:ascii="Times New Roman" w:eastAsia="Times New Roman" w:hAnsi="Times New Roman" w:cs="Times New Roman"/>
          <w:sz w:val="24"/>
          <w:szCs w:val="24"/>
        </w:rPr>
        <w:t>“, което осъществява амбициозния проект, списанието да излиза на английски език, като дава възможност на всички институции, които съхраняват архивите на бившите тайни служби, да вземат участие със свои разработки и документи по разглежданите теми.</w:t>
      </w:r>
    </w:p>
    <w:p w:rsidR="00B633B7" w:rsidRPr="00B633B7" w:rsidRDefault="00B633B7" w:rsidP="00B633B7">
      <w:pPr>
        <w:pStyle w:val="ListParagraph"/>
        <w:ind w:left="0" w:firstLine="567"/>
        <w:jc w:val="both"/>
        <w:rPr>
          <w:rFonts w:ascii="Times New Roman" w:hAnsi="Times New Roman" w:cs="Times New Roman"/>
          <w:color w:val="000000"/>
          <w:sz w:val="24"/>
          <w:szCs w:val="24"/>
        </w:rPr>
      </w:pPr>
      <w:r w:rsidRPr="00B633B7">
        <w:rPr>
          <w:rFonts w:ascii="Times New Roman" w:hAnsi="Times New Roman" w:cs="Times New Roman"/>
          <w:sz w:val="24"/>
          <w:szCs w:val="24"/>
        </w:rPr>
        <w:t xml:space="preserve"> Брой 2024/4 на списанието се фокусира върху популярната музика в страните </w:t>
      </w:r>
      <w:r w:rsidRPr="00B633B7">
        <w:rPr>
          <w:rFonts w:ascii="Times New Roman" w:hAnsi="Times New Roman" w:cs="Times New Roman"/>
          <w:color w:val="000000"/>
          <w:sz w:val="24"/>
          <w:szCs w:val="24"/>
        </w:rPr>
        <w:t>от Централна и Източна Европа в сферата на влияние на Съветския съюз по време на Студената война (1945–1989). През последните десетилетия изучаването на популярната музика се превърна в основна изследователска област. Популярната музика не се изучава само от музиколозите, но също така се превърна във важна област на изследване за социолозите и социалните историци. Основният акцент в тематичния брой на „</w:t>
      </w:r>
      <w:proofErr w:type="spellStart"/>
      <w:r w:rsidRPr="00B633B7">
        <w:rPr>
          <w:rFonts w:ascii="Times New Roman" w:hAnsi="Times New Roman" w:cs="Times New Roman"/>
          <w:color w:val="000000"/>
          <w:sz w:val="24"/>
          <w:szCs w:val="24"/>
        </w:rPr>
        <w:t>Betekintő</w:t>
      </w:r>
      <w:proofErr w:type="spellEnd"/>
      <w:r w:rsidRPr="00B633B7">
        <w:rPr>
          <w:rFonts w:ascii="Times New Roman" w:hAnsi="Times New Roman" w:cs="Times New Roman"/>
          <w:color w:val="000000"/>
          <w:sz w:val="24"/>
          <w:szCs w:val="24"/>
        </w:rPr>
        <w:t xml:space="preserve">“ е върху популярните музикални жанрове, явления, музикални групи, групи и субкултури в страните от съветската система, връзката им с държавата и партийните органи, многостранните, сложни и променящи се отношения с тях, и следенето на конкретни артисти и групи от страна на държавната </w:t>
      </w:r>
      <w:r w:rsidR="00240D1C" w:rsidRPr="00B633B7">
        <w:rPr>
          <w:rFonts w:ascii="Times New Roman" w:hAnsi="Times New Roman" w:cs="Times New Roman"/>
          <w:color w:val="000000"/>
          <w:sz w:val="24"/>
          <w:szCs w:val="24"/>
        </w:rPr>
        <w:t>сигурност.</w:t>
      </w:r>
    </w:p>
    <w:p w:rsidR="00B633B7" w:rsidRPr="00B633B7" w:rsidRDefault="00B633B7" w:rsidP="00B633B7">
      <w:pPr>
        <w:spacing w:before="100" w:beforeAutospacing="1" w:after="100" w:afterAutospacing="1"/>
        <w:jc w:val="both"/>
        <w:rPr>
          <w:rFonts w:ascii="Times New Roman" w:hAnsi="Times New Roman" w:cs="Times New Roman"/>
          <w:b/>
          <w:i/>
          <w:color w:val="000000"/>
          <w:sz w:val="24"/>
          <w:szCs w:val="24"/>
        </w:rPr>
      </w:pPr>
      <w:r w:rsidRPr="00B633B7">
        <w:rPr>
          <w:rStyle w:val="q4iawc"/>
          <w:rFonts w:ascii="Times New Roman" w:hAnsi="Times New Roman" w:cs="Times New Roman"/>
          <w:color w:val="000000"/>
          <w:sz w:val="24"/>
          <w:szCs w:val="24"/>
        </w:rPr>
        <w:t xml:space="preserve">        По покана на списанието, Комисията участва в </w:t>
      </w:r>
      <w:r w:rsidR="00240D1C" w:rsidRPr="00B633B7">
        <w:rPr>
          <w:rStyle w:val="q4iawc"/>
          <w:rFonts w:ascii="Times New Roman" w:hAnsi="Times New Roman" w:cs="Times New Roman"/>
          <w:color w:val="000000"/>
          <w:sz w:val="24"/>
          <w:szCs w:val="24"/>
        </w:rPr>
        <w:t>съвместния проект</w:t>
      </w:r>
      <w:r w:rsidRPr="00B633B7">
        <w:rPr>
          <w:rStyle w:val="q4iawc"/>
          <w:rFonts w:ascii="Times New Roman" w:hAnsi="Times New Roman" w:cs="Times New Roman"/>
          <w:color w:val="000000"/>
          <w:sz w:val="24"/>
          <w:szCs w:val="24"/>
        </w:rPr>
        <w:t xml:space="preserve"> с </w:t>
      </w:r>
      <w:r w:rsidRPr="00B633B7">
        <w:rPr>
          <w:rStyle w:val="rynqvb"/>
          <w:rFonts w:ascii="Times New Roman" w:hAnsi="Times New Roman" w:cs="Times New Roman"/>
          <w:color w:val="000000"/>
          <w:sz w:val="24"/>
          <w:szCs w:val="24"/>
        </w:rPr>
        <w:t xml:space="preserve">доклад на тема </w:t>
      </w:r>
      <w:r w:rsidRPr="00B633B7">
        <w:rPr>
          <w:rStyle w:val="rynqvb"/>
          <w:rFonts w:ascii="Times New Roman" w:hAnsi="Times New Roman" w:cs="Times New Roman"/>
          <w:b/>
          <w:i/>
          <w:color w:val="000000"/>
          <w:sz w:val="24"/>
          <w:szCs w:val="24"/>
        </w:rPr>
        <w:t>„</w:t>
      </w:r>
      <w:r w:rsidRPr="00B633B7">
        <w:rPr>
          <w:rStyle w:val="rynqvb"/>
          <w:rFonts w:ascii="Times New Roman" w:hAnsi="Times New Roman" w:cs="Times New Roman"/>
          <w:b/>
          <w:i/>
          <w:sz w:val="24"/>
          <w:szCs w:val="24"/>
        </w:rPr>
        <w:t xml:space="preserve">Държавна </w:t>
      </w:r>
      <w:r w:rsidR="00240D1C" w:rsidRPr="00B633B7">
        <w:rPr>
          <w:rStyle w:val="rynqvb"/>
          <w:rFonts w:ascii="Times New Roman" w:hAnsi="Times New Roman" w:cs="Times New Roman"/>
          <w:b/>
          <w:i/>
          <w:sz w:val="24"/>
          <w:szCs w:val="24"/>
        </w:rPr>
        <w:t>сигурност и</w:t>
      </w:r>
      <w:r w:rsidRPr="00B633B7">
        <w:rPr>
          <w:rStyle w:val="rynqvb"/>
          <w:rFonts w:ascii="Times New Roman" w:hAnsi="Times New Roman" w:cs="Times New Roman"/>
          <w:b/>
          <w:i/>
          <w:sz w:val="24"/>
          <w:szCs w:val="24"/>
        </w:rPr>
        <w:t xml:space="preserve"> българското модерно музикално изкуство през </w:t>
      </w:r>
      <w:r w:rsidR="00240D1C" w:rsidRPr="00B633B7">
        <w:rPr>
          <w:rStyle w:val="rynqvb"/>
          <w:rFonts w:ascii="Times New Roman" w:hAnsi="Times New Roman" w:cs="Times New Roman"/>
          <w:b/>
          <w:i/>
          <w:sz w:val="24"/>
          <w:szCs w:val="24"/>
        </w:rPr>
        <w:t>комунистическия режим</w:t>
      </w:r>
      <w:r w:rsidRPr="00B633B7">
        <w:rPr>
          <w:rStyle w:val="rynqvb"/>
          <w:rFonts w:ascii="Times New Roman" w:hAnsi="Times New Roman" w:cs="Times New Roman"/>
          <w:b/>
          <w:i/>
          <w:sz w:val="24"/>
          <w:szCs w:val="24"/>
        </w:rPr>
        <w:t xml:space="preserve"> 1944 – 1989 г.</w:t>
      </w:r>
      <w:r w:rsidRPr="00B633B7">
        <w:rPr>
          <w:rFonts w:ascii="Times New Roman" w:hAnsi="Times New Roman" w:cs="Times New Roman"/>
          <w:b/>
          <w:i/>
          <w:color w:val="000000"/>
          <w:sz w:val="24"/>
          <w:szCs w:val="24"/>
        </w:rPr>
        <w:t>“</w:t>
      </w:r>
    </w:p>
    <w:p w:rsidR="00B633B7" w:rsidRPr="00B633B7" w:rsidRDefault="00B633B7" w:rsidP="00B633B7">
      <w:pPr>
        <w:spacing w:before="100" w:beforeAutospacing="1" w:after="100" w:afterAutospacing="1"/>
        <w:jc w:val="both"/>
        <w:rPr>
          <w:rFonts w:ascii="Times New Roman" w:hAnsi="Times New Roman" w:cs="Times New Roman"/>
          <w:sz w:val="24"/>
          <w:szCs w:val="24"/>
        </w:rPr>
      </w:pPr>
      <w:r w:rsidRPr="00B633B7">
        <w:rPr>
          <w:rStyle w:val="rynqvb"/>
          <w:rFonts w:ascii="Times New Roman" w:hAnsi="Times New Roman" w:cs="Times New Roman"/>
          <w:sz w:val="24"/>
          <w:szCs w:val="24"/>
        </w:rPr>
        <w:t xml:space="preserve">              Много скоро след установяването на комунистическия режим в България най-талантливите български певци, инструменталисти, режисьори и диригенти, използвайки всички средства, си проправят път към западноевропейските оперни сцени, където правят блестяща кариера и получават международно признание за своето творчество. Несъмнен, български талант.</w:t>
      </w:r>
      <w:r w:rsidRPr="00B633B7">
        <w:rPr>
          <w:rStyle w:val="hwtze"/>
          <w:rFonts w:ascii="Times New Roman" w:hAnsi="Times New Roman" w:cs="Times New Roman"/>
          <w:sz w:val="24"/>
          <w:szCs w:val="24"/>
        </w:rPr>
        <w:t xml:space="preserve"> </w:t>
      </w:r>
      <w:r w:rsidRPr="00B633B7">
        <w:rPr>
          <w:rStyle w:val="rynqvb"/>
          <w:rFonts w:ascii="Times New Roman" w:hAnsi="Times New Roman" w:cs="Times New Roman"/>
          <w:sz w:val="24"/>
          <w:szCs w:val="24"/>
        </w:rPr>
        <w:t>Информацията, съдържаща се в документите, съхранявани в архива на Комисията  показва, че развитието на българското музикално изкуство в периода 1944–1991 г. е белязано, както  от триумфални изяви на международната сцена, така  и от сериозен упадък в страната.</w:t>
      </w:r>
    </w:p>
    <w:p w:rsidR="00B633B7" w:rsidRPr="00B633B7" w:rsidRDefault="00B633B7" w:rsidP="00B633B7">
      <w:pPr>
        <w:spacing w:after="0" w:line="240" w:lineRule="auto"/>
        <w:ind w:firstLine="425"/>
        <w:jc w:val="both"/>
        <w:rPr>
          <w:rStyle w:val="rynqvb"/>
          <w:rFonts w:ascii="Times New Roman" w:hAnsi="Times New Roman" w:cs="Times New Roman"/>
          <w:color w:val="000000"/>
          <w:sz w:val="24"/>
          <w:szCs w:val="24"/>
        </w:rPr>
      </w:pPr>
      <w:r w:rsidRPr="00B633B7">
        <w:rPr>
          <w:rStyle w:val="rynqvb"/>
          <w:rFonts w:ascii="Times New Roman" w:hAnsi="Times New Roman" w:cs="Times New Roman"/>
          <w:sz w:val="24"/>
          <w:szCs w:val="24"/>
        </w:rPr>
        <w:lastRenderedPageBreak/>
        <w:t>Комисията продължава участието си в разработването на институционалния уебсайт на Европейската мрежа на официалните органи, отговарящи за съхранението на архивите на бившите тайни служби /ЕМСА/ - securityarchives.eu, като обща електронна платформа за предоставяне на информация, свързана с бившите тайни служби.</w:t>
      </w:r>
    </w:p>
    <w:p w:rsidR="00B633B7" w:rsidRPr="004A11D5" w:rsidRDefault="00B633B7" w:rsidP="00B633B7">
      <w:pPr>
        <w:pStyle w:val="ListParagraph"/>
        <w:spacing w:after="0" w:line="240" w:lineRule="auto"/>
        <w:ind w:left="420"/>
        <w:jc w:val="both"/>
        <w:rPr>
          <w:rStyle w:val="rynqvb"/>
          <w:rFonts w:ascii="Times New Roman" w:hAnsi="Times New Roman" w:cs="Times New Roman"/>
          <w:color w:val="000000"/>
          <w:sz w:val="24"/>
          <w:szCs w:val="24"/>
          <w:highlight w:val="yellow"/>
        </w:rPr>
      </w:pPr>
    </w:p>
    <w:p w:rsidR="00B633B7" w:rsidRPr="003F72FF" w:rsidRDefault="00B633B7" w:rsidP="00B633B7">
      <w:pPr>
        <w:widowControl w:val="0"/>
        <w:autoSpaceDE w:val="0"/>
        <w:autoSpaceDN w:val="0"/>
        <w:adjustRightInd w:val="0"/>
        <w:spacing w:after="0"/>
        <w:jc w:val="both"/>
        <w:rPr>
          <w:rFonts w:ascii="Times New Roman" w:eastAsia="Times New Roman" w:hAnsi="Times New Roman" w:cs="Times New Roman"/>
          <w:sz w:val="24"/>
          <w:szCs w:val="24"/>
        </w:rPr>
      </w:pPr>
      <w:r w:rsidRPr="00B633B7">
        <w:rPr>
          <w:rFonts w:ascii="Times New Roman" w:eastAsia="Times New Roman" w:hAnsi="Times New Roman" w:cs="Times New Roman"/>
          <w:color w:val="FF0000"/>
          <w:sz w:val="24"/>
          <w:szCs w:val="24"/>
        </w:rPr>
        <w:t xml:space="preserve">        </w:t>
      </w:r>
      <w:r w:rsidRPr="00B633B7">
        <w:rPr>
          <w:rFonts w:ascii="Times New Roman" w:eastAsia="Times New Roman" w:hAnsi="Times New Roman" w:cs="Times New Roman"/>
          <w:sz w:val="24"/>
          <w:szCs w:val="24"/>
        </w:rPr>
        <w:tab/>
        <w:t>Постигнатите резултати в публичните и международни изяви на Комисията не надвишават поставените цели за 2024 г.</w:t>
      </w:r>
    </w:p>
    <w:p w:rsidR="00B633B7" w:rsidRPr="00770193" w:rsidRDefault="00B633B7" w:rsidP="00323882">
      <w:pPr>
        <w:ind w:firstLine="708"/>
        <w:jc w:val="both"/>
        <w:rPr>
          <w:rFonts w:ascii="Times New Roman" w:eastAsia="Times New Roman" w:hAnsi="Times New Roman"/>
          <w:sz w:val="24"/>
          <w:szCs w:val="24"/>
        </w:rPr>
      </w:pPr>
    </w:p>
    <w:p w:rsidR="00F71D47" w:rsidRPr="009A03FE" w:rsidRDefault="00F71D47" w:rsidP="00F71D47">
      <w:pPr>
        <w:spacing w:after="0"/>
        <w:jc w:val="both"/>
        <w:rPr>
          <w:rFonts w:ascii="Times New Roman" w:hAnsi="Times New Roman"/>
          <w:b/>
          <w:sz w:val="24"/>
          <w:szCs w:val="24"/>
          <w:lang w:eastAsia="bg-BG"/>
        </w:rPr>
      </w:pPr>
      <w:r w:rsidRPr="00591FC2">
        <w:rPr>
          <w:rFonts w:ascii="Times New Roman" w:hAnsi="Times New Roman"/>
          <w:b/>
          <w:sz w:val="24"/>
          <w:szCs w:val="24"/>
          <w:lang w:eastAsia="bg-BG"/>
        </w:rPr>
        <w:t>ИЗТОЧНИЦИ НА ИНФОРМАЦИЯТА ЗА ДАННИТЕ ПО ПОКАЗАТЕЛИТЕ ЗА ИЗПЪЛНЕНИЕ</w:t>
      </w:r>
      <w:r w:rsidR="00A6634A">
        <w:rPr>
          <w:rFonts w:ascii="Times New Roman" w:hAnsi="Times New Roman"/>
          <w:b/>
          <w:sz w:val="24"/>
          <w:szCs w:val="24"/>
          <w:lang w:eastAsia="bg-BG"/>
        </w:rPr>
        <w:t xml:space="preserve"> </w:t>
      </w:r>
    </w:p>
    <w:p w:rsidR="00F71D47" w:rsidRPr="009A03FE" w:rsidRDefault="00F71D47" w:rsidP="00F71D47">
      <w:pPr>
        <w:spacing w:after="0"/>
        <w:jc w:val="both"/>
        <w:rPr>
          <w:rFonts w:ascii="Times New Roman" w:hAnsi="Times New Roman"/>
          <w:b/>
          <w:sz w:val="24"/>
          <w:szCs w:val="24"/>
          <w:lang w:eastAsia="bg-BG"/>
        </w:rPr>
      </w:pPr>
    </w:p>
    <w:p w:rsidR="00F71D47" w:rsidRPr="009A03FE" w:rsidRDefault="00F71D47" w:rsidP="00F71D47">
      <w:pPr>
        <w:spacing w:after="0"/>
        <w:ind w:firstLine="708"/>
        <w:jc w:val="both"/>
        <w:rPr>
          <w:rFonts w:ascii="Times New Roman" w:hAnsi="Times New Roman"/>
          <w:sz w:val="24"/>
          <w:szCs w:val="24"/>
          <w:lang w:eastAsia="bg-BG"/>
        </w:rPr>
      </w:pPr>
      <w:r w:rsidRPr="009A03FE">
        <w:rPr>
          <w:rFonts w:ascii="Times New Roman" w:hAnsi="Times New Roman"/>
          <w:sz w:val="24"/>
          <w:szCs w:val="24"/>
          <w:lang w:eastAsia="bg-BG"/>
        </w:rPr>
        <w:t>Източниците на информация са звената на специализираната администрация на КРДОБГДСРСБНА.</w:t>
      </w:r>
    </w:p>
    <w:p w:rsidR="00CB6810" w:rsidRDefault="00CB6810" w:rsidP="00F71D47">
      <w:pPr>
        <w:jc w:val="both"/>
        <w:rPr>
          <w:rFonts w:ascii="Times New Roman" w:hAnsi="Times New Roman"/>
          <w:b/>
          <w:sz w:val="24"/>
          <w:szCs w:val="24"/>
        </w:rPr>
      </w:pPr>
    </w:p>
    <w:p w:rsidR="00055F15" w:rsidRPr="009A03FE" w:rsidRDefault="00F71D47" w:rsidP="00F71D47">
      <w:pPr>
        <w:jc w:val="both"/>
        <w:rPr>
          <w:rFonts w:ascii="Times New Roman" w:hAnsi="Times New Roman"/>
          <w:b/>
          <w:sz w:val="24"/>
          <w:szCs w:val="24"/>
        </w:rPr>
      </w:pPr>
      <w:r w:rsidRPr="009A03FE">
        <w:rPr>
          <w:rFonts w:ascii="Times New Roman" w:hAnsi="Times New Roman"/>
          <w:b/>
          <w:sz w:val="24"/>
          <w:szCs w:val="24"/>
        </w:rPr>
        <w:t>ОПИСАНИЕ НА ФАКТОРИТЕ И ПРИЧИНИТЕ, ОКАЗАЛИ ВЪЗДЕЙСТВИЕ ВЪРХУ НЕПОСТИГАНЕТО НА ПЛАНИРАНИТЕ ЦЕЛЕВИ СТОЙНОСТИ</w:t>
      </w:r>
    </w:p>
    <w:p w:rsidR="00F71D47" w:rsidRPr="002D53B0" w:rsidRDefault="00245B4D" w:rsidP="00055F15">
      <w:pPr>
        <w:ind w:firstLine="709"/>
        <w:jc w:val="both"/>
        <w:rPr>
          <w:rFonts w:ascii="Times New Roman" w:hAnsi="Times New Roman"/>
          <w:sz w:val="24"/>
          <w:szCs w:val="24"/>
          <w:lang w:val="en-US"/>
        </w:rPr>
      </w:pPr>
      <w:r>
        <w:rPr>
          <w:rFonts w:ascii="Times New Roman" w:hAnsi="Times New Roman"/>
          <w:sz w:val="24"/>
          <w:szCs w:val="24"/>
        </w:rPr>
        <w:t>Н</w:t>
      </w:r>
      <w:r w:rsidR="00055F15" w:rsidRPr="002D53B0">
        <w:rPr>
          <w:rFonts w:ascii="Times New Roman" w:hAnsi="Times New Roman"/>
          <w:sz w:val="24"/>
          <w:szCs w:val="24"/>
        </w:rPr>
        <w:t>е</w:t>
      </w:r>
      <w:r w:rsidR="00A02C92">
        <w:rPr>
          <w:rFonts w:ascii="Times New Roman" w:hAnsi="Times New Roman"/>
          <w:sz w:val="24"/>
          <w:szCs w:val="24"/>
        </w:rPr>
        <w:t xml:space="preserve"> </w:t>
      </w:r>
      <w:r w:rsidR="00055F15" w:rsidRPr="002D53B0">
        <w:rPr>
          <w:rFonts w:ascii="Times New Roman" w:hAnsi="Times New Roman"/>
          <w:sz w:val="24"/>
          <w:szCs w:val="24"/>
        </w:rPr>
        <w:t xml:space="preserve">постигане на планираните/заявените целеви </w:t>
      </w:r>
      <w:r w:rsidR="005138F7" w:rsidRPr="002D53B0">
        <w:rPr>
          <w:rFonts w:ascii="Times New Roman" w:hAnsi="Times New Roman"/>
          <w:sz w:val="24"/>
          <w:szCs w:val="24"/>
        </w:rPr>
        <w:t>стойности</w:t>
      </w:r>
      <w:r>
        <w:rPr>
          <w:rFonts w:ascii="Times New Roman" w:hAnsi="Times New Roman"/>
          <w:sz w:val="24"/>
          <w:szCs w:val="24"/>
        </w:rPr>
        <w:t xml:space="preserve"> е във връзка с</w:t>
      </w:r>
      <w:r w:rsidRPr="00245B4D">
        <w:rPr>
          <w:rFonts w:ascii="Times New Roman" w:hAnsi="Times New Roman"/>
          <w:sz w:val="24"/>
          <w:szCs w:val="24"/>
          <w:lang w:eastAsia="bg-BG"/>
        </w:rPr>
        <w:t xml:space="preserve"> </w:t>
      </w:r>
      <w:r w:rsidRPr="005A482E">
        <w:rPr>
          <w:rFonts w:ascii="Times New Roman" w:hAnsi="Times New Roman"/>
          <w:sz w:val="24"/>
          <w:szCs w:val="24"/>
          <w:lang w:eastAsia="bg-BG"/>
        </w:rPr>
        <w:t>решение</w:t>
      </w:r>
      <w:r>
        <w:rPr>
          <w:rFonts w:ascii="Times New Roman" w:hAnsi="Times New Roman"/>
          <w:sz w:val="24"/>
          <w:szCs w:val="24"/>
          <w:lang w:eastAsia="bg-BG"/>
        </w:rPr>
        <w:t>то</w:t>
      </w:r>
      <w:r w:rsidRPr="005A482E">
        <w:rPr>
          <w:rFonts w:ascii="Times New Roman" w:hAnsi="Times New Roman"/>
          <w:sz w:val="24"/>
          <w:szCs w:val="24"/>
          <w:lang w:eastAsia="bg-BG"/>
        </w:rPr>
        <w:t xml:space="preserve"> за замразяване на дейността на отдел </w:t>
      </w:r>
      <w:r>
        <w:rPr>
          <w:rFonts w:ascii="Times New Roman" w:hAnsi="Times New Roman"/>
          <w:sz w:val="24"/>
          <w:szCs w:val="24"/>
          <w:lang w:eastAsia="bg-BG"/>
        </w:rPr>
        <w:t>„</w:t>
      </w:r>
      <w:r w:rsidRPr="005A482E">
        <w:rPr>
          <w:rFonts w:ascii="Times New Roman" w:hAnsi="Times New Roman"/>
          <w:sz w:val="24"/>
          <w:szCs w:val="24"/>
          <w:lang w:eastAsia="bg-BG"/>
        </w:rPr>
        <w:t>Изследване и публичност на архивите</w:t>
      </w:r>
      <w:r>
        <w:rPr>
          <w:rFonts w:ascii="Times New Roman" w:hAnsi="Times New Roman"/>
          <w:sz w:val="24"/>
          <w:szCs w:val="24"/>
          <w:lang w:eastAsia="bg-BG"/>
        </w:rPr>
        <w:t>“</w:t>
      </w:r>
      <w:r>
        <w:rPr>
          <w:rFonts w:ascii="Times New Roman" w:hAnsi="Times New Roman"/>
          <w:sz w:val="24"/>
          <w:szCs w:val="24"/>
        </w:rPr>
        <w:t xml:space="preserve"> </w:t>
      </w:r>
      <w:r w:rsidR="005138F7" w:rsidRPr="002D53B0">
        <w:rPr>
          <w:rFonts w:ascii="Times New Roman" w:hAnsi="Times New Roman"/>
          <w:sz w:val="24"/>
          <w:szCs w:val="24"/>
        </w:rPr>
        <w:t>.</w:t>
      </w:r>
    </w:p>
    <w:p w:rsidR="00055F15" w:rsidRPr="009A03FE" w:rsidRDefault="00F71D47" w:rsidP="00FC44F8">
      <w:pPr>
        <w:jc w:val="both"/>
        <w:rPr>
          <w:rFonts w:ascii="Times New Roman" w:hAnsi="Times New Roman"/>
          <w:b/>
          <w:sz w:val="24"/>
          <w:szCs w:val="24"/>
          <w:lang w:eastAsia="bg-BG"/>
        </w:rPr>
      </w:pPr>
      <w:r w:rsidRPr="009A03FE">
        <w:rPr>
          <w:rFonts w:ascii="Times New Roman" w:hAnsi="Times New Roman"/>
          <w:b/>
          <w:sz w:val="24"/>
          <w:szCs w:val="24"/>
        </w:rPr>
        <w:t xml:space="preserve">ОТГОВОРНОСТ ЗА ИЗПЪЛНЕНИЕТО НА </w:t>
      </w:r>
      <w:r w:rsidRPr="009A03FE">
        <w:rPr>
          <w:rFonts w:ascii="Times New Roman" w:hAnsi="Times New Roman"/>
          <w:b/>
          <w:sz w:val="24"/>
          <w:szCs w:val="24"/>
          <w:lang w:eastAsia="bg-BG"/>
        </w:rPr>
        <w:t xml:space="preserve">СТРАТЕГИЧЕСКАТА </w:t>
      </w:r>
      <w:r w:rsidR="005138F7" w:rsidRPr="009A03FE">
        <w:rPr>
          <w:rFonts w:ascii="Times New Roman" w:hAnsi="Times New Roman"/>
          <w:b/>
          <w:sz w:val="24"/>
          <w:szCs w:val="24"/>
          <w:lang w:eastAsia="bg-BG"/>
        </w:rPr>
        <w:t>ЦЕЛ</w:t>
      </w:r>
    </w:p>
    <w:p w:rsidR="00F71D47" w:rsidRPr="009A03FE" w:rsidRDefault="00055F15" w:rsidP="00055F15">
      <w:pPr>
        <w:ind w:firstLine="705"/>
        <w:jc w:val="both"/>
        <w:rPr>
          <w:rFonts w:ascii="Times New Roman" w:hAnsi="Times New Roman"/>
          <w:sz w:val="24"/>
          <w:szCs w:val="24"/>
          <w:lang w:eastAsia="bg-BG"/>
        </w:rPr>
      </w:pPr>
      <w:r w:rsidRPr="009A03FE">
        <w:rPr>
          <w:rFonts w:ascii="Times New Roman" w:hAnsi="Times New Roman"/>
          <w:sz w:val="24"/>
          <w:szCs w:val="24"/>
          <w:lang w:eastAsia="bg-BG"/>
        </w:rPr>
        <w:t>За изпълнението на Стратегическа цел №4 роля имат служителите</w:t>
      </w:r>
      <w:r w:rsidR="00245B4D" w:rsidRPr="009A03FE">
        <w:rPr>
          <w:rFonts w:ascii="Times New Roman" w:hAnsi="Times New Roman"/>
          <w:sz w:val="24"/>
          <w:szCs w:val="24"/>
          <w:lang w:eastAsia="bg-BG"/>
        </w:rPr>
        <w:t>, преназначени</w:t>
      </w:r>
      <w:r w:rsidR="00245B4D">
        <w:rPr>
          <w:rFonts w:ascii="Times New Roman" w:hAnsi="Times New Roman"/>
          <w:sz w:val="24"/>
          <w:szCs w:val="24"/>
          <w:lang w:eastAsia="bg-BG"/>
        </w:rPr>
        <w:t xml:space="preserve"> в отдел КСДРЗА</w:t>
      </w:r>
      <w:r w:rsidR="00245B4D" w:rsidRPr="009A03FE">
        <w:rPr>
          <w:rFonts w:ascii="Times New Roman" w:hAnsi="Times New Roman"/>
          <w:sz w:val="24"/>
          <w:szCs w:val="24"/>
          <w:lang w:eastAsia="bg-BG"/>
        </w:rPr>
        <w:t xml:space="preserve"> </w:t>
      </w:r>
      <w:r w:rsidRPr="009A03FE">
        <w:rPr>
          <w:rFonts w:ascii="Times New Roman" w:hAnsi="Times New Roman"/>
          <w:sz w:val="24"/>
          <w:szCs w:val="24"/>
          <w:lang w:eastAsia="bg-BG"/>
        </w:rPr>
        <w:t xml:space="preserve">от </w:t>
      </w:r>
      <w:r w:rsidR="00F71D47" w:rsidRPr="009A03FE">
        <w:rPr>
          <w:rFonts w:ascii="Times New Roman" w:hAnsi="Times New Roman"/>
          <w:sz w:val="24"/>
          <w:szCs w:val="24"/>
          <w:lang w:eastAsia="bg-BG"/>
        </w:rPr>
        <w:t>отдел „Изследване и публичност на архивите“</w:t>
      </w:r>
      <w:r w:rsidR="00245B4D">
        <w:rPr>
          <w:rFonts w:ascii="Times New Roman" w:hAnsi="Times New Roman"/>
          <w:sz w:val="24"/>
          <w:szCs w:val="24"/>
          <w:lang w:eastAsia="bg-BG"/>
        </w:rPr>
        <w:t>.</w:t>
      </w:r>
    </w:p>
    <w:p w:rsidR="00674063" w:rsidRPr="004007D1" w:rsidRDefault="00674063" w:rsidP="00674063">
      <w:pPr>
        <w:jc w:val="both"/>
        <w:rPr>
          <w:rFonts w:ascii="Times New Roman" w:eastAsia="Times New Roman" w:hAnsi="Times New Roman" w:cs="Times New Roman"/>
          <w:sz w:val="24"/>
          <w:szCs w:val="24"/>
          <w:lang w:eastAsia="bg-BG"/>
        </w:rPr>
      </w:pPr>
      <w:r w:rsidRPr="009A03FE">
        <w:rPr>
          <w:rFonts w:ascii="Times New Roman" w:eastAsia="Calibri" w:hAnsi="Times New Roman" w:cs="Times New Roman"/>
          <w:color w:val="FF0000"/>
          <w:sz w:val="24"/>
          <w:szCs w:val="24"/>
        </w:rPr>
        <w:t xml:space="preserve">   </w:t>
      </w:r>
      <w:r w:rsidRPr="009A03FE">
        <w:rPr>
          <w:rFonts w:ascii="Times New Roman" w:eastAsia="Calibri" w:hAnsi="Times New Roman" w:cs="Times New Roman"/>
          <w:color w:val="FF0000"/>
          <w:sz w:val="24"/>
          <w:szCs w:val="24"/>
        </w:rPr>
        <w:tab/>
      </w:r>
      <w:r w:rsidRPr="004007D1">
        <w:rPr>
          <w:rFonts w:ascii="Times New Roman" w:eastAsia="Times New Roman" w:hAnsi="Times New Roman" w:cs="Times New Roman"/>
          <w:b/>
          <w:sz w:val="24"/>
          <w:szCs w:val="24"/>
          <w:lang w:eastAsia="bg-BG"/>
        </w:rPr>
        <w:t>Дейностите, извършвани по програмата от общата администрация</w:t>
      </w:r>
      <w:r w:rsidRPr="004007D1">
        <w:rPr>
          <w:rFonts w:ascii="Times New Roman" w:eastAsia="Times New Roman" w:hAnsi="Times New Roman" w:cs="Times New Roman"/>
          <w:sz w:val="24"/>
          <w:szCs w:val="24"/>
          <w:lang w:eastAsia="bg-BG"/>
        </w:rPr>
        <w:t xml:space="preserve">, създаващи условия за законосъобразно и ефективно изпълнение на дейностите на специализираната администрация са свързани с управление на персонала, финансово-счетоводни дейности, информационното обслужване, правното обезпечаване и обществени поръчки, управление на собствеността, административно и стопанско обслужване. Изпълнението на тези дейности води до осигуряване на нормално функциониране на дейността на цялата Комисия, обезпечава и повишава ефективността на работните процеси, оптимизира използването на ресурсите и спомага за прилагане на ефективна система за финансово управление и контрол. Дейностите описани по-долу са насочени вътре към организацията, но въпреки това имат важно значение за изпълнението на основните дейности и предоставянето на продукти и услуги от специализираната администрация на външни за Комисията бенефициенти в необходимото количество, качество, срок и при най-ниска цена. </w:t>
      </w:r>
    </w:p>
    <w:p w:rsidR="00566F31" w:rsidRPr="00494883" w:rsidRDefault="00566F31" w:rsidP="00016FCA">
      <w:pPr>
        <w:spacing w:after="0"/>
        <w:jc w:val="both"/>
        <w:rPr>
          <w:rFonts w:ascii="Times New Roman" w:eastAsia="Times New Roman" w:hAnsi="Times New Roman" w:cs="Times New Roman"/>
          <w:b/>
          <w:color w:val="000000" w:themeColor="text1"/>
          <w:sz w:val="24"/>
          <w:szCs w:val="24"/>
          <w:lang w:eastAsia="bg-BG"/>
        </w:rPr>
      </w:pPr>
      <w:r w:rsidRPr="00494883">
        <w:rPr>
          <w:rFonts w:ascii="Times New Roman" w:eastAsia="Times New Roman" w:hAnsi="Times New Roman" w:cs="Times New Roman"/>
          <w:b/>
          <w:color w:val="000000" w:themeColor="text1"/>
          <w:sz w:val="24"/>
          <w:szCs w:val="24"/>
          <w:lang w:eastAsia="bg-BG"/>
        </w:rPr>
        <w:t>Финансово-счетоводн</w:t>
      </w:r>
      <w:r w:rsidR="00294458" w:rsidRPr="00494883">
        <w:rPr>
          <w:rFonts w:ascii="Times New Roman" w:eastAsia="Times New Roman" w:hAnsi="Times New Roman" w:cs="Times New Roman"/>
          <w:b/>
          <w:color w:val="000000" w:themeColor="text1"/>
          <w:sz w:val="24"/>
          <w:szCs w:val="24"/>
          <w:lang w:eastAsia="bg-BG"/>
        </w:rPr>
        <w:t>а</w:t>
      </w:r>
      <w:r w:rsidRPr="00494883">
        <w:rPr>
          <w:rFonts w:ascii="Times New Roman" w:eastAsia="Times New Roman" w:hAnsi="Times New Roman" w:cs="Times New Roman"/>
          <w:b/>
          <w:color w:val="000000" w:themeColor="text1"/>
          <w:sz w:val="24"/>
          <w:szCs w:val="24"/>
          <w:lang w:eastAsia="bg-BG"/>
        </w:rPr>
        <w:t xml:space="preserve"> дейност</w:t>
      </w:r>
    </w:p>
    <w:p w:rsidR="00566F31" w:rsidRPr="00317F1F" w:rsidRDefault="00566F31" w:rsidP="00566F31">
      <w:pPr>
        <w:spacing w:after="120"/>
        <w:ind w:firstLine="708"/>
        <w:jc w:val="both"/>
        <w:rPr>
          <w:rFonts w:ascii="Times New Roman" w:eastAsia="Times New Roman" w:hAnsi="Times New Roman" w:cs="Times New Roman"/>
          <w:color w:val="000000" w:themeColor="text1"/>
          <w:sz w:val="24"/>
          <w:szCs w:val="24"/>
        </w:rPr>
      </w:pPr>
      <w:r w:rsidRPr="00317F1F">
        <w:rPr>
          <w:rFonts w:ascii="Times New Roman" w:eastAsia="Times New Roman" w:hAnsi="Times New Roman" w:cs="Times New Roman"/>
          <w:color w:val="000000" w:themeColor="text1"/>
          <w:sz w:val="24"/>
          <w:szCs w:val="24"/>
        </w:rPr>
        <w:t>Финансово-счетоводните дейности включват операции по планиране, изготвяне, изпълнение и отчитане на бюджета, изпълнение на разпоредбите на Закона за публичните финанси и на задълженията по Закона за счетоводството.</w:t>
      </w:r>
    </w:p>
    <w:p w:rsidR="00566F31" w:rsidRPr="00317F1F" w:rsidRDefault="00566F31" w:rsidP="00566F31">
      <w:pPr>
        <w:spacing w:after="120"/>
        <w:ind w:firstLine="708"/>
        <w:jc w:val="both"/>
        <w:rPr>
          <w:rFonts w:ascii="Times New Roman" w:eastAsia="Times New Roman" w:hAnsi="Times New Roman" w:cs="Times New Roman"/>
          <w:color w:val="000000" w:themeColor="text1"/>
          <w:sz w:val="24"/>
          <w:szCs w:val="24"/>
        </w:rPr>
      </w:pPr>
      <w:r w:rsidRPr="00317F1F">
        <w:rPr>
          <w:rFonts w:ascii="Times New Roman" w:eastAsia="Times New Roman" w:hAnsi="Times New Roman" w:cs="Times New Roman"/>
          <w:color w:val="000000" w:themeColor="text1"/>
          <w:sz w:val="24"/>
          <w:szCs w:val="24"/>
        </w:rPr>
        <w:t>Най-важните дейности, свързани с изпълнението и отчитането на бюджетните средства, извършени през отчетния период са следните:</w:t>
      </w:r>
    </w:p>
    <w:p w:rsidR="00566F31" w:rsidRPr="00317F1F" w:rsidRDefault="00566F31" w:rsidP="00566F31">
      <w:pPr>
        <w:tabs>
          <w:tab w:val="right" w:pos="567"/>
        </w:tabs>
        <w:spacing w:after="0"/>
        <w:jc w:val="both"/>
        <w:rPr>
          <w:rFonts w:ascii="Times New Roman" w:hAnsi="Times New Roman"/>
          <w:i/>
          <w:color w:val="000000" w:themeColor="text1"/>
          <w:sz w:val="24"/>
          <w:szCs w:val="24"/>
        </w:rPr>
      </w:pPr>
      <w:r w:rsidRPr="00317F1F">
        <w:rPr>
          <w:rFonts w:ascii="Times New Roman" w:hAnsi="Times New Roman"/>
          <w:color w:val="000000" w:themeColor="text1"/>
          <w:sz w:val="24"/>
          <w:szCs w:val="24"/>
        </w:rPr>
        <w:lastRenderedPageBreak/>
        <w:tab/>
      </w:r>
      <w:r w:rsidRPr="00317F1F">
        <w:rPr>
          <w:rFonts w:ascii="Times New Roman" w:hAnsi="Times New Roman"/>
          <w:color w:val="000000" w:themeColor="text1"/>
          <w:sz w:val="24"/>
          <w:szCs w:val="24"/>
        </w:rPr>
        <w:tab/>
        <w:t>КРДОПБГДСРСБНА е изготвила годишен финансов отчет за 202</w:t>
      </w:r>
      <w:r w:rsidR="004F5CB0">
        <w:rPr>
          <w:rFonts w:ascii="Times New Roman" w:hAnsi="Times New Roman"/>
          <w:color w:val="000000" w:themeColor="text1"/>
          <w:sz w:val="24"/>
          <w:szCs w:val="24"/>
        </w:rPr>
        <w:t>3</w:t>
      </w:r>
      <w:r w:rsidRPr="00317F1F">
        <w:rPr>
          <w:rFonts w:ascii="Times New Roman" w:hAnsi="Times New Roman"/>
          <w:color w:val="000000" w:themeColor="text1"/>
          <w:sz w:val="24"/>
          <w:szCs w:val="24"/>
        </w:rPr>
        <w:t xml:space="preserve"> г., </w:t>
      </w:r>
      <w:r w:rsidRPr="00317F1F">
        <w:rPr>
          <w:rFonts w:ascii="Times New Roman" w:hAnsi="Times New Roman"/>
          <w:iCs/>
          <w:color w:val="000000" w:themeColor="text1"/>
          <w:sz w:val="24"/>
          <w:szCs w:val="24"/>
        </w:rPr>
        <w:t>годишна данъчна декларация, статистически отчети.</w:t>
      </w:r>
    </w:p>
    <w:p w:rsidR="00566F31" w:rsidRPr="00317F1F" w:rsidRDefault="003B4FA1" w:rsidP="003B4FA1">
      <w:pPr>
        <w:tabs>
          <w:tab w:val="left" w:pos="709"/>
          <w:tab w:val="left" w:pos="1080"/>
          <w:tab w:val="right" w:pos="1134"/>
        </w:tabs>
        <w:spacing w:after="0"/>
        <w:jc w:val="both"/>
        <w:rPr>
          <w:rFonts w:ascii="Times New Roman" w:hAnsi="Times New Roman"/>
          <w:b/>
          <w:color w:val="000000" w:themeColor="text1"/>
          <w:sz w:val="24"/>
          <w:szCs w:val="24"/>
        </w:rPr>
      </w:pPr>
      <w:r w:rsidRPr="00317F1F">
        <w:rPr>
          <w:rFonts w:ascii="Times New Roman" w:hAnsi="Times New Roman"/>
          <w:color w:val="000000" w:themeColor="text1"/>
          <w:sz w:val="24"/>
          <w:szCs w:val="24"/>
        </w:rPr>
        <w:tab/>
      </w:r>
      <w:r w:rsidR="00566F31" w:rsidRPr="00317F1F">
        <w:rPr>
          <w:rFonts w:ascii="Times New Roman" w:hAnsi="Times New Roman"/>
          <w:color w:val="000000" w:themeColor="text1"/>
          <w:sz w:val="24"/>
          <w:szCs w:val="24"/>
        </w:rPr>
        <w:t>Изготвена и е предоставена в срок в Агенцията по обществени поръчки обобщена информация</w:t>
      </w:r>
      <w:r w:rsidR="00566F31" w:rsidRPr="00317F1F">
        <w:rPr>
          <w:color w:val="000000" w:themeColor="text1"/>
          <w:sz w:val="24"/>
          <w:szCs w:val="24"/>
        </w:rPr>
        <w:t xml:space="preserve"> </w:t>
      </w:r>
      <w:r w:rsidR="00566F31" w:rsidRPr="00317F1F">
        <w:rPr>
          <w:rFonts w:ascii="Times New Roman" w:hAnsi="Times New Roman"/>
          <w:color w:val="000000" w:themeColor="text1"/>
          <w:sz w:val="24"/>
          <w:szCs w:val="24"/>
        </w:rPr>
        <w:t>по чл. 230, ал. 1, т. 7 от Закона за обществените поръчки.</w:t>
      </w:r>
    </w:p>
    <w:p w:rsidR="00566F31" w:rsidRPr="00317F1F" w:rsidRDefault="00566F31" w:rsidP="00566F31">
      <w:pPr>
        <w:tabs>
          <w:tab w:val="left" w:pos="709"/>
          <w:tab w:val="left" w:pos="900"/>
          <w:tab w:val="right" w:pos="1134"/>
        </w:tabs>
        <w:spacing w:after="0"/>
        <w:jc w:val="both"/>
        <w:rPr>
          <w:rFonts w:ascii="Times New Roman" w:hAnsi="Times New Roman"/>
          <w:b/>
          <w:color w:val="000000" w:themeColor="text1"/>
          <w:sz w:val="24"/>
          <w:szCs w:val="24"/>
        </w:rPr>
      </w:pPr>
      <w:r w:rsidRPr="00317F1F">
        <w:rPr>
          <w:rFonts w:ascii="Times New Roman" w:hAnsi="Times New Roman"/>
          <w:color w:val="000000" w:themeColor="text1"/>
          <w:sz w:val="24"/>
          <w:szCs w:val="24"/>
        </w:rPr>
        <w:tab/>
        <w:t>Пред Национална агенция за приходи е представена информацията за изплатените доходи на персонала през 202</w:t>
      </w:r>
      <w:r w:rsidR="004F5CB0">
        <w:rPr>
          <w:rFonts w:ascii="Times New Roman" w:hAnsi="Times New Roman"/>
          <w:color w:val="000000" w:themeColor="text1"/>
          <w:sz w:val="24"/>
          <w:szCs w:val="24"/>
        </w:rPr>
        <w:t>3</w:t>
      </w:r>
      <w:r w:rsidRPr="00317F1F">
        <w:rPr>
          <w:rFonts w:ascii="Times New Roman" w:hAnsi="Times New Roman"/>
          <w:color w:val="000000" w:themeColor="text1"/>
          <w:sz w:val="24"/>
          <w:szCs w:val="24"/>
        </w:rPr>
        <w:t xml:space="preserve"> г., съгласно чл.73 от ЗДДФЛ.</w:t>
      </w:r>
    </w:p>
    <w:p w:rsidR="00566F31" w:rsidRPr="00317F1F" w:rsidRDefault="00566F31" w:rsidP="00A93094">
      <w:pPr>
        <w:tabs>
          <w:tab w:val="left" w:pos="0"/>
          <w:tab w:val="left" w:pos="567"/>
          <w:tab w:val="right" w:pos="1134"/>
        </w:tabs>
        <w:spacing w:after="0"/>
        <w:jc w:val="both"/>
        <w:rPr>
          <w:rFonts w:ascii="Times New Roman" w:hAnsi="Times New Roman"/>
          <w:color w:val="000000" w:themeColor="text1"/>
          <w:sz w:val="24"/>
          <w:szCs w:val="24"/>
        </w:rPr>
      </w:pPr>
      <w:r w:rsidRPr="00317F1F">
        <w:rPr>
          <w:rFonts w:ascii="Times New Roman" w:hAnsi="Times New Roman"/>
          <w:color w:val="000000" w:themeColor="text1"/>
          <w:sz w:val="24"/>
          <w:szCs w:val="24"/>
        </w:rPr>
        <w:tab/>
      </w:r>
      <w:r w:rsidR="004D0CEE" w:rsidRPr="00317F1F">
        <w:rPr>
          <w:rFonts w:ascii="Times New Roman" w:hAnsi="Times New Roman"/>
          <w:color w:val="000000" w:themeColor="text1"/>
          <w:sz w:val="24"/>
          <w:szCs w:val="24"/>
        </w:rPr>
        <w:t xml:space="preserve"> </w:t>
      </w:r>
      <w:r w:rsidRPr="00317F1F">
        <w:rPr>
          <w:rFonts w:ascii="Times New Roman" w:hAnsi="Times New Roman"/>
          <w:color w:val="000000" w:themeColor="text1"/>
          <w:sz w:val="24"/>
          <w:szCs w:val="24"/>
        </w:rPr>
        <w:t xml:space="preserve">  КРДОПБГДСРСБНА е представила исканата информация за разходите в областта на електронното управление и за използваните информационни и комуникационни технологии пред </w:t>
      </w:r>
      <w:r w:rsidR="00494883" w:rsidRPr="00317F1F">
        <w:rPr>
          <w:rFonts w:ascii="Times New Roman" w:hAnsi="Times New Roman"/>
          <w:color w:val="000000" w:themeColor="text1"/>
          <w:sz w:val="24"/>
          <w:szCs w:val="24"/>
        </w:rPr>
        <w:t>Министерство на е</w:t>
      </w:r>
      <w:r w:rsidRPr="00317F1F">
        <w:rPr>
          <w:rFonts w:ascii="Times New Roman" w:hAnsi="Times New Roman"/>
          <w:color w:val="000000" w:themeColor="text1"/>
          <w:sz w:val="24"/>
          <w:szCs w:val="24"/>
        </w:rPr>
        <w:t>лектронно</w:t>
      </w:r>
      <w:r w:rsidR="00494883" w:rsidRPr="00317F1F">
        <w:rPr>
          <w:rFonts w:ascii="Times New Roman" w:hAnsi="Times New Roman"/>
          <w:color w:val="000000" w:themeColor="text1"/>
          <w:sz w:val="24"/>
          <w:szCs w:val="24"/>
        </w:rPr>
        <w:t>то</w:t>
      </w:r>
      <w:r w:rsidRPr="00317F1F">
        <w:rPr>
          <w:rFonts w:ascii="Times New Roman" w:hAnsi="Times New Roman"/>
          <w:color w:val="000000" w:themeColor="text1"/>
          <w:sz w:val="24"/>
          <w:szCs w:val="24"/>
        </w:rPr>
        <w:t xml:space="preserve"> управление</w:t>
      </w:r>
      <w:r w:rsidR="00494883" w:rsidRPr="00317F1F">
        <w:rPr>
          <w:rFonts w:ascii="Times New Roman" w:hAnsi="Times New Roman"/>
          <w:color w:val="000000" w:themeColor="text1"/>
          <w:sz w:val="24"/>
          <w:szCs w:val="24"/>
        </w:rPr>
        <w:t>.</w:t>
      </w:r>
      <w:r w:rsidR="00CF5B38" w:rsidRPr="00317F1F">
        <w:rPr>
          <w:rFonts w:ascii="Times New Roman" w:hAnsi="Times New Roman"/>
          <w:color w:val="000000" w:themeColor="text1"/>
          <w:sz w:val="24"/>
          <w:szCs w:val="24"/>
        </w:rPr>
        <w:t xml:space="preserve"> </w:t>
      </w:r>
    </w:p>
    <w:p w:rsidR="00317F1F" w:rsidRPr="00317F1F" w:rsidRDefault="00566F31" w:rsidP="004D0CEE">
      <w:pPr>
        <w:tabs>
          <w:tab w:val="left" w:pos="0"/>
          <w:tab w:val="left" w:pos="270"/>
          <w:tab w:val="left" w:pos="1080"/>
          <w:tab w:val="right" w:pos="1134"/>
        </w:tabs>
        <w:spacing w:after="0"/>
        <w:jc w:val="both"/>
        <w:rPr>
          <w:rFonts w:ascii="Times New Roman" w:hAnsi="Times New Roman"/>
          <w:color w:val="000000" w:themeColor="text1"/>
          <w:sz w:val="24"/>
          <w:szCs w:val="24"/>
        </w:rPr>
      </w:pPr>
      <w:r w:rsidRPr="00317F1F">
        <w:rPr>
          <w:rFonts w:ascii="Times New Roman" w:hAnsi="Times New Roman"/>
          <w:color w:val="000000" w:themeColor="text1"/>
          <w:sz w:val="24"/>
          <w:szCs w:val="24"/>
        </w:rPr>
        <w:t xml:space="preserve">            </w:t>
      </w:r>
      <w:r w:rsidR="004D0CEE" w:rsidRPr="00317F1F">
        <w:rPr>
          <w:rFonts w:ascii="Times New Roman" w:hAnsi="Times New Roman"/>
          <w:color w:val="000000" w:themeColor="text1"/>
          <w:sz w:val="24"/>
          <w:szCs w:val="24"/>
        </w:rPr>
        <w:t xml:space="preserve"> </w:t>
      </w:r>
      <w:r w:rsidRPr="00317F1F">
        <w:rPr>
          <w:rFonts w:ascii="Times New Roman" w:hAnsi="Times New Roman"/>
          <w:color w:val="000000" w:themeColor="text1"/>
          <w:sz w:val="24"/>
          <w:szCs w:val="24"/>
        </w:rPr>
        <w:t>Спазени са сроковете за представяне на месечните и тримесечни отчети за касовото изпълнение на бюджета пред Министерство на финансите</w:t>
      </w:r>
      <w:r w:rsidR="00A93094" w:rsidRPr="00317F1F">
        <w:rPr>
          <w:rFonts w:ascii="Times New Roman" w:hAnsi="Times New Roman"/>
          <w:color w:val="000000" w:themeColor="text1"/>
          <w:sz w:val="24"/>
          <w:szCs w:val="24"/>
        </w:rPr>
        <w:t xml:space="preserve"> и</w:t>
      </w:r>
      <w:r w:rsidRPr="00317F1F">
        <w:rPr>
          <w:rFonts w:ascii="Times New Roman" w:hAnsi="Times New Roman"/>
          <w:color w:val="000000" w:themeColor="text1"/>
          <w:sz w:val="24"/>
          <w:szCs w:val="24"/>
        </w:rPr>
        <w:t xml:space="preserve"> Сметната палата</w:t>
      </w:r>
      <w:r w:rsidR="00BC3A6E" w:rsidRPr="00317F1F">
        <w:rPr>
          <w:rFonts w:ascii="Times New Roman" w:hAnsi="Times New Roman"/>
          <w:color w:val="000000" w:themeColor="text1"/>
          <w:sz w:val="24"/>
          <w:szCs w:val="24"/>
        </w:rPr>
        <w:t xml:space="preserve"> </w:t>
      </w:r>
      <w:r w:rsidR="0035289A" w:rsidRPr="00317F1F">
        <w:rPr>
          <w:rFonts w:ascii="Times New Roman" w:hAnsi="Times New Roman"/>
          <w:color w:val="000000" w:themeColor="text1"/>
          <w:sz w:val="24"/>
          <w:szCs w:val="24"/>
        </w:rPr>
        <w:t xml:space="preserve">за </w:t>
      </w:r>
      <w:r w:rsidR="00BC3A6E" w:rsidRPr="00317F1F">
        <w:rPr>
          <w:rFonts w:ascii="Times New Roman" w:hAnsi="Times New Roman"/>
          <w:color w:val="000000" w:themeColor="text1"/>
          <w:sz w:val="24"/>
          <w:szCs w:val="24"/>
        </w:rPr>
        <w:t>202</w:t>
      </w:r>
      <w:r w:rsidR="004F5CB0">
        <w:rPr>
          <w:rFonts w:ascii="Times New Roman" w:hAnsi="Times New Roman"/>
          <w:color w:val="000000" w:themeColor="text1"/>
          <w:sz w:val="24"/>
          <w:szCs w:val="24"/>
        </w:rPr>
        <w:t>4</w:t>
      </w:r>
      <w:r w:rsidR="00BC3A6E" w:rsidRPr="00317F1F">
        <w:rPr>
          <w:rFonts w:ascii="Times New Roman" w:hAnsi="Times New Roman"/>
          <w:color w:val="000000" w:themeColor="text1"/>
          <w:sz w:val="24"/>
          <w:szCs w:val="24"/>
        </w:rPr>
        <w:t xml:space="preserve"> г.</w:t>
      </w:r>
    </w:p>
    <w:p w:rsidR="004F5CB0" w:rsidRDefault="00566F31" w:rsidP="004D0CEE">
      <w:pPr>
        <w:tabs>
          <w:tab w:val="left" w:pos="0"/>
          <w:tab w:val="left" w:pos="270"/>
          <w:tab w:val="left" w:pos="1080"/>
          <w:tab w:val="right" w:pos="1134"/>
        </w:tabs>
        <w:spacing w:after="0"/>
        <w:jc w:val="both"/>
        <w:rPr>
          <w:rFonts w:ascii="Times New Roman" w:hAnsi="Times New Roman"/>
          <w:color w:val="000000" w:themeColor="text1"/>
          <w:sz w:val="24"/>
          <w:szCs w:val="24"/>
        </w:rPr>
      </w:pPr>
      <w:r w:rsidRPr="00317F1F">
        <w:rPr>
          <w:rFonts w:ascii="Times New Roman" w:hAnsi="Times New Roman"/>
          <w:color w:val="000000" w:themeColor="text1"/>
          <w:sz w:val="24"/>
          <w:szCs w:val="24"/>
        </w:rPr>
        <w:t xml:space="preserve"> </w:t>
      </w:r>
      <w:r w:rsidR="00317F1F" w:rsidRPr="00317F1F">
        <w:rPr>
          <w:rFonts w:ascii="Times New Roman" w:hAnsi="Times New Roman"/>
          <w:color w:val="000000" w:themeColor="text1"/>
          <w:sz w:val="24"/>
          <w:szCs w:val="24"/>
        </w:rPr>
        <w:t xml:space="preserve">         Спазени са сроковете за представяне </w:t>
      </w:r>
      <w:r w:rsidRPr="00317F1F">
        <w:rPr>
          <w:rFonts w:ascii="Times New Roman" w:hAnsi="Times New Roman"/>
          <w:color w:val="000000" w:themeColor="text1"/>
          <w:sz w:val="24"/>
          <w:szCs w:val="24"/>
        </w:rPr>
        <w:t xml:space="preserve">и </w:t>
      </w:r>
      <w:r w:rsidR="004D0CEE" w:rsidRPr="00317F1F">
        <w:rPr>
          <w:rFonts w:ascii="Times New Roman" w:hAnsi="Times New Roman"/>
          <w:color w:val="000000" w:themeColor="text1"/>
          <w:sz w:val="24"/>
          <w:szCs w:val="24"/>
        </w:rPr>
        <w:t xml:space="preserve">материалите по </w:t>
      </w:r>
      <w:r w:rsidR="004F5CB0">
        <w:rPr>
          <w:rFonts w:ascii="Times New Roman" w:hAnsi="Times New Roman"/>
          <w:color w:val="000000" w:themeColor="text1"/>
          <w:sz w:val="24"/>
          <w:szCs w:val="24"/>
        </w:rPr>
        <w:t>проектобюджета за 2024</w:t>
      </w:r>
      <w:r w:rsidR="00494883" w:rsidRPr="00317F1F">
        <w:rPr>
          <w:rFonts w:ascii="Times New Roman" w:hAnsi="Times New Roman"/>
          <w:color w:val="000000" w:themeColor="text1"/>
          <w:sz w:val="24"/>
          <w:szCs w:val="24"/>
        </w:rPr>
        <w:t xml:space="preserve"> г. и </w:t>
      </w:r>
      <w:r w:rsidR="004F5CB0">
        <w:rPr>
          <w:rFonts w:ascii="Times New Roman" w:hAnsi="Times New Roman"/>
          <w:color w:val="000000" w:themeColor="text1"/>
          <w:sz w:val="24"/>
          <w:szCs w:val="24"/>
        </w:rPr>
        <w:t xml:space="preserve">първия етап на </w:t>
      </w:r>
      <w:r w:rsidR="004D0CEE" w:rsidRPr="00317F1F">
        <w:rPr>
          <w:rFonts w:ascii="Times New Roman" w:hAnsi="Times New Roman"/>
          <w:color w:val="000000" w:themeColor="text1"/>
          <w:sz w:val="24"/>
          <w:szCs w:val="24"/>
        </w:rPr>
        <w:t xml:space="preserve">бюджетната процедура </w:t>
      </w:r>
      <w:r w:rsidR="005104D1" w:rsidRPr="00317F1F">
        <w:rPr>
          <w:rFonts w:ascii="Times New Roman" w:hAnsi="Times New Roman"/>
          <w:color w:val="000000" w:themeColor="text1"/>
          <w:sz w:val="24"/>
          <w:szCs w:val="24"/>
        </w:rPr>
        <w:t>за 202</w:t>
      </w:r>
      <w:r w:rsidR="004F5CB0">
        <w:rPr>
          <w:rFonts w:ascii="Times New Roman" w:hAnsi="Times New Roman"/>
          <w:color w:val="000000" w:themeColor="text1"/>
          <w:sz w:val="24"/>
          <w:szCs w:val="24"/>
        </w:rPr>
        <w:t>5-2027</w:t>
      </w:r>
      <w:r w:rsidR="005104D1" w:rsidRPr="00317F1F">
        <w:rPr>
          <w:rFonts w:ascii="Times New Roman" w:hAnsi="Times New Roman"/>
          <w:color w:val="000000" w:themeColor="text1"/>
          <w:sz w:val="24"/>
          <w:szCs w:val="24"/>
        </w:rPr>
        <w:t xml:space="preserve"> г.</w:t>
      </w:r>
    </w:p>
    <w:p w:rsidR="00566F31" w:rsidRPr="00317F1F" w:rsidRDefault="00566F31" w:rsidP="004D0CEE">
      <w:pPr>
        <w:tabs>
          <w:tab w:val="left" w:pos="0"/>
          <w:tab w:val="left" w:pos="270"/>
          <w:tab w:val="left" w:pos="1080"/>
          <w:tab w:val="right" w:pos="1134"/>
        </w:tabs>
        <w:spacing w:after="0"/>
        <w:jc w:val="both"/>
        <w:rPr>
          <w:rFonts w:ascii="Times New Roman" w:hAnsi="Times New Roman"/>
          <w:color w:val="000000" w:themeColor="text1"/>
          <w:sz w:val="24"/>
          <w:szCs w:val="24"/>
        </w:rPr>
      </w:pPr>
      <w:r w:rsidRPr="00317F1F">
        <w:rPr>
          <w:rFonts w:ascii="Times New Roman" w:hAnsi="Times New Roman"/>
          <w:color w:val="000000" w:themeColor="text1"/>
          <w:sz w:val="24"/>
          <w:szCs w:val="24"/>
        </w:rPr>
        <w:t xml:space="preserve">             Ежемесечно се обезпечава дейността на Комисията с финансов ресурс /необходимата субсидия/ за разплащане на разходите.</w:t>
      </w:r>
    </w:p>
    <w:p w:rsidR="00566F31" w:rsidRPr="00317F1F" w:rsidRDefault="00566F31" w:rsidP="00566F31">
      <w:pPr>
        <w:tabs>
          <w:tab w:val="left" w:pos="900"/>
          <w:tab w:val="left" w:pos="1080"/>
          <w:tab w:val="right" w:pos="1134"/>
        </w:tabs>
        <w:spacing w:after="0"/>
        <w:jc w:val="both"/>
        <w:rPr>
          <w:rFonts w:ascii="Times New Roman" w:hAnsi="Times New Roman"/>
          <w:color w:val="000000" w:themeColor="text1"/>
          <w:sz w:val="24"/>
          <w:szCs w:val="24"/>
        </w:rPr>
      </w:pPr>
      <w:r w:rsidRPr="00317F1F">
        <w:rPr>
          <w:rFonts w:ascii="Times New Roman" w:hAnsi="Times New Roman"/>
          <w:color w:val="000000" w:themeColor="text1"/>
          <w:sz w:val="24"/>
          <w:szCs w:val="24"/>
        </w:rPr>
        <w:t xml:space="preserve">             Поддържа се регистър на сключените договори от КДОПБГДСРСБНА. Упражнен е предварителен контрол за законосъобразност при поемане на задължение и при извършване на разход</w:t>
      </w:r>
      <w:r w:rsidR="001658EC" w:rsidRPr="00317F1F">
        <w:rPr>
          <w:rFonts w:ascii="Times New Roman" w:hAnsi="Times New Roman"/>
          <w:color w:val="000000" w:themeColor="text1"/>
          <w:sz w:val="24"/>
          <w:szCs w:val="24"/>
        </w:rPr>
        <w:t>,</w:t>
      </w:r>
      <w:r w:rsidRPr="00317F1F">
        <w:rPr>
          <w:rFonts w:ascii="Times New Roman" w:hAnsi="Times New Roman"/>
          <w:color w:val="000000" w:themeColor="text1"/>
          <w:sz w:val="24"/>
          <w:szCs w:val="24"/>
        </w:rPr>
        <w:t xml:space="preserve"> като за периода са изготвени </w:t>
      </w:r>
      <w:r w:rsidR="00200DC9">
        <w:rPr>
          <w:rFonts w:ascii="Times New Roman" w:hAnsi="Times New Roman"/>
          <w:color w:val="000000" w:themeColor="text1"/>
          <w:sz w:val="24"/>
          <w:szCs w:val="24"/>
        </w:rPr>
        <w:t xml:space="preserve"> 540</w:t>
      </w:r>
      <w:r w:rsidRPr="00317F1F">
        <w:rPr>
          <w:rFonts w:ascii="Times New Roman" w:hAnsi="Times New Roman"/>
          <w:color w:val="000000" w:themeColor="text1"/>
          <w:sz w:val="24"/>
          <w:szCs w:val="24"/>
        </w:rPr>
        <w:t xml:space="preserve"> контролни листа.</w:t>
      </w:r>
    </w:p>
    <w:p w:rsidR="0041512F" w:rsidRPr="00317F1F" w:rsidRDefault="00566F31" w:rsidP="0041512F">
      <w:pPr>
        <w:tabs>
          <w:tab w:val="left" w:pos="900"/>
          <w:tab w:val="left" w:pos="1080"/>
          <w:tab w:val="right" w:pos="1134"/>
        </w:tabs>
        <w:spacing w:after="0" w:line="240" w:lineRule="auto"/>
        <w:jc w:val="both"/>
        <w:rPr>
          <w:rFonts w:ascii="Times New Roman" w:hAnsi="Times New Roman"/>
          <w:color w:val="000000" w:themeColor="text1"/>
          <w:sz w:val="24"/>
          <w:szCs w:val="24"/>
        </w:rPr>
      </w:pPr>
      <w:r w:rsidRPr="00317F1F">
        <w:rPr>
          <w:rFonts w:ascii="Times New Roman" w:hAnsi="Times New Roman"/>
          <w:bCs/>
          <w:color w:val="000000" w:themeColor="text1"/>
          <w:sz w:val="24"/>
          <w:szCs w:val="24"/>
        </w:rPr>
        <w:t xml:space="preserve">             Изготвени са досиета за разходи над 10 000 лв. по бюджета на </w:t>
      </w:r>
      <w:r w:rsidRPr="00317F1F">
        <w:rPr>
          <w:rFonts w:ascii="Times New Roman" w:hAnsi="Times New Roman"/>
          <w:color w:val="000000" w:themeColor="text1"/>
          <w:sz w:val="24"/>
          <w:szCs w:val="24"/>
        </w:rPr>
        <w:t>КРДОПБГДСРСБНА.</w:t>
      </w:r>
    </w:p>
    <w:p w:rsidR="004F5CB0" w:rsidRDefault="00566F31" w:rsidP="004F5CB0">
      <w:pPr>
        <w:tabs>
          <w:tab w:val="left" w:pos="900"/>
          <w:tab w:val="left" w:pos="1080"/>
          <w:tab w:val="right" w:pos="1134"/>
        </w:tabs>
        <w:jc w:val="both"/>
        <w:rPr>
          <w:rFonts w:ascii="Times New Roman" w:eastAsia="Times New Roman" w:hAnsi="Times New Roman"/>
          <w:color w:val="000000" w:themeColor="text1"/>
          <w:sz w:val="24"/>
          <w:szCs w:val="24"/>
          <w:lang w:eastAsia="bg-BG"/>
        </w:rPr>
      </w:pPr>
      <w:r w:rsidRPr="00317F1F">
        <w:rPr>
          <w:rFonts w:ascii="Times New Roman" w:eastAsia="Times New Roman" w:hAnsi="Times New Roman"/>
          <w:color w:val="000000" w:themeColor="text1"/>
          <w:sz w:val="24"/>
          <w:szCs w:val="24"/>
          <w:lang w:eastAsia="bg-BG"/>
        </w:rPr>
        <w:t xml:space="preserve">              </w:t>
      </w:r>
      <w:r w:rsidR="004F5CB0" w:rsidRPr="004F5CB0">
        <w:rPr>
          <w:rFonts w:ascii="Times New Roman" w:eastAsia="Times New Roman" w:hAnsi="Times New Roman"/>
          <w:color w:val="000000" w:themeColor="text1"/>
          <w:sz w:val="24"/>
          <w:szCs w:val="24"/>
          <w:lang w:eastAsia="bg-BG"/>
        </w:rPr>
        <w:tab/>
        <w:t xml:space="preserve">Своевременно са извършвани необходимите процедури по вписване на договорите и искане на разрешения за плащания по договори/еднократни плащания на стойност над 30 000 лв.,- за периода </w:t>
      </w:r>
      <w:r w:rsidR="001316B4">
        <w:rPr>
          <w:rFonts w:ascii="Times New Roman" w:eastAsia="Times New Roman" w:hAnsi="Times New Roman"/>
          <w:color w:val="000000" w:themeColor="text1"/>
          <w:sz w:val="24"/>
          <w:szCs w:val="24"/>
          <w:lang w:eastAsia="bg-BG"/>
        </w:rPr>
        <w:t>01.01.2024</w:t>
      </w:r>
      <w:r w:rsidR="004F5CB0" w:rsidRPr="004F5CB0">
        <w:rPr>
          <w:rFonts w:ascii="Times New Roman" w:eastAsia="Times New Roman" w:hAnsi="Times New Roman"/>
          <w:color w:val="000000" w:themeColor="text1"/>
          <w:sz w:val="24"/>
          <w:szCs w:val="24"/>
          <w:lang w:eastAsia="bg-BG"/>
        </w:rPr>
        <w:t xml:space="preserve"> г.- 03.05.2024 г., съгласно ПМС-592/2019 г., а считано от  03.05.2024 г., се редуцира прага за вписване на договорите и искане на разрешения за плащания по договори/еднократни плащания на стойност над 10 000 лв., съгласно измененията в чл. 182 от Данъчно-осигурителния процесуален кодекс.</w:t>
      </w:r>
    </w:p>
    <w:p w:rsidR="00294458" w:rsidRPr="00494883" w:rsidRDefault="00294458" w:rsidP="004F5CB0">
      <w:pPr>
        <w:tabs>
          <w:tab w:val="left" w:pos="900"/>
          <w:tab w:val="left" w:pos="1080"/>
          <w:tab w:val="right" w:pos="1134"/>
        </w:tabs>
        <w:jc w:val="both"/>
        <w:rPr>
          <w:rFonts w:ascii="Times New Roman" w:eastAsia="Times New Roman" w:hAnsi="Times New Roman" w:cs="Times New Roman"/>
          <w:b/>
          <w:color w:val="000000" w:themeColor="text1"/>
          <w:sz w:val="24"/>
          <w:szCs w:val="24"/>
          <w:lang w:eastAsia="bg-BG"/>
        </w:rPr>
      </w:pPr>
      <w:r w:rsidRPr="00494883">
        <w:rPr>
          <w:rFonts w:ascii="Times New Roman" w:eastAsia="Times New Roman" w:hAnsi="Times New Roman" w:cs="Times New Roman"/>
          <w:b/>
          <w:color w:val="000000" w:themeColor="text1"/>
          <w:sz w:val="24"/>
          <w:szCs w:val="24"/>
          <w:lang w:eastAsia="bg-BG"/>
        </w:rPr>
        <w:t>Управление на човешките ресурси</w:t>
      </w:r>
    </w:p>
    <w:p w:rsidR="00294458" w:rsidRPr="00494883" w:rsidRDefault="00294458" w:rsidP="00294458">
      <w:pPr>
        <w:pStyle w:val="Default"/>
        <w:spacing w:line="276" w:lineRule="auto"/>
        <w:ind w:firstLine="708"/>
        <w:jc w:val="both"/>
        <w:rPr>
          <w:color w:val="000000" w:themeColor="text1"/>
        </w:rPr>
      </w:pPr>
      <w:r w:rsidRPr="00494883">
        <w:rPr>
          <w:color w:val="000000" w:themeColor="text1"/>
        </w:rPr>
        <w:t xml:space="preserve">През отчетния период </w:t>
      </w:r>
      <w:r w:rsidRPr="00206194">
        <w:rPr>
          <w:color w:val="000000" w:themeColor="text1"/>
        </w:rPr>
        <w:t xml:space="preserve">в </w:t>
      </w:r>
      <w:r w:rsidR="00206194" w:rsidRPr="00206194">
        <w:rPr>
          <w:color w:val="000000" w:themeColor="text1"/>
          <w:lang w:val="en-US"/>
        </w:rPr>
        <w:t>2</w:t>
      </w:r>
      <w:r w:rsidR="00494883" w:rsidRPr="00206194">
        <w:rPr>
          <w:color w:val="000000" w:themeColor="text1"/>
        </w:rPr>
        <w:t>7</w:t>
      </w:r>
      <w:r w:rsidR="00444AEE" w:rsidRPr="00206194">
        <w:rPr>
          <w:color w:val="000000" w:themeColor="text1"/>
          <w:lang w:val="en-US"/>
        </w:rPr>
        <w:t xml:space="preserve"> </w:t>
      </w:r>
      <w:r w:rsidRPr="00206194">
        <w:rPr>
          <w:color w:val="000000" w:themeColor="text1"/>
        </w:rPr>
        <w:t>обучени</w:t>
      </w:r>
      <w:r w:rsidR="00937459" w:rsidRPr="00206194">
        <w:rPr>
          <w:color w:val="000000" w:themeColor="text1"/>
        </w:rPr>
        <w:t>я</w:t>
      </w:r>
      <w:r w:rsidRPr="00206194">
        <w:rPr>
          <w:color w:val="000000" w:themeColor="text1"/>
        </w:rPr>
        <w:t xml:space="preserve"> участие са взели </w:t>
      </w:r>
      <w:r w:rsidR="004F5CB0">
        <w:rPr>
          <w:color w:val="000000" w:themeColor="text1"/>
        </w:rPr>
        <w:t>15</w:t>
      </w:r>
      <w:r w:rsidR="00937459" w:rsidRPr="00206194">
        <w:rPr>
          <w:color w:val="000000" w:themeColor="text1"/>
        </w:rPr>
        <w:t xml:space="preserve"> </w:t>
      </w:r>
      <w:r w:rsidRPr="00206194">
        <w:rPr>
          <w:bCs/>
          <w:color w:val="000000" w:themeColor="text1"/>
        </w:rPr>
        <w:t>с</w:t>
      </w:r>
      <w:r w:rsidRPr="00206194">
        <w:rPr>
          <w:color w:val="000000" w:themeColor="text1"/>
        </w:rPr>
        <w:t>лужители от</w:t>
      </w:r>
      <w:r w:rsidRPr="00494883">
        <w:rPr>
          <w:color w:val="000000" w:themeColor="text1"/>
        </w:rPr>
        <w:t xml:space="preserve"> администрацията на КРДОПБГДСРСБНА.</w:t>
      </w:r>
    </w:p>
    <w:p w:rsidR="00881A08" w:rsidRPr="00494883" w:rsidRDefault="00881A08" w:rsidP="00745F47">
      <w:pPr>
        <w:spacing w:after="0"/>
        <w:jc w:val="both"/>
        <w:rPr>
          <w:rFonts w:ascii="Times New Roman" w:eastAsia="Times New Roman" w:hAnsi="Times New Roman"/>
          <w:b/>
          <w:color w:val="000000" w:themeColor="text1"/>
          <w:sz w:val="24"/>
          <w:szCs w:val="24"/>
          <w:lang w:eastAsia="bg-BG"/>
        </w:rPr>
      </w:pPr>
    </w:p>
    <w:p w:rsidR="00B14DD4" w:rsidRPr="00B14DD4" w:rsidRDefault="00B14DD4" w:rsidP="00B14DD4">
      <w:pPr>
        <w:spacing w:after="0"/>
        <w:jc w:val="both"/>
        <w:rPr>
          <w:rFonts w:ascii="Times New Roman" w:eastAsia="Times New Roman" w:hAnsi="Times New Roman" w:cs="Times New Roman"/>
          <w:b/>
          <w:sz w:val="24"/>
          <w:szCs w:val="24"/>
          <w:lang w:eastAsia="bg-BG"/>
        </w:rPr>
      </w:pPr>
      <w:r w:rsidRPr="00B14DD4">
        <w:rPr>
          <w:rFonts w:ascii="Times New Roman" w:eastAsia="Times New Roman" w:hAnsi="Times New Roman" w:cs="Times New Roman"/>
          <w:b/>
          <w:sz w:val="24"/>
          <w:szCs w:val="24"/>
          <w:lang w:eastAsia="bg-BG"/>
        </w:rPr>
        <w:t>Информационно обслужване</w:t>
      </w:r>
    </w:p>
    <w:p w:rsidR="00B14DD4" w:rsidRPr="00204F74" w:rsidRDefault="00B14DD4" w:rsidP="00B14DD4">
      <w:pPr>
        <w:spacing w:after="0"/>
        <w:ind w:firstLine="709"/>
        <w:jc w:val="both"/>
        <w:rPr>
          <w:rFonts w:ascii="Times New Roman" w:eastAsia="Times New Roman" w:hAnsi="Times New Roman" w:cs="Times New Roman"/>
          <w:sz w:val="24"/>
          <w:szCs w:val="24"/>
          <w:lang w:eastAsia="bg-BG"/>
        </w:rPr>
      </w:pPr>
      <w:r w:rsidRPr="00204F74">
        <w:rPr>
          <w:rFonts w:ascii="Times New Roman" w:eastAsia="Times New Roman" w:hAnsi="Times New Roman" w:cs="Times New Roman"/>
          <w:sz w:val="24"/>
          <w:szCs w:val="24"/>
          <w:lang w:eastAsia="bg-BG"/>
        </w:rPr>
        <w:t>Дейностите по информационно обслужване включват поддържане на информационните и комуникационни системи, специализираните програмни продукти и осигуряване на тяхната защита.</w:t>
      </w:r>
    </w:p>
    <w:p w:rsidR="00B14DD4" w:rsidRPr="00204F74" w:rsidRDefault="00B14DD4" w:rsidP="00B14DD4">
      <w:pPr>
        <w:spacing w:after="0"/>
        <w:ind w:firstLine="709"/>
        <w:jc w:val="both"/>
        <w:rPr>
          <w:rFonts w:ascii="Times New Roman" w:eastAsia="Times New Roman" w:hAnsi="Times New Roman" w:cs="Times New Roman"/>
          <w:sz w:val="24"/>
          <w:szCs w:val="24"/>
          <w:lang w:eastAsia="bg-BG"/>
        </w:rPr>
      </w:pPr>
      <w:r w:rsidRPr="00204F74">
        <w:rPr>
          <w:rFonts w:ascii="Times New Roman" w:eastAsia="Times New Roman" w:hAnsi="Times New Roman" w:cs="Times New Roman"/>
          <w:sz w:val="24"/>
          <w:szCs w:val="24"/>
          <w:lang w:eastAsia="bg-BG"/>
        </w:rPr>
        <w:t>Най-важните дейности, свързани с надеждно поддържане на информационните и комуникационни системи, извършени през отчетния период са следните:</w:t>
      </w:r>
    </w:p>
    <w:p w:rsidR="00401683" w:rsidRPr="00401683" w:rsidRDefault="00401683" w:rsidP="00401683">
      <w:pPr>
        <w:spacing w:after="0"/>
        <w:ind w:firstLine="709"/>
        <w:jc w:val="both"/>
        <w:rPr>
          <w:rFonts w:ascii="Times New Roman" w:eastAsia="Times New Roman" w:hAnsi="Times New Roman" w:cs="Times New Roman"/>
          <w:b/>
          <w:sz w:val="24"/>
          <w:szCs w:val="24"/>
          <w:lang w:eastAsia="bg-BG"/>
        </w:rPr>
      </w:pPr>
      <w:r w:rsidRPr="00401683">
        <w:rPr>
          <w:rFonts w:ascii="Times New Roman" w:eastAsia="Times New Roman" w:hAnsi="Times New Roman" w:cs="Times New Roman"/>
          <w:sz w:val="24"/>
          <w:szCs w:val="24"/>
          <w:lang w:eastAsia="bg-BG"/>
        </w:rPr>
        <w:t>През отчетния период е извършено иницииране и координиране на необходимите ремонтни дейности и инсталации във връзка с договор за следгаранционно обслужване на компютърно, сървърно, периферно и мрежово оборудване за нуждите на КРДОПБГДСРСБНА.</w:t>
      </w:r>
    </w:p>
    <w:p w:rsidR="00401683" w:rsidRPr="00401683" w:rsidRDefault="00401683" w:rsidP="00401683">
      <w:pPr>
        <w:spacing w:after="0"/>
        <w:ind w:firstLine="709"/>
        <w:jc w:val="both"/>
        <w:rPr>
          <w:rFonts w:ascii="Times New Roman" w:eastAsia="Times New Roman" w:hAnsi="Times New Roman" w:cs="Times New Roman"/>
          <w:sz w:val="24"/>
          <w:szCs w:val="24"/>
          <w:lang w:eastAsia="bg-BG"/>
        </w:rPr>
      </w:pPr>
      <w:r w:rsidRPr="00401683">
        <w:rPr>
          <w:rFonts w:ascii="Times New Roman" w:eastAsia="Times New Roman" w:hAnsi="Times New Roman" w:cs="Times New Roman"/>
          <w:sz w:val="24"/>
          <w:szCs w:val="24"/>
          <w:lang w:eastAsia="bg-BG"/>
        </w:rPr>
        <w:t>През отчетния период е извършено изготвяне в срок на необходимата документация, иницииране, организиране подписването на договори и осъществяване на контрол по изпълнението на сключените договори в областта на информационните технологии</w:t>
      </w:r>
      <w:r w:rsidRPr="00401683">
        <w:rPr>
          <w:rFonts w:ascii="Times New Roman" w:eastAsia="Times New Roman" w:hAnsi="Times New Roman" w:cs="Times New Roman"/>
          <w:sz w:val="24"/>
          <w:szCs w:val="24"/>
          <w:lang w:val="en-US" w:eastAsia="bg-BG"/>
        </w:rPr>
        <w:t xml:space="preserve"> </w:t>
      </w:r>
      <w:r w:rsidRPr="00401683">
        <w:rPr>
          <w:rFonts w:ascii="Times New Roman" w:eastAsia="Times New Roman" w:hAnsi="Times New Roman" w:cs="Times New Roman"/>
          <w:sz w:val="24"/>
          <w:szCs w:val="24"/>
          <w:lang w:eastAsia="bg-BG"/>
        </w:rPr>
        <w:t>и сигурност, възложени по реда на чл. 20, ал. 4, т.</w:t>
      </w:r>
      <w:r w:rsidRPr="00401683">
        <w:rPr>
          <w:rFonts w:ascii="Times New Roman" w:eastAsia="Times New Roman" w:hAnsi="Times New Roman" w:cs="Times New Roman"/>
          <w:sz w:val="24"/>
          <w:szCs w:val="24"/>
          <w:lang w:val="en-US" w:eastAsia="bg-BG"/>
        </w:rPr>
        <w:t xml:space="preserve"> </w:t>
      </w:r>
      <w:r w:rsidRPr="00401683">
        <w:rPr>
          <w:rFonts w:ascii="Times New Roman" w:eastAsia="Times New Roman" w:hAnsi="Times New Roman" w:cs="Times New Roman"/>
          <w:sz w:val="24"/>
          <w:szCs w:val="24"/>
          <w:lang w:eastAsia="bg-BG"/>
        </w:rPr>
        <w:t>3</w:t>
      </w:r>
      <w:r w:rsidRPr="00401683">
        <w:rPr>
          <w:rFonts w:ascii="Times New Roman" w:eastAsia="Times New Roman" w:hAnsi="Times New Roman" w:cs="Times New Roman"/>
          <w:sz w:val="24"/>
          <w:szCs w:val="24"/>
          <w:lang w:val="en-US" w:eastAsia="bg-BG"/>
        </w:rPr>
        <w:t xml:space="preserve"> </w:t>
      </w:r>
      <w:r w:rsidRPr="00401683">
        <w:rPr>
          <w:rFonts w:ascii="Times New Roman" w:eastAsia="Times New Roman" w:hAnsi="Times New Roman" w:cs="Times New Roman"/>
          <w:sz w:val="24"/>
          <w:szCs w:val="24"/>
          <w:lang w:eastAsia="bg-BG"/>
        </w:rPr>
        <w:t>от ЗОП.</w:t>
      </w:r>
    </w:p>
    <w:p w:rsidR="00401683" w:rsidRPr="00401683" w:rsidRDefault="00401683" w:rsidP="00401683">
      <w:pPr>
        <w:spacing w:after="0"/>
        <w:ind w:firstLine="709"/>
        <w:jc w:val="both"/>
        <w:rPr>
          <w:rFonts w:ascii="Times New Roman" w:eastAsia="Times New Roman" w:hAnsi="Times New Roman" w:cs="Times New Roman"/>
          <w:sz w:val="24"/>
          <w:szCs w:val="24"/>
          <w:lang w:eastAsia="bg-BG"/>
        </w:rPr>
      </w:pPr>
      <w:r w:rsidRPr="00401683">
        <w:rPr>
          <w:rFonts w:ascii="Times New Roman" w:eastAsia="Times New Roman" w:hAnsi="Times New Roman" w:cs="Times New Roman"/>
          <w:sz w:val="24"/>
          <w:szCs w:val="24"/>
          <w:lang w:eastAsia="bg-BG"/>
        </w:rPr>
        <w:lastRenderedPageBreak/>
        <w:t>Извършва се поддържане и актуализиране на регистър за издаване, продължаване и прекратяване на срока на действие и конфигуриране на служебни квалифицирани електронни подписи (КЕП) за нуждите на КРДОПБГДСРСБНА.</w:t>
      </w:r>
      <w:r w:rsidRPr="00401683">
        <w:rPr>
          <w:rFonts w:ascii="Times New Roman" w:eastAsia="Times New Roman" w:hAnsi="Times New Roman" w:cs="Times New Roman"/>
          <w:sz w:val="24"/>
          <w:szCs w:val="24"/>
          <w:lang w:eastAsia="bg-BG"/>
        </w:rPr>
        <w:tab/>
      </w:r>
    </w:p>
    <w:p w:rsidR="00401683" w:rsidRPr="00401683" w:rsidRDefault="00401683" w:rsidP="00401683">
      <w:pPr>
        <w:spacing w:after="0"/>
        <w:ind w:firstLine="709"/>
        <w:jc w:val="both"/>
        <w:rPr>
          <w:rFonts w:ascii="Times New Roman" w:eastAsia="Times New Roman" w:hAnsi="Times New Roman" w:cs="Times New Roman"/>
          <w:sz w:val="24"/>
          <w:szCs w:val="24"/>
          <w:lang w:eastAsia="bg-BG"/>
        </w:rPr>
      </w:pPr>
      <w:r w:rsidRPr="00401683">
        <w:rPr>
          <w:rFonts w:ascii="Times New Roman" w:eastAsia="Times New Roman" w:hAnsi="Times New Roman" w:cs="Times New Roman"/>
          <w:sz w:val="24"/>
          <w:szCs w:val="24"/>
          <w:lang w:eastAsia="bg-BG"/>
        </w:rPr>
        <w:t>През отчетния период е извършван ежедневен мониторинг на процесите по функциониране на точката за достъп до Система за сигурно електронно връчване (ССЕВ) в КРДОПБГДСРСБНА, която позволява изпращане и/или получаване и съхраняване на електронни документи за/от публични органи, физически и юридически лица.</w:t>
      </w:r>
    </w:p>
    <w:p w:rsidR="00587825" w:rsidRDefault="00587825" w:rsidP="00AA2E6F">
      <w:pPr>
        <w:spacing w:after="0"/>
        <w:contextualSpacing/>
        <w:jc w:val="both"/>
        <w:rPr>
          <w:rFonts w:ascii="Times New Roman" w:eastAsia="Times New Roman" w:hAnsi="Times New Roman" w:cs="Times New Roman"/>
          <w:b/>
          <w:sz w:val="24"/>
          <w:szCs w:val="24"/>
          <w:lang w:eastAsia="bg-BG"/>
        </w:rPr>
      </w:pPr>
    </w:p>
    <w:p w:rsidR="000C7842" w:rsidRPr="000C7842" w:rsidRDefault="000C7842" w:rsidP="000C7842">
      <w:pPr>
        <w:spacing w:after="0"/>
        <w:contextualSpacing/>
        <w:jc w:val="both"/>
        <w:rPr>
          <w:rFonts w:ascii="Times New Roman" w:eastAsia="Times New Roman" w:hAnsi="Times New Roman" w:cs="Times New Roman"/>
          <w:b/>
          <w:sz w:val="24"/>
          <w:szCs w:val="24"/>
          <w:lang w:eastAsia="bg-BG"/>
        </w:rPr>
      </w:pPr>
      <w:r w:rsidRPr="000C7842">
        <w:rPr>
          <w:rFonts w:ascii="Times New Roman" w:eastAsia="Times New Roman" w:hAnsi="Times New Roman" w:cs="Times New Roman"/>
          <w:b/>
          <w:sz w:val="24"/>
          <w:szCs w:val="24"/>
          <w:lang w:eastAsia="bg-BG"/>
        </w:rPr>
        <w:t>Правно обезпечаване  и обществени поръчки</w:t>
      </w:r>
    </w:p>
    <w:p w:rsidR="000C7842" w:rsidRPr="000C7842" w:rsidRDefault="000C7842" w:rsidP="000C7842">
      <w:pPr>
        <w:spacing w:after="0"/>
        <w:ind w:firstLine="708"/>
        <w:jc w:val="both"/>
        <w:rPr>
          <w:rFonts w:ascii="Times New Roman" w:eastAsia="Times New Roman" w:hAnsi="Times New Roman" w:cs="Times New Roman"/>
          <w:sz w:val="24"/>
          <w:szCs w:val="24"/>
          <w:lang w:eastAsia="bg-BG"/>
        </w:rPr>
      </w:pPr>
      <w:r w:rsidRPr="000C7842">
        <w:rPr>
          <w:rFonts w:ascii="Times New Roman" w:eastAsia="Times New Roman" w:hAnsi="Times New Roman" w:cs="Times New Roman"/>
          <w:sz w:val="24"/>
          <w:szCs w:val="24"/>
          <w:lang w:eastAsia="bg-BG"/>
        </w:rPr>
        <w:t>Дейността по правното обезпечаване и провеждането на обществените поръчки се осъществява на основание чл. 24, ал. 1 и ал. 2 от Правилника за дейността на Комисията и на нейната администрация. Посочената дейност се проявява в следните две направления: дейност по съдебни дела, водени от и срещу Комисията и дейност по възлагане на обществени поръчки от Комисията.</w:t>
      </w:r>
    </w:p>
    <w:p w:rsidR="000C7842" w:rsidRPr="000C7842" w:rsidRDefault="000C7842" w:rsidP="000C7842">
      <w:pPr>
        <w:spacing w:after="0"/>
        <w:ind w:firstLine="708"/>
        <w:jc w:val="both"/>
        <w:rPr>
          <w:rFonts w:ascii="Times New Roman" w:eastAsia="Times New Roman" w:hAnsi="Times New Roman" w:cs="Times New Roman"/>
          <w:b/>
          <w:color w:val="FF0000"/>
          <w:sz w:val="24"/>
          <w:szCs w:val="24"/>
          <w:lang w:eastAsia="bg-BG"/>
        </w:rPr>
      </w:pPr>
    </w:p>
    <w:p w:rsidR="000C7842" w:rsidRPr="000C7842" w:rsidRDefault="000C7842" w:rsidP="000C7842">
      <w:pPr>
        <w:numPr>
          <w:ilvl w:val="0"/>
          <w:numId w:val="19"/>
        </w:numPr>
        <w:spacing w:after="0"/>
        <w:contextualSpacing/>
        <w:jc w:val="both"/>
        <w:rPr>
          <w:rFonts w:ascii="Times New Roman" w:eastAsia="Times New Roman" w:hAnsi="Times New Roman" w:cs="Times New Roman"/>
          <w:sz w:val="24"/>
          <w:szCs w:val="24"/>
          <w:u w:val="single"/>
          <w:lang w:eastAsia="bg-BG"/>
        </w:rPr>
      </w:pPr>
      <w:r w:rsidRPr="000C7842">
        <w:rPr>
          <w:rFonts w:ascii="Times New Roman" w:eastAsia="Times New Roman" w:hAnsi="Times New Roman" w:cs="Times New Roman"/>
          <w:sz w:val="24"/>
          <w:szCs w:val="24"/>
          <w:u w:val="single"/>
          <w:lang w:eastAsia="bg-BG"/>
        </w:rPr>
        <w:t>Дейност по съдебни дела</w:t>
      </w:r>
    </w:p>
    <w:p w:rsidR="000C7842" w:rsidRPr="000C7842" w:rsidRDefault="000C7842" w:rsidP="000C7842">
      <w:pPr>
        <w:spacing w:after="0"/>
        <w:ind w:firstLine="709"/>
        <w:jc w:val="both"/>
        <w:rPr>
          <w:rFonts w:ascii="Times New Roman" w:eastAsia="Times New Roman" w:hAnsi="Times New Roman" w:cs="Times New Roman"/>
          <w:color w:val="FF0000"/>
          <w:sz w:val="24"/>
          <w:szCs w:val="24"/>
          <w:lang w:val="en-US" w:eastAsia="bg-BG"/>
        </w:rPr>
      </w:pPr>
      <w:r w:rsidRPr="000C7842">
        <w:rPr>
          <w:rFonts w:ascii="Times New Roman" w:eastAsia="Times New Roman" w:hAnsi="Times New Roman" w:cs="Times New Roman"/>
          <w:sz w:val="24"/>
          <w:szCs w:val="24"/>
          <w:lang w:eastAsia="bg-BG"/>
        </w:rPr>
        <w:t>Общия брой на образуваните съдебни дела от създаването на Комисията до 3</w:t>
      </w:r>
      <w:r w:rsidRPr="000C7842">
        <w:rPr>
          <w:rFonts w:ascii="Times New Roman" w:eastAsia="Times New Roman" w:hAnsi="Times New Roman" w:cs="Times New Roman"/>
          <w:sz w:val="24"/>
          <w:szCs w:val="24"/>
          <w:lang w:val="en-US" w:eastAsia="bg-BG"/>
        </w:rPr>
        <w:t>0</w:t>
      </w:r>
      <w:r w:rsidRPr="000C7842">
        <w:rPr>
          <w:rFonts w:ascii="Times New Roman" w:eastAsia="Times New Roman" w:hAnsi="Times New Roman" w:cs="Times New Roman"/>
          <w:sz w:val="24"/>
          <w:szCs w:val="24"/>
          <w:lang w:eastAsia="bg-BG"/>
        </w:rPr>
        <w:t>.</w:t>
      </w:r>
      <w:r w:rsidRPr="000C7842">
        <w:rPr>
          <w:rFonts w:ascii="Times New Roman" w:eastAsia="Times New Roman" w:hAnsi="Times New Roman" w:cs="Times New Roman"/>
          <w:sz w:val="24"/>
          <w:szCs w:val="24"/>
          <w:lang w:val="en-US" w:eastAsia="bg-BG"/>
        </w:rPr>
        <w:t>06</w:t>
      </w:r>
      <w:r w:rsidRPr="000C7842">
        <w:rPr>
          <w:rFonts w:ascii="Times New Roman" w:eastAsia="Times New Roman" w:hAnsi="Times New Roman" w:cs="Times New Roman"/>
          <w:sz w:val="24"/>
          <w:szCs w:val="24"/>
          <w:lang w:eastAsia="bg-BG"/>
        </w:rPr>
        <w:t>.2024</w:t>
      </w:r>
      <w:r w:rsidRPr="000C7842">
        <w:rPr>
          <w:rFonts w:ascii="Times New Roman" w:eastAsia="Times New Roman" w:hAnsi="Times New Roman" w:cs="Times New Roman"/>
          <w:sz w:val="24"/>
          <w:szCs w:val="24"/>
          <w:lang w:val="en-US" w:eastAsia="bg-BG"/>
        </w:rPr>
        <w:t xml:space="preserve"> </w:t>
      </w:r>
      <w:r w:rsidRPr="000C7842">
        <w:rPr>
          <w:rFonts w:ascii="Times New Roman" w:eastAsia="Times New Roman" w:hAnsi="Times New Roman" w:cs="Times New Roman"/>
          <w:sz w:val="24"/>
          <w:szCs w:val="24"/>
          <w:lang w:eastAsia="bg-BG"/>
        </w:rPr>
        <w:t xml:space="preserve">г. е </w:t>
      </w:r>
      <w:r w:rsidRPr="000C7842">
        <w:rPr>
          <w:rFonts w:ascii="Times New Roman" w:eastAsia="Times New Roman" w:hAnsi="Times New Roman" w:cs="Times New Roman"/>
          <w:sz w:val="24"/>
          <w:szCs w:val="24"/>
          <w:lang w:val="en-US" w:eastAsia="bg-BG"/>
        </w:rPr>
        <w:t>491</w:t>
      </w:r>
      <w:r w:rsidRPr="000C7842">
        <w:rPr>
          <w:rFonts w:ascii="Times New Roman" w:eastAsia="Times New Roman" w:hAnsi="Times New Roman" w:cs="Times New Roman"/>
          <w:sz w:val="24"/>
          <w:szCs w:val="24"/>
          <w:lang w:eastAsia="bg-BG"/>
        </w:rPr>
        <w:t>, като от тях приключилите в полза на Комисията дела са 3</w:t>
      </w:r>
      <w:r w:rsidRPr="000C7842">
        <w:rPr>
          <w:rFonts w:ascii="Times New Roman" w:eastAsia="Times New Roman" w:hAnsi="Times New Roman" w:cs="Times New Roman"/>
          <w:sz w:val="24"/>
          <w:szCs w:val="24"/>
          <w:lang w:val="en-US" w:eastAsia="bg-BG"/>
        </w:rPr>
        <w:t>8</w:t>
      </w:r>
      <w:r w:rsidRPr="000C7842">
        <w:rPr>
          <w:rFonts w:ascii="Times New Roman" w:eastAsia="Times New Roman" w:hAnsi="Times New Roman" w:cs="Times New Roman"/>
          <w:sz w:val="24"/>
          <w:szCs w:val="24"/>
          <w:lang w:eastAsia="bg-BG"/>
        </w:rPr>
        <w:t>5 броя. За периода 01.01.2024</w:t>
      </w:r>
      <w:r w:rsidRPr="000C7842">
        <w:rPr>
          <w:rFonts w:ascii="Times New Roman" w:eastAsia="Times New Roman" w:hAnsi="Times New Roman" w:cs="Times New Roman"/>
          <w:sz w:val="24"/>
          <w:szCs w:val="24"/>
          <w:lang w:val="en-US" w:eastAsia="bg-BG"/>
        </w:rPr>
        <w:t xml:space="preserve"> </w:t>
      </w:r>
      <w:r w:rsidRPr="000C7842">
        <w:rPr>
          <w:rFonts w:ascii="Times New Roman" w:eastAsia="Times New Roman" w:hAnsi="Times New Roman" w:cs="Times New Roman"/>
          <w:sz w:val="24"/>
          <w:szCs w:val="24"/>
          <w:lang w:eastAsia="bg-BG"/>
        </w:rPr>
        <w:t>г.</w:t>
      </w:r>
      <w:r w:rsidRPr="000C7842">
        <w:rPr>
          <w:rFonts w:ascii="Times New Roman" w:eastAsia="Times New Roman" w:hAnsi="Times New Roman" w:cs="Times New Roman"/>
          <w:sz w:val="24"/>
          <w:szCs w:val="24"/>
          <w:lang w:val="en-US" w:eastAsia="bg-BG"/>
        </w:rPr>
        <w:t xml:space="preserve"> </w:t>
      </w:r>
      <w:r w:rsidRPr="000C7842">
        <w:rPr>
          <w:rFonts w:ascii="Times New Roman" w:eastAsia="Times New Roman" w:hAnsi="Times New Roman" w:cs="Times New Roman"/>
          <w:sz w:val="24"/>
          <w:szCs w:val="24"/>
          <w:lang w:eastAsia="bg-BG"/>
        </w:rPr>
        <w:t>-</w:t>
      </w:r>
      <w:r w:rsidRPr="000C7842">
        <w:rPr>
          <w:rFonts w:ascii="Times New Roman" w:eastAsia="Times New Roman" w:hAnsi="Times New Roman" w:cs="Times New Roman"/>
          <w:sz w:val="24"/>
          <w:szCs w:val="24"/>
          <w:lang w:val="en-US" w:eastAsia="bg-BG"/>
        </w:rPr>
        <w:t xml:space="preserve"> </w:t>
      </w:r>
      <w:r w:rsidRPr="000C7842">
        <w:rPr>
          <w:rFonts w:ascii="Times New Roman" w:eastAsia="Times New Roman" w:hAnsi="Times New Roman" w:cs="Times New Roman"/>
          <w:sz w:val="24"/>
          <w:szCs w:val="24"/>
          <w:lang w:eastAsia="bg-BG"/>
        </w:rPr>
        <w:t>3</w:t>
      </w:r>
      <w:r w:rsidRPr="000C7842">
        <w:rPr>
          <w:rFonts w:ascii="Times New Roman" w:eastAsia="Times New Roman" w:hAnsi="Times New Roman" w:cs="Times New Roman"/>
          <w:sz w:val="24"/>
          <w:szCs w:val="24"/>
          <w:lang w:val="en-US" w:eastAsia="bg-BG"/>
        </w:rPr>
        <w:t>0</w:t>
      </w:r>
      <w:r w:rsidRPr="000C7842">
        <w:rPr>
          <w:rFonts w:ascii="Times New Roman" w:eastAsia="Times New Roman" w:hAnsi="Times New Roman" w:cs="Times New Roman"/>
          <w:sz w:val="24"/>
          <w:szCs w:val="24"/>
          <w:lang w:eastAsia="bg-BG"/>
        </w:rPr>
        <w:t>.</w:t>
      </w:r>
      <w:r w:rsidRPr="000C7842">
        <w:rPr>
          <w:rFonts w:ascii="Times New Roman" w:eastAsia="Times New Roman" w:hAnsi="Times New Roman" w:cs="Times New Roman"/>
          <w:sz w:val="24"/>
          <w:szCs w:val="24"/>
          <w:lang w:val="en-US" w:eastAsia="bg-BG"/>
        </w:rPr>
        <w:t>06</w:t>
      </w:r>
      <w:r w:rsidRPr="000C7842">
        <w:rPr>
          <w:rFonts w:ascii="Times New Roman" w:eastAsia="Times New Roman" w:hAnsi="Times New Roman" w:cs="Times New Roman"/>
          <w:sz w:val="24"/>
          <w:szCs w:val="24"/>
          <w:lang w:eastAsia="bg-BG"/>
        </w:rPr>
        <w:t>.2024 г. са приключили с влезли в сила съдебни решения/определения – 6 съдебни дела, от които в полза на Комисията са 3 съдебни дела, новообразувани са 3 съдебни дела. Към 3</w:t>
      </w:r>
      <w:r w:rsidRPr="000C7842">
        <w:rPr>
          <w:rFonts w:ascii="Times New Roman" w:eastAsia="Times New Roman" w:hAnsi="Times New Roman" w:cs="Times New Roman"/>
          <w:sz w:val="24"/>
          <w:szCs w:val="24"/>
          <w:lang w:val="en-US" w:eastAsia="bg-BG"/>
        </w:rPr>
        <w:t>0</w:t>
      </w:r>
      <w:r w:rsidRPr="000C7842">
        <w:rPr>
          <w:rFonts w:ascii="Times New Roman" w:eastAsia="Times New Roman" w:hAnsi="Times New Roman" w:cs="Times New Roman"/>
          <w:sz w:val="24"/>
          <w:szCs w:val="24"/>
          <w:lang w:eastAsia="bg-BG"/>
        </w:rPr>
        <w:t>.</w:t>
      </w:r>
      <w:r w:rsidRPr="000C7842">
        <w:rPr>
          <w:rFonts w:ascii="Times New Roman" w:eastAsia="Times New Roman" w:hAnsi="Times New Roman" w:cs="Times New Roman"/>
          <w:sz w:val="24"/>
          <w:szCs w:val="24"/>
          <w:lang w:val="en-US" w:eastAsia="bg-BG"/>
        </w:rPr>
        <w:t>06</w:t>
      </w:r>
      <w:r w:rsidRPr="000C7842">
        <w:rPr>
          <w:rFonts w:ascii="Times New Roman" w:eastAsia="Times New Roman" w:hAnsi="Times New Roman" w:cs="Times New Roman"/>
          <w:sz w:val="24"/>
          <w:szCs w:val="24"/>
          <w:lang w:eastAsia="bg-BG"/>
        </w:rPr>
        <w:t xml:space="preserve">.2024 г. съдебните производства са висящи по </w:t>
      </w:r>
      <w:r w:rsidRPr="000C7842">
        <w:rPr>
          <w:rFonts w:ascii="Times New Roman" w:eastAsia="Times New Roman" w:hAnsi="Times New Roman" w:cs="Times New Roman"/>
          <w:sz w:val="24"/>
          <w:szCs w:val="24"/>
          <w:lang w:val="en-US" w:eastAsia="bg-BG"/>
        </w:rPr>
        <w:t>1</w:t>
      </w:r>
      <w:r w:rsidRPr="000C7842">
        <w:rPr>
          <w:rFonts w:ascii="Times New Roman" w:eastAsia="Times New Roman" w:hAnsi="Times New Roman" w:cs="Times New Roman"/>
          <w:sz w:val="24"/>
          <w:szCs w:val="24"/>
          <w:lang w:eastAsia="bg-BG"/>
        </w:rPr>
        <w:t>3 дела (част от които е и образуваното за отчетния период).</w:t>
      </w:r>
    </w:p>
    <w:p w:rsidR="000C7842" w:rsidRPr="000C7842" w:rsidRDefault="000C7842" w:rsidP="000C7842">
      <w:pPr>
        <w:spacing w:after="0"/>
        <w:ind w:firstLine="709"/>
        <w:jc w:val="both"/>
        <w:rPr>
          <w:rFonts w:ascii="Times New Roman" w:eastAsia="Calibri" w:hAnsi="Times New Roman" w:cs="Times New Roman"/>
          <w:color w:val="FF0000"/>
          <w:sz w:val="24"/>
          <w:szCs w:val="24"/>
          <w:lang w:val="en-US" w:eastAsia="bg-BG"/>
        </w:rPr>
      </w:pPr>
    </w:p>
    <w:p w:rsidR="000C7842" w:rsidRPr="000C7842" w:rsidRDefault="000C7842" w:rsidP="000C7842">
      <w:pPr>
        <w:numPr>
          <w:ilvl w:val="0"/>
          <w:numId w:val="19"/>
        </w:numPr>
        <w:spacing w:after="0"/>
        <w:jc w:val="both"/>
        <w:rPr>
          <w:rFonts w:ascii="Times New Roman" w:eastAsia="Calibri" w:hAnsi="Times New Roman" w:cs="Times New Roman"/>
          <w:sz w:val="24"/>
          <w:szCs w:val="24"/>
          <w:u w:val="single"/>
          <w:lang w:eastAsia="bg-BG"/>
        </w:rPr>
      </w:pPr>
      <w:r w:rsidRPr="000C7842">
        <w:rPr>
          <w:rFonts w:ascii="Times New Roman" w:eastAsia="Calibri" w:hAnsi="Times New Roman" w:cs="Times New Roman"/>
          <w:sz w:val="24"/>
          <w:szCs w:val="24"/>
          <w:u w:val="single"/>
          <w:lang w:eastAsia="bg-BG"/>
        </w:rPr>
        <w:t>Дейност по възлагане на обществени поръчки от Комисията</w:t>
      </w:r>
    </w:p>
    <w:p w:rsidR="000C7842" w:rsidRPr="000C7842" w:rsidRDefault="000C7842" w:rsidP="000C7842">
      <w:pPr>
        <w:spacing w:after="0"/>
        <w:ind w:left="142" w:firstLine="567"/>
        <w:jc w:val="both"/>
        <w:rPr>
          <w:rFonts w:ascii="Times New Roman" w:eastAsia="Calibri" w:hAnsi="Times New Roman" w:cs="Times New Roman"/>
          <w:sz w:val="24"/>
          <w:szCs w:val="24"/>
          <w:lang w:eastAsia="bg-BG"/>
        </w:rPr>
      </w:pPr>
      <w:r w:rsidRPr="000C7842">
        <w:rPr>
          <w:rFonts w:ascii="Times New Roman" w:eastAsia="Calibri" w:hAnsi="Times New Roman" w:cs="Times New Roman"/>
          <w:sz w:val="24"/>
          <w:szCs w:val="24"/>
          <w:lang w:eastAsia="bg-BG"/>
        </w:rPr>
        <w:t>В периода 01.01.2024 г. – 3</w:t>
      </w:r>
      <w:r w:rsidRPr="000C7842">
        <w:rPr>
          <w:rFonts w:ascii="Times New Roman" w:eastAsia="Calibri" w:hAnsi="Times New Roman" w:cs="Times New Roman"/>
          <w:sz w:val="24"/>
          <w:szCs w:val="24"/>
          <w:lang w:val="en-US" w:eastAsia="bg-BG"/>
        </w:rPr>
        <w:t>0</w:t>
      </w:r>
      <w:r w:rsidRPr="000C7842">
        <w:rPr>
          <w:rFonts w:ascii="Times New Roman" w:eastAsia="Calibri" w:hAnsi="Times New Roman" w:cs="Times New Roman"/>
          <w:sz w:val="24"/>
          <w:szCs w:val="24"/>
          <w:lang w:eastAsia="bg-BG"/>
        </w:rPr>
        <w:t>.</w:t>
      </w:r>
      <w:r w:rsidRPr="000C7842">
        <w:rPr>
          <w:rFonts w:ascii="Times New Roman" w:eastAsia="Calibri" w:hAnsi="Times New Roman" w:cs="Times New Roman"/>
          <w:sz w:val="24"/>
          <w:szCs w:val="24"/>
          <w:lang w:val="en-US" w:eastAsia="bg-BG"/>
        </w:rPr>
        <w:t>06</w:t>
      </w:r>
      <w:r w:rsidRPr="000C7842">
        <w:rPr>
          <w:rFonts w:ascii="Times New Roman" w:eastAsia="Calibri" w:hAnsi="Times New Roman" w:cs="Times New Roman"/>
          <w:sz w:val="24"/>
          <w:szCs w:val="24"/>
          <w:lang w:eastAsia="bg-BG"/>
        </w:rPr>
        <w:t xml:space="preserve">.2024 г. са проведени </w:t>
      </w:r>
      <w:r w:rsidRPr="000C7842">
        <w:rPr>
          <w:rFonts w:ascii="Times New Roman" w:eastAsia="Calibri" w:hAnsi="Times New Roman" w:cs="Times New Roman"/>
          <w:sz w:val="24"/>
          <w:szCs w:val="24"/>
          <w:lang w:val="en-US" w:eastAsia="bg-BG"/>
        </w:rPr>
        <w:t>2</w:t>
      </w:r>
      <w:r w:rsidRPr="000C7842">
        <w:rPr>
          <w:rFonts w:ascii="Times New Roman" w:eastAsia="Calibri" w:hAnsi="Times New Roman" w:cs="Times New Roman"/>
          <w:sz w:val="24"/>
          <w:szCs w:val="24"/>
          <w:lang w:eastAsia="bg-BG"/>
        </w:rPr>
        <w:t xml:space="preserve"> броя обществени поръчки, приключили с подписване на договори, както следва:</w:t>
      </w:r>
    </w:p>
    <w:p w:rsidR="000C7842" w:rsidRPr="000C7842" w:rsidRDefault="000C7842" w:rsidP="000C7842">
      <w:pPr>
        <w:numPr>
          <w:ilvl w:val="0"/>
          <w:numId w:val="42"/>
        </w:numPr>
        <w:spacing w:after="0" w:line="240" w:lineRule="auto"/>
        <w:ind w:left="0" w:firstLine="1069"/>
        <w:contextualSpacing/>
        <w:jc w:val="both"/>
        <w:outlineLvl w:val="0"/>
        <w:rPr>
          <w:rFonts w:ascii="Times New Roman" w:eastAsia="Times New Roman" w:hAnsi="Times New Roman" w:cs="Times New Roman"/>
          <w:sz w:val="24"/>
          <w:szCs w:val="24"/>
        </w:rPr>
      </w:pPr>
      <w:r w:rsidRPr="000C7842">
        <w:rPr>
          <w:rFonts w:ascii="Times New Roman" w:eastAsia="Times New Roman" w:hAnsi="Times New Roman" w:cs="Times New Roman"/>
          <w:sz w:val="24"/>
          <w:szCs w:val="24"/>
        </w:rPr>
        <w:t>1 брой обществена поръчка – процедура „публично състезание“ по чл. 18, ал. 1, т. 12 от ЗОП;</w:t>
      </w:r>
    </w:p>
    <w:p w:rsidR="000C7842" w:rsidRPr="000C7842" w:rsidRDefault="000C7842" w:rsidP="000C7842">
      <w:pPr>
        <w:numPr>
          <w:ilvl w:val="0"/>
          <w:numId w:val="42"/>
        </w:numPr>
        <w:spacing w:after="0" w:line="240" w:lineRule="auto"/>
        <w:ind w:left="0" w:firstLine="1069"/>
        <w:contextualSpacing/>
        <w:jc w:val="both"/>
        <w:outlineLvl w:val="0"/>
        <w:rPr>
          <w:rFonts w:ascii="Times New Roman" w:eastAsia="Times New Roman" w:hAnsi="Times New Roman" w:cs="Times New Roman"/>
          <w:sz w:val="24"/>
          <w:szCs w:val="24"/>
        </w:rPr>
      </w:pPr>
      <w:r w:rsidRPr="000C7842">
        <w:rPr>
          <w:rFonts w:ascii="Times New Roman" w:eastAsia="Times New Roman" w:hAnsi="Times New Roman" w:cs="Times New Roman"/>
          <w:sz w:val="24"/>
          <w:szCs w:val="24"/>
        </w:rPr>
        <w:t>1 брой обществена поръчка – обява за събиране на оферти по чл. 20, ал. 3, т. 2 във връзка с чл. 186 от ЗОП.</w:t>
      </w:r>
    </w:p>
    <w:p w:rsidR="000C7842" w:rsidRPr="000C7842" w:rsidRDefault="000C7842" w:rsidP="000C7842">
      <w:pPr>
        <w:spacing w:after="0"/>
        <w:jc w:val="both"/>
        <w:rPr>
          <w:rFonts w:ascii="Times New Roman" w:hAnsi="Times New Roman"/>
          <w:color w:val="FF0000"/>
          <w:sz w:val="24"/>
          <w:szCs w:val="24"/>
        </w:rPr>
      </w:pPr>
    </w:p>
    <w:p w:rsidR="000C7842" w:rsidRPr="000C7842" w:rsidRDefault="000C7842" w:rsidP="000C7842">
      <w:pPr>
        <w:spacing w:after="0"/>
        <w:ind w:firstLine="709"/>
        <w:contextualSpacing/>
        <w:jc w:val="both"/>
        <w:rPr>
          <w:rFonts w:ascii="Times New Roman" w:hAnsi="Times New Roman"/>
          <w:sz w:val="24"/>
          <w:szCs w:val="24"/>
        </w:rPr>
      </w:pPr>
      <w:r w:rsidRPr="000C7842">
        <w:rPr>
          <w:rFonts w:ascii="Times New Roman" w:hAnsi="Times New Roman"/>
          <w:sz w:val="24"/>
          <w:szCs w:val="24"/>
        </w:rPr>
        <w:t>В периода 01.01.2024 г. – 30.06.2024 г., на основание чл. 20, ал. 4 от ЗОП, са  сключени 21 броя договори.</w:t>
      </w:r>
    </w:p>
    <w:p w:rsidR="000C7842" w:rsidRPr="000C7842" w:rsidRDefault="000C7842" w:rsidP="000C7842">
      <w:pPr>
        <w:spacing w:after="0"/>
        <w:ind w:left="644"/>
        <w:contextualSpacing/>
        <w:jc w:val="both"/>
        <w:rPr>
          <w:rFonts w:ascii="Times New Roman" w:eastAsia="Calibri" w:hAnsi="Times New Roman" w:cs="Times New Roman"/>
          <w:color w:val="FF0000"/>
          <w:sz w:val="24"/>
          <w:szCs w:val="24"/>
        </w:rPr>
      </w:pPr>
    </w:p>
    <w:p w:rsidR="000C7842" w:rsidRPr="000C7842" w:rsidRDefault="000C7842" w:rsidP="000C7842">
      <w:pPr>
        <w:spacing w:after="0"/>
        <w:contextualSpacing/>
        <w:jc w:val="both"/>
        <w:rPr>
          <w:rFonts w:ascii="Times New Roman" w:eastAsia="Times New Roman" w:hAnsi="Times New Roman" w:cs="Times New Roman"/>
          <w:b/>
          <w:sz w:val="24"/>
          <w:szCs w:val="24"/>
          <w:lang w:eastAsia="bg-BG"/>
        </w:rPr>
      </w:pPr>
      <w:r w:rsidRPr="000C7842">
        <w:rPr>
          <w:rFonts w:ascii="Times New Roman" w:eastAsia="Times New Roman" w:hAnsi="Times New Roman" w:cs="Times New Roman"/>
          <w:b/>
          <w:sz w:val="24"/>
          <w:szCs w:val="24"/>
          <w:lang w:eastAsia="bg-BG"/>
        </w:rPr>
        <w:t>Административно обслужване и деловодна дейност</w:t>
      </w:r>
    </w:p>
    <w:p w:rsidR="000C7842" w:rsidRPr="000C7842" w:rsidRDefault="000C7842" w:rsidP="000C7842">
      <w:pPr>
        <w:spacing w:after="0"/>
        <w:ind w:firstLine="708"/>
        <w:jc w:val="both"/>
        <w:rPr>
          <w:rFonts w:ascii="Times New Roman" w:eastAsia="Times New Roman" w:hAnsi="Times New Roman" w:cs="Times New Roman"/>
          <w:sz w:val="24"/>
          <w:szCs w:val="24"/>
          <w:lang w:eastAsia="bg-BG"/>
        </w:rPr>
      </w:pPr>
      <w:r w:rsidRPr="000C7842">
        <w:rPr>
          <w:rFonts w:ascii="Times New Roman" w:eastAsia="Times New Roman" w:hAnsi="Times New Roman" w:cs="Times New Roman"/>
          <w:sz w:val="24"/>
          <w:szCs w:val="24"/>
          <w:lang w:eastAsia="bg-BG"/>
        </w:rPr>
        <w:t xml:space="preserve">Деловодната дейност на Комисията се осъществява, съобразно функциите по </w:t>
      </w:r>
      <w:proofErr w:type="spellStart"/>
      <w:r w:rsidRPr="000C7842">
        <w:rPr>
          <w:rFonts w:ascii="Times New Roman" w:eastAsia="Times New Roman" w:hAnsi="Times New Roman" w:cs="Times New Roman"/>
          <w:sz w:val="24"/>
          <w:szCs w:val="24"/>
          <w:lang w:val="en-US" w:eastAsia="bg-BG"/>
        </w:rPr>
        <w:t>чл</w:t>
      </w:r>
      <w:proofErr w:type="spellEnd"/>
      <w:r w:rsidRPr="000C7842">
        <w:rPr>
          <w:rFonts w:ascii="Times New Roman" w:eastAsia="Times New Roman" w:hAnsi="Times New Roman" w:cs="Times New Roman"/>
          <w:sz w:val="24"/>
          <w:szCs w:val="24"/>
          <w:lang w:val="en-US" w:eastAsia="bg-BG"/>
        </w:rPr>
        <w:t xml:space="preserve">. </w:t>
      </w:r>
      <w:r w:rsidRPr="000C7842">
        <w:rPr>
          <w:rFonts w:ascii="Times New Roman" w:eastAsia="Times New Roman" w:hAnsi="Times New Roman" w:cs="Times New Roman"/>
          <w:sz w:val="24"/>
          <w:szCs w:val="24"/>
          <w:lang w:eastAsia="bg-BG"/>
        </w:rPr>
        <w:t xml:space="preserve">24, ал. 1 и ал. 2 от Правилника за дейността на Комисията и на нейната администрация. Всички входящи и изходящи документи се регистрират в деловодната система на Комисията и се обработват и насочват към съответните адресати ежедневно. </w:t>
      </w:r>
    </w:p>
    <w:p w:rsidR="000C7842" w:rsidRPr="000C7842" w:rsidRDefault="000C7842" w:rsidP="000C7842">
      <w:pPr>
        <w:spacing w:after="0"/>
        <w:ind w:firstLine="708"/>
        <w:jc w:val="both"/>
        <w:rPr>
          <w:rFonts w:ascii="Times New Roman" w:eastAsia="Times New Roman" w:hAnsi="Times New Roman" w:cs="Times New Roman"/>
          <w:sz w:val="24"/>
          <w:szCs w:val="24"/>
          <w:lang w:eastAsia="bg-BG"/>
        </w:rPr>
      </w:pPr>
      <w:r w:rsidRPr="000C7842">
        <w:rPr>
          <w:rFonts w:ascii="Times New Roman" w:eastAsia="Times New Roman" w:hAnsi="Times New Roman" w:cs="Times New Roman"/>
          <w:sz w:val="24"/>
          <w:szCs w:val="24"/>
          <w:lang w:eastAsia="bg-BG"/>
        </w:rPr>
        <w:t>За периода 01.01.2024</w:t>
      </w:r>
      <w:r w:rsidRPr="000C7842">
        <w:rPr>
          <w:rFonts w:ascii="Times New Roman" w:eastAsia="Times New Roman" w:hAnsi="Times New Roman" w:cs="Times New Roman"/>
          <w:sz w:val="24"/>
          <w:szCs w:val="24"/>
          <w:lang w:val="en-US" w:eastAsia="bg-BG"/>
        </w:rPr>
        <w:t xml:space="preserve"> </w:t>
      </w:r>
      <w:r w:rsidRPr="000C7842">
        <w:rPr>
          <w:rFonts w:ascii="Times New Roman" w:eastAsia="Times New Roman" w:hAnsi="Times New Roman" w:cs="Times New Roman"/>
          <w:sz w:val="24"/>
          <w:szCs w:val="24"/>
          <w:lang w:eastAsia="bg-BG"/>
        </w:rPr>
        <w:t>г.-</w:t>
      </w:r>
      <w:r w:rsidRPr="000C7842">
        <w:rPr>
          <w:rFonts w:ascii="Times New Roman" w:eastAsia="Times New Roman" w:hAnsi="Times New Roman" w:cs="Times New Roman"/>
          <w:sz w:val="24"/>
          <w:szCs w:val="24"/>
          <w:lang w:val="en-US" w:eastAsia="bg-BG"/>
        </w:rPr>
        <w:t xml:space="preserve"> </w:t>
      </w:r>
      <w:r w:rsidRPr="000C7842">
        <w:rPr>
          <w:rFonts w:ascii="Times New Roman" w:eastAsia="Times New Roman" w:hAnsi="Times New Roman" w:cs="Times New Roman"/>
          <w:sz w:val="24"/>
          <w:szCs w:val="24"/>
          <w:lang w:eastAsia="bg-BG"/>
        </w:rPr>
        <w:t>30.06.2024</w:t>
      </w:r>
      <w:r w:rsidRPr="000C7842">
        <w:rPr>
          <w:rFonts w:ascii="Times New Roman" w:eastAsia="Times New Roman" w:hAnsi="Times New Roman" w:cs="Times New Roman"/>
          <w:sz w:val="24"/>
          <w:szCs w:val="24"/>
          <w:lang w:val="en-US" w:eastAsia="bg-BG"/>
        </w:rPr>
        <w:t xml:space="preserve"> </w:t>
      </w:r>
      <w:r w:rsidRPr="000C7842">
        <w:rPr>
          <w:rFonts w:ascii="Times New Roman" w:eastAsia="Times New Roman" w:hAnsi="Times New Roman" w:cs="Times New Roman"/>
          <w:sz w:val="24"/>
          <w:szCs w:val="24"/>
          <w:lang w:eastAsia="bg-BG"/>
        </w:rPr>
        <w:t xml:space="preserve">г. са обработени 4 474 входящи и 10 867  изходящи документи. Няма постъпили оплаквания и жалби от физически и юридически лица, касаещи деловодното обслужване на Комисията. </w:t>
      </w:r>
    </w:p>
    <w:p w:rsidR="000C7842" w:rsidRPr="00722633" w:rsidRDefault="000C7842" w:rsidP="000C7842">
      <w:pPr>
        <w:spacing w:after="0"/>
        <w:ind w:firstLine="708"/>
        <w:jc w:val="both"/>
        <w:rPr>
          <w:rFonts w:ascii="Times New Roman" w:eastAsia="Times New Roman" w:hAnsi="Times New Roman" w:cs="Times New Roman"/>
          <w:sz w:val="24"/>
          <w:szCs w:val="24"/>
          <w:lang w:eastAsia="bg-BG"/>
        </w:rPr>
      </w:pPr>
      <w:r w:rsidRPr="000C7842">
        <w:rPr>
          <w:rFonts w:ascii="Times New Roman" w:eastAsia="Times New Roman" w:hAnsi="Times New Roman" w:cs="Times New Roman"/>
          <w:sz w:val="24"/>
          <w:szCs w:val="24"/>
          <w:lang w:eastAsia="bg-BG"/>
        </w:rPr>
        <w:t>Комисията е включена като реален участник в Системата за електронен обмен на съобщения /СЕОС/, както и в Системата за сигурно електронно връчване.</w:t>
      </w:r>
    </w:p>
    <w:p w:rsidR="008F7A3E" w:rsidRPr="00AA2E6F" w:rsidRDefault="008F7A3E" w:rsidP="00AC5622">
      <w:pPr>
        <w:spacing w:after="0"/>
        <w:contextualSpacing/>
        <w:jc w:val="both"/>
        <w:rPr>
          <w:rFonts w:ascii="Times New Roman" w:eastAsia="Times New Roman" w:hAnsi="Times New Roman"/>
          <w:b/>
          <w:strike/>
          <w:sz w:val="24"/>
          <w:szCs w:val="24"/>
          <w:lang w:eastAsia="bg-BG"/>
        </w:rPr>
      </w:pPr>
    </w:p>
    <w:p w:rsidR="00674063" w:rsidRPr="005C4CBD" w:rsidRDefault="00674063" w:rsidP="00674063">
      <w:pPr>
        <w:spacing w:after="0"/>
        <w:jc w:val="both"/>
        <w:rPr>
          <w:rFonts w:ascii="Times New Roman" w:eastAsia="Times New Roman" w:hAnsi="Times New Roman" w:cs="Times New Roman"/>
          <w:b/>
          <w:sz w:val="24"/>
          <w:szCs w:val="24"/>
          <w:lang w:eastAsia="bg-BG"/>
        </w:rPr>
      </w:pPr>
      <w:r w:rsidRPr="005C4CBD">
        <w:rPr>
          <w:rFonts w:ascii="Times New Roman" w:eastAsia="Times New Roman" w:hAnsi="Times New Roman" w:cs="Times New Roman"/>
          <w:b/>
          <w:sz w:val="24"/>
          <w:szCs w:val="24"/>
          <w:lang w:eastAsia="bg-BG"/>
        </w:rPr>
        <w:t>Стопанско обслужване и управление на собствеността</w:t>
      </w:r>
    </w:p>
    <w:p w:rsidR="00DC43A7" w:rsidRPr="005C4CBD" w:rsidRDefault="00DC43A7" w:rsidP="00DC43A7">
      <w:pPr>
        <w:spacing w:after="0"/>
        <w:ind w:firstLine="709"/>
        <w:jc w:val="both"/>
        <w:rPr>
          <w:rFonts w:ascii="Times New Roman" w:eastAsia="Times New Roman" w:hAnsi="Times New Roman"/>
          <w:sz w:val="24"/>
          <w:szCs w:val="24"/>
          <w:lang w:eastAsia="bg-BG"/>
        </w:rPr>
      </w:pPr>
      <w:r w:rsidRPr="005C4CBD">
        <w:rPr>
          <w:rFonts w:ascii="Times New Roman" w:eastAsia="Times New Roman" w:hAnsi="Times New Roman"/>
          <w:sz w:val="24"/>
          <w:szCs w:val="24"/>
          <w:lang w:eastAsia="bg-BG"/>
        </w:rPr>
        <w:lastRenderedPageBreak/>
        <w:t xml:space="preserve">Изготвяне в срок на необходимата документация, иницииране, организиране подписването на </w:t>
      </w:r>
      <w:r w:rsidR="000B2B0C" w:rsidRPr="005C4CBD">
        <w:rPr>
          <w:rFonts w:ascii="Times New Roman" w:eastAsia="Times New Roman" w:hAnsi="Times New Roman"/>
          <w:sz w:val="24"/>
          <w:szCs w:val="24"/>
          <w:lang w:eastAsia="bg-BG"/>
        </w:rPr>
        <w:t>договори и</w:t>
      </w:r>
      <w:r w:rsidRPr="005C4CBD">
        <w:rPr>
          <w:rFonts w:ascii="Times New Roman" w:eastAsia="Times New Roman" w:hAnsi="Times New Roman"/>
          <w:sz w:val="24"/>
          <w:szCs w:val="24"/>
          <w:lang w:eastAsia="bg-BG"/>
        </w:rPr>
        <w:t xml:space="preserve"> осъществяване на контрол по изпълнението на сключените договори в областта на управление на собствеността – сграден фонд, съоръжения, автомобилен парк и др.</w:t>
      </w:r>
    </w:p>
    <w:p w:rsidR="00DC43A7" w:rsidRPr="005C4CBD" w:rsidRDefault="00DC43A7" w:rsidP="00DC43A7">
      <w:pPr>
        <w:spacing w:after="0"/>
        <w:jc w:val="both"/>
        <w:rPr>
          <w:rFonts w:ascii="Times New Roman" w:hAnsi="Times New Roman"/>
          <w:sz w:val="24"/>
          <w:szCs w:val="24"/>
        </w:rPr>
      </w:pPr>
      <w:r w:rsidRPr="005C4CBD">
        <w:rPr>
          <w:rFonts w:ascii="Times New Roman" w:hAnsi="Times New Roman"/>
          <w:sz w:val="24"/>
          <w:szCs w:val="24"/>
        </w:rPr>
        <w:tab/>
      </w:r>
    </w:p>
    <w:p w:rsidR="00DC43A7" w:rsidRPr="005C4CBD" w:rsidRDefault="00DC43A7" w:rsidP="00DC43A7">
      <w:pPr>
        <w:spacing w:after="0"/>
        <w:ind w:firstLine="709"/>
        <w:jc w:val="both"/>
        <w:rPr>
          <w:rFonts w:ascii="Times New Roman" w:hAnsi="Times New Roman"/>
          <w:b/>
          <w:sz w:val="24"/>
          <w:szCs w:val="24"/>
        </w:rPr>
      </w:pPr>
      <w:r w:rsidRPr="005C4CBD">
        <w:rPr>
          <w:rFonts w:ascii="Times New Roman" w:hAnsi="Times New Roman"/>
          <w:b/>
          <w:sz w:val="24"/>
          <w:szCs w:val="24"/>
        </w:rPr>
        <w:t>Във връзка с нормалната експлоатация на служебните автомобили, съоръженията и системите в сградния фонд на Комисията в периода 01.01–3</w:t>
      </w:r>
      <w:r w:rsidR="005513E9" w:rsidRPr="005C4CBD">
        <w:rPr>
          <w:rFonts w:ascii="Times New Roman" w:hAnsi="Times New Roman"/>
          <w:b/>
          <w:sz w:val="24"/>
          <w:szCs w:val="24"/>
        </w:rPr>
        <w:t>0</w:t>
      </w:r>
      <w:r w:rsidRPr="005C4CBD">
        <w:rPr>
          <w:rFonts w:ascii="Times New Roman" w:hAnsi="Times New Roman"/>
          <w:b/>
          <w:sz w:val="24"/>
          <w:szCs w:val="24"/>
        </w:rPr>
        <w:t>.</w:t>
      </w:r>
      <w:r w:rsidR="005513E9" w:rsidRPr="005C4CBD">
        <w:rPr>
          <w:rFonts w:ascii="Times New Roman" w:hAnsi="Times New Roman"/>
          <w:b/>
          <w:sz w:val="24"/>
          <w:szCs w:val="24"/>
        </w:rPr>
        <w:t>06</w:t>
      </w:r>
      <w:r w:rsidRPr="005C4CBD">
        <w:rPr>
          <w:rFonts w:ascii="Times New Roman" w:hAnsi="Times New Roman"/>
          <w:b/>
          <w:sz w:val="24"/>
          <w:szCs w:val="24"/>
        </w:rPr>
        <w:t>.202</w:t>
      </w:r>
      <w:r w:rsidR="005513E9" w:rsidRPr="005C4CBD">
        <w:rPr>
          <w:rFonts w:ascii="Times New Roman" w:hAnsi="Times New Roman"/>
          <w:b/>
          <w:sz w:val="24"/>
          <w:szCs w:val="24"/>
        </w:rPr>
        <w:t>4</w:t>
      </w:r>
      <w:r w:rsidRPr="005C4CBD">
        <w:rPr>
          <w:rFonts w:ascii="Times New Roman" w:hAnsi="Times New Roman"/>
          <w:b/>
          <w:sz w:val="24"/>
          <w:szCs w:val="24"/>
          <w:lang w:val="en-US"/>
        </w:rPr>
        <w:t xml:space="preserve"> </w:t>
      </w:r>
      <w:r w:rsidRPr="005C4CBD">
        <w:rPr>
          <w:rFonts w:ascii="Times New Roman" w:hAnsi="Times New Roman"/>
          <w:b/>
          <w:sz w:val="24"/>
          <w:szCs w:val="24"/>
        </w:rPr>
        <w:t>г. се подготвиха документите,</w:t>
      </w:r>
      <w:r w:rsidR="00687550" w:rsidRPr="005C4CBD">
        <w:rPr>
          <w:rFonts w:ascii="Times New Roman" w:hAnsi="Times New Roman"/>
          <w:b/>
          <w:sz w:val="24"/>
          <w:szCs w:val="24"/>
        </w:rPr>
        <w:t xml:space="preserve"> </w:t>
      </w:r>
      <w:r w:rsidRPr="005C4CBD">
        <w:rPr>
          <w:rFonts w:ascii="Times New Roman" w:hAnsi="Times New Roman"/>
          <w:b/>
          <w:sz w:val="24"/>
          <w:szCs w:val="24"/>
        </w:rPr>
        <w:t xml:space="preserve">стартира процеса и се сключиха </w:t>
      </w:r>
      <w:r w:rsidR="00B95C1F" w:rsidRPr="005C4CBD">
        <w:rPr>
          <w:rFonts w:ascii="Times New Roman" w:hAnsi="Times New Roman"/>
          <w:b/>
          <w:sz w:val="24"/>
          <w:szCs w:val="24"/>
        </w:rPr>
        <w:t xml:space="preserve">съответните </w:t>
      </w:r>
      <w:r w:rsidRPr="005C4CBD">
        <w:rPr>
          <w:rFonts w:ascii="Times New Roman" w:hAnsi="Times New Roman"/>
          <w:b/>
          <w:sz w:val="24"/>
          <w:szCs w:val="24"/>
        </w:rPr>
        <w:t>договори</w:t>
      </w:r>
      <w:r w:rsidR="00B95C1F" w:rsidRPr="005C4CBD">
        <w:rPr>
          <w:rFonts w:ascii="Times New Roman" w:hAnsi="Times New Roman"/>
          <w:b/>
          <w:sz w:val="24"/>
          <w:szCs w:val="24"/>
        </w:rPr>
        <w:t>.</w:t>
      </w:r>
    </w:p>
    <w:p w:rsidR="00ED2359" w:rsidRPr="005C4CBD" w:rsidRDefault="00ED2359" w:rsidP="00DC43A7">
      <w:pPr>
        <w:spacing w:after="0"/>
        <w:ind w:firstLine="709"/>
        <w:jc w:val="both"/>
        <w:rPr>
          <w:rFonts w:ascii="Times New Roman" w:hAnsi="Times New Roman"/>
          <w:sz w:val="24"/>
          <w:szCs w:val="24"/>
          <w:highlight w:val="yellow"/>
        </w:rPr>
      </w:pPr>
    </w:p>
    <w:p w:rsidR="00DC43A7" w:rsidRPr="005C4CBD" w:rsidRDefault="00DC43A7" w:rsidP="00DC43A7">
      <w:pPr>
        <w:spacing w:after="0"/>
        <w:ind w:firstLine="709"/>
        <w:jc w:val="both"/>
        <w:rPr>
          <w:rFonts w:ascii="Times New Roman" w:hAnsi="Times New Roman"/>
          <w:b/>
          <w:sz w:val="24"/>
          <w:szCs w:val="24"/>
        </w:rPr>
      </w:pPr>
      <w:r w:rsidRPr="005C4CBD">
        <w:rPr>
          <w:rFonts w:ascii="Times New Roman" w:hAnsi="Times New Roman"/>
          <w:sz w:val="24"/>
          <w:szCs w:val="24"/>
        </w:rPr>
        <w:t xml:space="preserve"> </w:t>
      </w:r>
      <w:r w:rsidRPr="005C4CBD">
        <w:rPr>
          <w:rFonts w:ascii="Times New Roman" w:hAnsi="Times New Roman"/>
          <w:b/>
          <w:sz w:val="24"/>
          <w:szCs w:val="24"/>
        </w:rPr>
        <w:t>По реда на чл.</w:t>
      </w:r>
      <w:r w:rsidR="000B2B0C" w:rsidRPr="005C4CBD">
        <w:rPr>
          <w:rFonts w:ascii="Times New Roman" w:hAnsi="Times New Roman"/>
          <w:b/>
          <w:sz w:val="24"/>
          <w:szCs w:val="24"/>
          <w:lang w:val="en-US"/>
        </w:rPr>
        <w:t xml:space="preserve"> </w:t>
      </w:r>
      <w:r w:rsidRPr="005C4CBD">
        <w:rPr>
          <w:rFonts w:ascii="Times New Roman" w:hAnsi="Times New Roman"/>
          <w:b/>
          <w:sz w:val="24"/>
          <w:szCs w:val="24"/>
        </w:rPr>
        <w:t>20, ал.</w:t>
      </w:r>
      <w:r w:rsidR="000B2B0C" w:rsidRPr="005C4CBD">
        <w:rPr>
          <w:rFonts w:ascii="Times New Roman" w:hAnsi="Times New Roman"/>
          <w:b/>
          <w:sz w:val="24"/>
          <w:szCs w:val="24"/>
          <w:lang w:val="en-US"/>
        </w:rPr>
        <w:t xml:space="preserve"> </w:t>
      </w:r>
      <w:r w:rsidRPr="005C4CBD">
        <w:rPr>
          <w:rFonts w:ascii="Times New Roman" w:hAnsi="Times New Roman"/>
          <w:b/>
          <w:sz w:val="24"/>
          <w:szCs w:val="24"/>
        </w:rPr>
        <w:t>2, т.</w:t>
      </w:r>
      <w:r w:rsidR="000B2B0C" w:rsidRPr="005C4CBD">
        <w:rPr>
          <w:rFonts w:ascii="Times New Roman" w:hAnsi="Times New Roman"/>
          <w:b/>
          <w:sz w:val="24"/>
          <w:szCs w:val="24"/>
          <w:lang w:val="en-US"/>
        </w:rPr>
        <w:t xml:space="preserve"> </w:t>
      </w:r>
      <w:r w:rsidRPr="005C4CBD">
        <w:rPr>
          <w:rFonts w:ascii="Times New Roman" w:hAnsi="Times New Roman"/>
          <w:b/>
          <w:sz w:val="24"/>
          <w:szCs w:val="24"/>
        </w:rPr>
        <w:t>2 от ЗОП:</w:t>
      </w:r>
    </w:p>
    <w:p w:rsidR="00DC43A7" w:rsidRPr="005C4CBD" w:rsidRDefault="00DC43A7" w:rsidP="00DC43A7">
      <w:pPr>
        <w:pStyle w:val="ListParagraph"/>
        <w:numPr>
          <w:ilvl w:val="0"/>
          <w:numId w:val="20"/>
        </w:numPr>
        <w:spacing w:after="0"/>
        <w:jc w:val="both"/>
        <w:rPr>
          <w:rFonts w:ascii="Times New Roman" w:hAnsi="Times New Roman"/>
          <w:sz w:val="24"/>
          <w:szCs w:val="24"/>
        </w:rPr>
      </w:pPr>
      <w:r w:rsidRPr="005C4CBD">
        <w:rPr>
          <w:rFonts w:ascii="Times New Roman" w:hAnsi="Times New Roman"/>
          <w:sz w:val="24"/>
          <w:szCs w:val="24"/>
        </w:rPr>
        <w:t>Договор за доставка на нетно количество активна електрическа енергия по свободно договорени цени и координиране на балансираща група, за средно и ниско напрежение в обектите на Комисията.</w:t>
      </w:r>
    </w:p>
    <w:p w:rsidR="00687550" w:rsidRPr="005C4CBD" w:rsidRDefault="00DC43A7" w:rsidP="00DC6805">
      <w:pPr>
        <w:spacing w:after="0"/>
        <w:jc w:val="both"/>
        <w:rPr>
          <w:rFonts w:ascii="Times New Roman" w:hAnsi="Times New Roman"/>
          <w:b/>
          <w:sz w:val="24"/>
          <w:szCs w:val="24"/>
        </w:rPr>
      </w:pPr>
      <w:r w:rsidRPr="005C4CBD">
        <w:rPr>
          <w:rFonts w:ascii="Times New Roman" w:hAnsi="Times New Roman"/>
          <w:sz w:val="24"/>
          <w:szCs w:val="24"/>
        </w:rPr>
        <w:t xml:space="preserve">         </w:t>
      </w:r>
      <w:r w:rsidR="00687550" w:rsidRPr="005C4CBD">
        <w:rPr>
          <w:rFonts w:ascii="Times New Roman" w:hAnsi="Times New Roman"/>
          <w:sz w:val="24"/>
          <w:szCs w:val="24"/>
        </w:rPr>
        <w:tab/>
      </w:r>
      <w:r w:rsidR="00687550" w:rsidRPr="005C4CBD">
        <w:rPr>
          <w:rFonts w:ascii="Times New Roman" w:hAnsi="Times New Roman"/>
          <w:b/>
          <w:sz w:val="24"/>
          <w:szCs w:val="24"/>
        </w:rPr>
        <w:t>По реда на чл.</w:t>
      </w:r>
      <w:r w:rsidR="000B2B0C" w:rsidRPr="005C4CBD">
        <w:rPr>
          <w:rFonts w:ascii="Times New Roman" w:hAnsi="Times New Roman"/>
          <w:b/>
          <w:sz w:val="24"/>
          <w:szCs w:val="24"/>
          <w:lang w:val="en-US"/>
        </w:rPr>
        <w:t xml:space="preserve"> </w:t>
      </w:r>
      <w:r w:rsidR="00687550" w:rsidRPr="005C4CBD">
        <w:rPr>
          <w:rFonts w:ascii="Times New Roman" w:hAnsi="Times New Roman"/>
          <w:b/>
          <w:sz w:val="24"/>
          <w:szCs w:val="24"/>
        </w:rPr>
        <w:t>20, ал.</w:t>
      </w:r>
      <w:r w:rsidR="000B2B0C" w:rsidRPr="005C4CBD">
        <w:rPr>
          <w:rFonts w:ascii="Times New Roman" w:hAnsi="Times New Roman"/>
          <w:b/>
          <w:sz w:val="24"/>
          <w:szCs w:val="24"/>
          <w:lang w:val="en-US"/>
        </w:rPr>
        <w:t xml:space="preserve"> </w:t>
      </w:r>
      <w:r w:rsidR="00687550" w:rsidRPr="005C4CBD">
        <w:rPr>
          <w:rFonts w:ascii="Times New Roman" w:hAnsi="Times New Roman"/>
          <w:b/>
          <w:sz w:val="24"/>
          <w:szCs w:val="24"/>
        </w:rPr>
        <w:t>3, т.</w:t>
      </w:r>
      <w:r w:rsidR="000B2B0C" w:rsidRPr="005C4CBD">
        <w:rPr>
          <w:rFonts w:ascii="Times New Roman" w:hAnsi="Times New Roman"/>
          <w:b/>
          <w:sz w:val="24"/>
          <w:szCs w:val="24"/>
          <w:lang w:val="en-US"/>
        </w:rPr>
        <w:t xml:space="preserve"> </w:t>
      </w:r>
      <w:r w:rsidR="00687550" w:rsidRPr="005C4CBD">
        <w:rPr>
          <w:rFonts w:ascii="Times New Roman" w:hAnsi="Times New Roman"/>
          <w:b/>
          <w:sz w:val="24"/>
          <w:szCs w:val="24"/>
        </w:rPr>
        <w:t>2 от ЗОП:</w:t>
      </w:r>
    </w:p>
    <w:p w:rsidR="00B344D9" w:rsidRPr="005C4CBD" w:rsidRDefault="005513E9" w:rsidP="00DC43A7">
      <w:pPr>
        <w:pStyle w:val="ListParagraph"/>
        <w:numPr>
          <w:ilvl w:val="0"/>
          <w:numId w:val="20"/>
        </w:numPr>
        <w:spacing w:after="0"/>
        <w:jc w:val="both"/>
        <w:rPr>
          <w:rFonts w:ascii="Times New Roman" w:hAnsi="Times New Roman"/>
          <w:sz w:val="24"/>
          <w:szCs w:val="24"/>
        </w:rPr>
      </w:pPr>
      <w:r w:rsidRPr="005C4CBD">
        <w:rPr>
          <w:rFonts w:ascii="Times New Roman" w:hAnsi="Times New Roman"/>
          <w:sz w:val="24"/>
          <w:szCs w:val="24"/>
        </w:rPr>
        <w:t>Договор за периодични доставки на горивни материали, осигуряващи зареждането на служебните автомобили и дизел генератора, собственост на Комисията;</w:t>
      </w:r>
    </w:p>
    <w:p w:rsidR="005C4CBD" w:rsidRDefault="005C4CBD" w:rsidP="00687550">
      <w:pPr>
        <w:spacing w:after="0"/>
        <w:ind w:firstLine="709"/>
        <w:jc w:val="both"/>
        <w:rPr>
          <w:rFonts w:ascii="Times New Roman" w:hAnsi="Times New Roman"/>
          <w:b/>
          <w:color w:val="FF0000"/>
          <w:sz w:val="24"/>
          <w:szCs w:val="24"/>
          <w:lang w:val="en-US"/>
        </w:rPr>
      </w:pPr>
    </w:p>
    <w:p w:rsidR="00DC43A7" w:rsidRPr="005C4CBD" w:rsidRDefault="00DC43A7" w:rsidP="00687550">
      <w:pPr>
        <w:spacing w:after="0"/>
        <w:ind w:firstLine="709"/>
        <w:jc w:val="both"/>
        <w:rPr>
          <w:rFonts w:ascii="Times New Roman" w:hAnsi="Times New Roman"/>
          <w:b/>
          <w:sz w:val="24"/>
          <w:szCs w:val="24"/>
        </w:rPr>
      </w:pPr>
      <w:r w:rsidRPr="005C4CBD">
        <w:rPr>
          <w:rFonts w:ascii="Times New Roman" w:hAnsi="Times New Roman"/>
          <w:b/>
          <w:sz w:val="24"/>
          <w:szCs w:val="24"/>
        </w:rPr>
        <w:t xml:space="preserve">  По реда на чл.</w:t>
      </w:r>
      <w:r w:rsidR="000B2B0C" w:rsidRPr="005C4CBD">
        <w:rPr>
          <w:rFonts w:ascii="Times New Roman" w:hAnsi="Times New Roman"/>
          <w:b/>
          <w:sz w:val="24"/>
          <w:szCs w:val="24"/>
          <w:lang w:val="en-US"/>
        </w:rPr>
        <w:t xml:space="preserve"> </w:t>
      </w:r>
      <w:r w:rsidRPr="005C4CBD">
        <w:rPr>
          <w:rFonts w:ascii="Times New Roman" w:hAnsi="Times New Roman"/>
          <w:b/>
          <w:sz w:val="24"/>
          <w:szCs w:val="24"/>
        </w:rPr>
        <w:t>20, ал.</w:t>
      </w:r>
      <w:r w:rsidR="000B2B0C" w:rsidRPr="005C4CBD">
        <w:rPr>
          <w:rFonts w:ascii="Times New Roman" w:hAnsi="Times New Roman"/>
          <w:b/>
          <w:sz w:val="24"/>
          <w:szCs w:val="24"/>
          <w:lang w:val="en-US"/>
        </w:rPr>
        <w:t xml:space="preserve"> </w:t>
      </w:r>
      <w:r w:rsidRPr="005C4CBD">
        <w:rPr>
          <w:rFonts w:ascii="Times New Roman" w:hAnsi="Times New Roman"/>
          <w:b/>
          <w:sz w:val="24"/>
          <w:szCs w:val="24"/>
        </w:rPr>
        <w:t>4, т.</w:t>
      </w:r>
      <w:r w:rsidR="000B2B0C" w:rsidRPr="005C4CBD">
        <w:rPr>
          <w:rFonts w:ascii="Times New Roman" w:hAnsi="Times New Roman"/>
          <w:b/>
          <w:sz w:val="24"/>
          <w:szCs w:val="24"/>
          <w:lang w:val="en-US"/>
        </w:rPr>
        <w:t xml:space="preserve"> </w:t>
      </w:r>
      <w:r w:rsidRPr="005C4CBD">
        <w:rPr>
          <w:rFonts w:ascii="Times New Roman" w:hAnsi="Times New Roman"/>
          <w:b/>
          <w:sz w:val="24"/>
          <w:szCs w:val="24"/>
        </w:rPr>
        <w:t>3 от ЗОП:</w:t>
      </w:r>
    </w:p>
    <w:p w:rsidR="00401F9B" w:rsidRPr="005C4CBD" w:rsidRDefault="00401F9B" w:rsidP="00401F9B">
      <w:pPr>
        <w:pStyle w:val="ListParagraph"/>
        <w:numPr>
          <w:ilvl w:val="0"/>
          <w:numId w:val="20"/>
        </w:numPr>
        <w:spacing w:after="0"/>
        <w:jc w:val="both"/>
        <w:rPr>
          <w:rFonts w:ascii="Times New Roman" w:hAnsi="Times New Roman"/>
          <w:sz w:val="24"/>
          <w:szCs w:val="24"/>
        </w:rPr>
      </w:pPr>
      <w:r w:rsidRPr="005C4CBD">
        <w:rPr>
          <w:rFonts w:ascii="Times New Roman" w:hAnsi="Times New Roman"/>
          <w:sz w:val="24"/>
          <w:szCs w:val="24"/>
        </w:rPr>
        <w:t>Договор за водоснабдяване, отвеждане и пречистване на отпадни води от сградите на Комисията;</w:t>
      </w:r>
    </w:p>
    <w:p w:rsidR="00401F9B" w:rsidRPr="005C4CBD" w:rsidRDefault="00401F9B" w:rsidP="00401F9B">
      <w:pPr>
        <w:pStyle w:val="ListParagraph"/>
        <w:numPr>
          <w:ilvl w:val="0"/>
          <w:numId w:val="20"/>
        </w:numPr>
        <w:spacing w:after="0"/>
        <w:jc w:val="both"/>
        <w:rPr>
          <w:rFonts w:ascii="Times New Roman" w:hAnsi="Times New Roman"/>
          <w:sz w:val="24"/>
          <w:szCs w:val="24"/>
        </w:rPr>
      </w:pPr>
      <w:r w:rsidRPr="005C4CBD">
        <w:rPr>
          <w:rFonts w:ascii="Times New Roman" w:hAnsi="Times New Roman"/>
          <w:sz w:val="24"/>
          <w:szCs w:val="24"/>
        </w:rPr>
        <w:t>Договор за абонаментно сервизно обслужване и ремонт на асансьорна уредба в сградата на ул. Врабча №1;</w:t>
      </w:r>
    </w:p>
    <w:p w:rsidR="00401F9B" w:rsidRPr="005C4CBD" w:rsidRDefault="00401F9B" w:rsidP="00401F9B">
      <w:pPr>
        <w:pStyle w:val="ListParagraph"/>
        <w:numPr>
          <w:ilvl w:val="0"/>
          <w:numId w:val="20"/>
        </w:numPr>
        <w:spacing w:after="0"/>
        <w:jc w:val="both"/>
        <w:rPr>
          <w:rFonts w:ascii="Times New Roman" w:hAnsi="Times New Roman"/>
          <w:sz w:val="24"/>
          <w:szCs w:val="24"/>
        </w:rPr>
      </w:pPr>
      <w:r w:rsidRPr="005C4CBD">
        <w:rPr>
          <w:rFonts w:ascii="Times New Roman" w:hAnsi="Times New Roman"/>
          <w:sz w:val="24"/>
          <w:szCs w:val="24"/>
        </w:rPr>
        <w:t>Договор за цифрова телевизия на приемници, находящи се в сградите на Комисията;</w:t>
      </w:r>
    </w:p>
    <w:p w:rsidR="00401F9B" w:rsidRPr="005C4CBD" w:rsidRDefault="00401F9B" w:rsidP="00401F9B">
      <w:pPr>
        <w:pStyle w:val="ListParagraph"/>
        <w:numPr>
          <w:ilvl w:val="0"/>
          <w:numId w:val="20"/>
        </w:numPr>
        <w:spacing w:after="0"/>
        <w:jc w:val="both"/>
        <w:rPr>
          <w:rFonts w:ascii="Times New Roman" w:hAnsi="Times New Roman"/>
          <w:sz w:val="24"/>
          <w:szCs w:val="24"/>
        </w:rPr>
      </w:pPr>
      <w:r w:rsidRPr="005C4CBD">
        <w:rPr>
          <w:rFonts w:ascii="Times New Roman" w:hAnsi="Times New Roman"/>
          <w:sz w:val="24"/>
          <w:szCs w:val="24"/>
        </w:rPr>
        <w:t xml:space="preserve">Договор за дезинсекция и </w:t>
      </w:r>
      <w:proofErr w:type="spellStart"/>
      <w:r w:rsidRPr="005C4CBD">
        <w:rPr>
          <w:rFonts w:ascii="Times New Roman" w:hAnsi="Times New Roman"/>
          <w:sz w:val="24"/>
          <w:szCs w:val="24"/>
        </w:rPr>
        <w:t>дератизация</w:t>
      </w:r>
      <w:proofErr w:type="spellEnd"/>
      <w:r w:rsidRPr="005C4CBD">
        <w:rPr>
          <w:rFonts w:ascii="Times New Roman" w:hAnsi="Times New Roman"/>
          <w:sz w:val="24"/>
          <w:szCs w:val="24"/>
        </w:rPr>
        <w:t xml:space="preserve"> в сградите на Комисията;</w:t>
      </w:r>
    </w:p>
    <w:p w:rsidR="00401F9B" w:rsidRPr="005C4CBD" w:rsidRDefault="00401F9B" w:rsidP="00401F9B">
      <w:pPr>
        <w:pStyle w:val="ListParagraph"/>
        <w:numPr>
          <w:ilvl w:val="0"/>
          <w:numId w:val="20"/>
        </w:numPr>
        <w:spacing w:after="0"/>
        <w:jc w:val="both"/>
        <w:rPr>
          <w:rFonts w:ascii="Times New Roman" w:hAnsi="Times New Roman"/>
          <w:sz w:val="24"/>
          <w:szCs w:val="24"/>
        </w:rPr>
      </w:pPr>
      <w:r w:rsidRPr="005C4CBD">
        <w:rPr>
          <w:rFonts w:ascii="Times New Roman" w:hAnsi="Times New Roman"/>
          <w:sz w:val="24"/>
          <w:szCs w:val="24"/>
        </w:rPr>
        <w:t>Договор за почистване на помещения в сг</w:t>
      </w:r>
      <w:r w:rsidR="000B2B0C" w:rsidRPr="005C4CBD">
        <w:rPr>
          <w:rFonts w:ascii="Times New Roman" w:hAnsi="Times New Roman"/>
          <w:sz w:val="24"/>
          <w:szCs w:val="24"/>
        </w:rPr>
        <w:t>радата на Комисията в гр. Банкя</w:t>
      </w:r>
      <w:r w:rsidR="000B2B0C" w:rsidRPr="005C4CBD">
        <w:rPr>
          <w:rFonts w:ascii="Times New Roman" w:hAnsi="Times New Roman"/>
          <w:sz w:val="24"/>
          <w:szCs w:val="24"/>
          <w:lang w:val="en-US"/>
        </w:rPr>
        <w:t>.</w:t>
      </w:r>
    </w:p>
    <w:p w:rsidR="00E137BA" w:rsidRPr="005C4CBD" w:rsidRDefault="00E137BA" w:rsidP="00E137BA">
      <w:pPr>
        <w:pStyle w:val="ListParagraph"/>
        <w:numPr>
          <w:ilvl w:val="0"/>
          <w:numId w:val="20"/>
        </w:numPr>
        <w:spacing w:after="0"/>
        <w:jc w:val="both"/>
        <w:rPr>
          <w:rFonts w:ascii="Times New Roman" w:hAnsi="Times New Roman"/>
          <w:sz w:val="24"/>
          <w:szCs w:val="24"/>
        </w:rPr>
      </w:pPr>
      <w:r w:rsidRPr="005C4CBD">
        <w:rPr>
          <w:rFonts w:ascii="Times New Roman" w:hAnsi="Times New Roman"/>
          <w:sz w:val="24"/>
          <w:szCs w:val="24"/>
        </w:rPr>
        <w:t>Договор за поддръжка на прилежащи тревни площи в имота на Комисията в гр. Банкя;</w:t>
      </w:r>
    </w:p>
    <w:p w:rsidR="00892EDE" w:rsidRPr="005C4CBD" w:rsidRDefault="00892EDE" w:rsidP="00892EDE">
      <w:pPr>
        <w:numPr>
          <w:ilvl w:val="0"/>
          <w:numId w:val="20"/>
        </w:numPr>
        <w:spacing w:after="0"/>
        <w:contextualSpacing/>
        <w:jc w:val="both"/>
        <w:rPr>
          <w:rFonts w:ascii="Times New Roman" w:hAnsi="Times New Roman"/>
          <w:sz w:val="24"/>
          <w:szCs w:val="24"/>
        </w:rPr>
      </w:pPr>
      <w:r w:rsidRPr="005C4CBD">
        <w:rPr>
          <w:rFonts w:ascii="Times New Roman" w:hAnsi="Times New Roman"/>
          <w:sz w:val="24"/>
          <w:szCs w:val="24"/>
        </w:rPr>
        <w:t>Договор с</w:t>
      </w:r>
      <w:r w:rsidRPr="005C4CBD">
        <w:rPr>
          <w:rFonts w:ascii="Times New Roman" w:hAnsi="Times New Roman"/>
          <w:sz w:val="24"/>
          <w:szCs w:val="24"/>
          <w:lang w:val="en-US"/>
        </w:rPr>
        <w:t xml:space="preserve"> </w:t>
      </w:r>
      <w:r w:rsidRPr="005C4CBD">
        <w:rPr>
          <w:rFonts w:ascii="Times New Roman" w:hAnsi="Times New Roman"/>
          <w:sz w:val="24"/>
          <w:szCs w:val="24"/>
        </w:rPr>
        <w:t xml:space="preserve">Български </w:t>
      </w:r>
      <w:r w:rsidR="00D84440" w:rsidRPr="005C4CBD">
        <w:rPr>
          <w:rFonts w:ascii="Times New Roman" w:hAnsi="Times New Roman"/>
          <w:sz w:val="24"/>
          <w:szCs w:val="24"/>
        </w:rPr>
        <w:t>Пощи</w:t>
      </w:r>
      <w:r w:rsidR="00D84440" w:rsidRPr="005C4CBD">
        <w:rPr>
          <w:rFonts w:ascii="Times New Roman" w:hAnsi="Times New Roman"/>
          <w:sz w:val="24"/>
          <w:szCs w:val="24"/>
          <w:lang w:val="en-US"/>
        </w:rPr>
        <w:t xml:space="preserve"> ЕАД </w:t>
      </w:r>
      <w:r w:rsidR="00D84440" w:rsidRPr="005C4CBD">
        <w:rPr>
          <w:rFonts w:ascii="Times New Roman" w:hAnsi="Times New Roman"/>
          <w:sz w:val="24"/>
          <w:szCs w:val="24"/>
        </w:rPr>
        <w:t>за</w:t>
      </w:r>
      <w:r w:rsidRPr="005C4CBD">
        <w:rPr>
          <w:rFonts w:ascii="Times New Roman" w:hAnsi="Times New Roman"/>
          <w:sz w:val="24"/>
          <w:szCs w:val="24"/>
        </w:rPr>
        <w:t xml:space="preserve"> приемане и доставка на кореспондентски пратки, печатни произведения и малки пакети.</w:t>
      </w:r>
    </w:p>
    <w:p w:rsidR="00892EDE" w:rsidRPr="005C4CBD" w:rsidRDefault="00892EDE" w:rsidP="00892EDE">
      <w:pPr>
        <w:numPr>
          <w:ilvl w:val="0"/>
          <w:numId w:val="20"/>
        </w:numPr>
        <w:spacing w:after="0"/>
        <w:contextualSpacing/>
        <w:jc w:val="both"/>
        <w:rPr>
          <w:rFonts w:ascii="Times New Roman" w:hAnsi="Times New Roman"/>
          <w:sz w:val="24"/>
          <w:szCs w:val="24"/>
        </w:rPr>
      </w:pPr>
      <w:r w:rsidRPr="005C4CBD">
        <w:rPr>
          <w:rFonts w:ascii="Times New Roman" w:hAnsi="Times New Roman"/>
          <w:sz w:val="24"/>
          <w:szCs w:val="24"/>
        </w:rPr>
        <w:t xml:space="preserve">Договор с </w:t>
      </w:r>
      <w:proofErr w:type="spellStart"/>
      <w:r w:rsidR="009D682F" w:rsidRPr="005C4CBD">
        <w:rPr>
          <w:rFonts w:ascii="Times New Roman" w:hAnsi="Times New Roman"/>
          <w:sz w:val="24"/>
          <w:szCs w:val="24"/>
        </w:rPr>
        <w:t>Респонса</w:t>
      </w:r>
      <w:proofErr w:type="spellEnd"/>
      <w:r w:rsidR="009D682F" w:rsidRPr="005C4CBD">
        <w:rPr>
          <w:rFonts w:ascii="Times New Roman" w:hAnsi="Times New Roman"/>
          <w:sz w:val="24"/>
          <w:szCs w:val="24"/>
          <w:lang w:val="en-US"/>
        </w:rPr>
        <w:t xml:space="preserve"> </w:t>
      </w:r>
      <w:proofErr w:type="spellStart"/>
      <w:r w:rsidRPr="005C4CBD">
        <w:rPr>
          <w:rFonts w:ascii="Times New Roman" w:hAnsi="Times New Roman"/>
          <w:sz w:val="24"/>
          <w:szCs w:val="24"/>
        </w:rPr>
        <w:t>Превент</w:t>
      </w:r>
      <w:proofErr w:type="spellEnd"/>
      <w:r w:rsidRPr="005C4CBD">
        <w:rPr>
          <w:rFonts w:ascii="Times New Roman" w:hAnsi="Times New Roman"/>
          <w:sz w:val="24"/>
          <w:szCs w:val="24"/>
        </w:rPr>
        <w:t xml:space="preserve"> ООД за обслужване от Служба по трудова медицина на 85 броя работещи</w:t>
      </w:r>
    </w:p>
    <w:p w:rsidR="00722633" w:rsidRPr="005C4CBD" w:rsidRDefault="00722633" w:rsidP="00722633">
      <w:pPr>
        <w:numPr>
          <w:ilvl w:val="0"/>
          <w:numId w:val="20"/>
        </w:numPr>
        <w:spacing w:after="0"/>
        <w:contextualSpacing/>
        <w:jc w:val="both"/>
        <w:rPr>
          <w:rFonts w:ascii="Times New Roman" w:hAnsi="Times New Roman"/>
          <w:sz w:val="24"/>
          <w:szCs w:val="24"/>
        </w:rPr>
      </w:pPr>
      <w:r w:rsidRPr="005C4CBD">
        <w:rPr>
          <w:rFonts w:ascii="Times New Roman" w:hAnsi="Times New Roman"/>
          <w:sz w:val="24"/>
          <w:szCs w:val="24"/>
        </w:rPr>
        <w:t>Договор с</w:t>
      </w:r>
      <w:r w:rsidRPr="005C4CBD">
        <w:t xml:space="preserve"> </w:t>
      </w:r>
      <w:proofErr w:type="spellStart"/>
      <w:r w:rsidR="009D682F" w:rsidRPr="005C4CBD">
        <w:rPr>
          <w:rFonts w:ascii="Times New Roman" w:hAnsi="Times New Roman"/>
          <w:sz w:val="24"/>
          <w:szCs w:val="24"/>
        </w:rPr>
        <w:t>Копилинк</w:t>
      </w:r>
      <w:proofErr w:type="spellEnd"/>
      <w:r w:rsidR="009D682F" w:rsidRPr="005C4CBD">
        <w:rPr>
          <w:rFonts w:ascii="Times New Roman" w:hAnsi="Times New Roman"/>
          <w:sz w:val="24"/>
          <w:szCs w:val="24"/>
        </w:rPr>
        <w:t xml:space="preserve"> ЕООД </w:t>
      </w:r>
      <w:r w:rsidRPr="005C4CBD">
        <w:rPr>
          <w:rFonts w:ascii="Times New Roman" w:hAnsi="Times New Roman"/>
          <w:sz w:val="24"/>
          <w:szCs w:val="24"/>
        </w:rPr>
        <w:t>за Обслужване на копирни машини</w:t>
      </w:r>
    </w:p>
    <w:p w:rsidR="00FA6668" w:rsidRPr="005C4CBD" w:rsidRDefault="00722633" w:rsidP="00FA6668">
      <w:pPr>
        <w:numPr>
          <w:ilvl w:val="0"/>
          <w:numId w:val="20"/>
        </w:numPr>
        <w:spacing w:after="0"/>
        <w:contextualSpacing/>
        <w:jc w:val="both"/>
        <w:rPr>
          <w:rFonts w:ascii="Times New Roman" w:hAnsi="Times New Roman"/>
          <w:sz w:val="24"/>
          <w:szCs w:val="24"/>
        </w:rPr>
      </w:pPr>
      <w:r w:rsidRPr="005C4CBD">
        <w:rPr>
          <w:rFonts w:ascii="Times New Roman" w:hAnsi="Times New Roman"/>
          <w:sz w:val="24"/>
          <w:szCs w:val="24"/>
        </w:rPr>
        <w:t xml:space="preserve">Договор с </w:t>
      </w:r>
      <w:r w:rsidR="009D682F" w:rsidRPr="005C4CBD">
        <w:rPr>
          <w:rFonts w:ascii="Times New Roman" w:hAnsi="Times New Roman"/>
          <w:sz w:val="24"/>
          <w:szCs w:val="24"/>
        </w:rPr>
        <w:t xml:space="preserve">Роел-98 ООД </w:t>
      </w:r>
      <w:r w:rsidRPr="005C4CBD">
        <w:rPr>
          <w:rFonts w:ascii="Times New Roman" w:hAnsi="Times New Roman"/>
          <w:sz w:val="24"/>
          <w:szCs w:val="24"/>
        </w:rPr>
        <w:t>за Доставка на материали и офис консумативи,  необходими за дейността на Комисията.</w:t>
      </w:r>
    </w:p>
    <w:p w:rsidR="00722633" w:rsidRPr="005C4CBD" w:rsidRDefault="00FA6668" w:rsidP="00FA6668">
      <w:pPr>
        <w:numPr>
          <w:ilvl w:val="0"/>
          <w:numId w:val="20"/>
        </w:numPr>
        <w:spacing w:after="0"/>
        <w:contextualSpacing/>
        <w:jc w:val="both"/>
        <w:rPr>
          <w:rFonts w:ascii="Times New Roman" w:hAnsi="Times New Roman"/>
          <w:sz w:val="24"/>
          <w:szCs w:val="24"/>
        </w:rPr>
      </w:pPr>
      <w:r w:rsidRPr="005C4CBD">
        <w:rPr>
          <w:rFonts w:ascii="Times New Roman" w:hAnsi="Times New Roman"/>
          <w:sz w:val="24"/>
          <w:szCs w:val="24"/>
        </w:rPr>
        <w:t>Договор с</w:t>
      </w:r>
      <w:r w:rsidR="009D682F" w:rsidRPr="005C4CBD">
        <w:rPr>
          <w:rFonts w:ascii="Times New Roman" w:hAnsi="Times New Roman"/>
          <w:sz w:val="24"/>
          <w:szCs w:val="24"/>
        </w:rPr>
        <w:t xml:space="preserve"> </w:t>
      </w:r>
      <w:r w:rsidRPr="005C4CBD">
        <w:rPr>
          <w:rFonts w:ascii="Times New Roman" w:hAnsi="Times New Roman"/>
          <w:sz w:val="24"/>
          <w:szCs w:val="24"/>
        </w:rPr>
        <w:t>А 1 България ЕАД за Доставка на комуникационна свързаност, достъп от и до обществената телефонна мрежа, интернет трафик и мобилни телекомуникационни услуги за нуждите на Комисията.</w:t>
      </w:r>
    </w:p>
    <w:p w:rsidR="00DC43A7" w:rsidRPr="005C4CBD" w:rsidRDefault="00DC43A7" w:rsidP="00DC43A7">
      <w:pPr>
        <w:pStyle w:val="ListParagraph"/>
        <w:spacing w:after="0"/>
        <w:ind w:left="1080"/>
        <w:jc w:val="both"/>
        <w:rPr>
          <w:rFonts w:ascii="Times New Roman" w:hAnsi="Times New Roman"/>
          <w:sz w:val="24"/>
          <w:szCs w:val="24"/>
          <w:highlight w:val="yellow"/>
        </w:rPr>
      </w:pPr>
    </w:p>
    <w:p w:rsidR="00DC43A7" w:rsidRPr="005C4CBD" w:rsidRDefault="00DC43A7" w:rsidP="00DC43A7">
      <w:pPr>
        <w:spacing w:after="0"/>
        <w:jc w:val="both"/>
        <w:rPr>
          <w:rFonts w:ascii="Times New Roman" w:hAnsi="Times New Roman"/>
          <w:sz w:val="24"/>
          <w:szCs w:val="24"/>
        </w:rPr>
      </w:pPr>
      <w:r w:rsidRPr="001A3A72">
        <w:rPr>
          <w:rFonts w:ascii="Times New Roman" w:hAnsi="Times New Roman"/>
          <w:color w:val="FF0000"/>
          <w:sz w:val="24"/>
          <w:szCs w:val="24"/>
        </w:rPr>
        <w:tab/>
      </w:r>
      <w:r w:rsidRPr="005C4CBD">
        <w:rPr>
          <w:rFonts w:ascii="Times New Roman" w:hAnsi="Times New Roman"/>
          <w:sz w:val="24"/>
          <w:szCs w:val="24"/>
        </w:rPr>
        <w:t>Следи за нормалната експлоатация на машини, съоръжения, оборудване, МПС с цел осигуряване на нормална експлоатация и безаварийна работа на всички тях. При необходимост организира ремонтните дейности и следи за качественото  изпълнение.</w:t>
      </w:r>
    </w:p>
    <w:p w:rsidR="00674063" w:rsidRPr="00591FC2" w:rsidRDefault="00674063" w:rsidP="00674063">
      <w:pPr>
        <w:spacing w:before="120" w:after="120"/>
        <w:jc w:val="both"/>
        <w:rPr>
          <w:rFonts w:ascii="Times New Roman" w:eastAsia="Times New Roman" w:hAnsi="Times New Roman" w:cs="Times New Roman"/>
          <w:b/>
          <w:i/>
          <w:sz w:val="24"/>
          <w:szCs w:val="24"/>
          <w:lang w:eastAsia="bg-BG"/>
        </w:rPr>
      </w:pPr>
      <w:r w:rsidRPr="00591FC2">
        <w:rPr>
          <w:rFonts w:ascii="Times New Roman" w:eastAsia="Times New Roman" w:hAnsi="Times New Roman" w:cs="Times New Roman"/>
          <w:b/>
          <w:i/>
          <w:sz w:val="24"/>
          <w:szCs w:val="24"/>
          <w:lang w:eastAsia="bg-BG"/>
        </w:rPr>
        <w:t>Организационни структури, участващи в програмата</w:t>
      </w:r>
    </w:p>
    <w:p w:rsidR="00674063" w:rsidRPr="00591FC2" w:rsidRDefault="00674063" w:rsidP="00674063">
      <w:pPr>
        <w:spacing w:before="120" w:after="120"/>
        <w:ind w:firstLine="708"/>
        <w:jc w:val="both"/>
        <w:rPr>
          <w:rFonts w:ascii="Times New Roman" w:eastAsia="Times New Roman" w:hAnsi="Times New Roman" w:cs="Times New Roman"/>
          <w:sz w:val="24"/>
          <w:szCs w:val="24"/>
          <w:lang w:eastAsia="bg-BG"/>
        </w:rPr>
      </w:pPr>
      <w:r w:rsidRPr="00591FC2">
        <w:rPr>
          <w:rFonts w:ascii="Times New Roman" w:eastAsia="Times New Roman" w:hAnsi="Times New Roman" w:cs="Times New Roman"/>
          <w:sz w:val="24"/>
          <w:szCs w:val="24"/>
          <w:lang w:eastAsia="bg-BG"/>
        </w:rPr>
        <w:lastRenderedPageBreak/>
        <w:t>За изпълнението на програмата основна роля имат членовете на Комисията, подпомагани в своята работа от цялата администрация на КРДОПБГДСРСБНА, и специализирана и обща.</w:t>
      </w:r>
    </w:p>
    <w:p w:rsidR="00381DB4" w:rsidRPr="00591FC2" w:rsidRDefault="00381DB4" w:rsidP="00674063">
      <w:pPr>
        <w:spacing w:before="120" w:after="120"/>
        <w:jc w:val="both"/>
        <w:rPr>
          <w:rFonts w:ascii="Times New Roman" w:eastAsia="Times New Roman" w:hAnsi="Times New Roman" w:cs="Times New Roman"/>
          <w:b/>
          <w:i/>
          <w:sz w:val="24"/>
          <w:szCs w:val="24"/>
          <w:lang w:eastAsia="bg-BG"/>
        </w:rPr>
      </w:pPr>
    </w:p>
    <w:p w:rsidR="00674063" w:rsidRPr="00591FC2" w:rsidRDefault="00674063" w:rsidP="00674063">
      <w:pPr>
        <w:spacing w:before="120" w:after="120"/>
        <w:jc w:val="both"/>
        <w:rPr>
          <w:rFonts w:ascii="Times New Roman" w:eastAsia="Times New Roman" w:hAnsi="Times New Roman" w:cs="Times New Roman"/>
          <w:b/>
          <w:sz w:val="24"/>
          <w:szCs w:val="24"/>
          <w:lang w:eastAsia="bg-BG"/>
        </w:rPr>
      </w:pPr>
      <w:r w:rsidRPr="00591FC2">
        <w:rPr>
          <w:rFonts w:ascii="Times New Roman" w:eastAsia="Times New Roman" w:hAnsi="Times New Roman" w:cs="Times New Roman"/>
          <w:b/>
          <w:i/>
          <w:sz w:val="24"/>
          <w:szCs w:val="24"/>
          <w:lang w:eastAsia="bg-BG"/>
        </w:rPr>
        <w:t xml:space="preserve">Отговорност за изпълнението на програмата – </w:t>
      </w:r>
      <w:r w:rsidRPr="00591FC2">
        <w:rPr>
          <w:rFonts w:ascii="Times New Roman" w:eastAsia="Times New Roman" w:hAnsi="Times New Roman" w:cs="Times New Roman"/>
          <w:b/>
          <w:sz w:val="24"/>
          <w:szCs w:val="24"/>
          <w:lang w:eastAsia="bg-BG"/>
        </w:rPr>
        <w:t>КРДОПБГДСРСБНА.</w:t>
      </w:r>
    </w:p>
    <w:p w:rsidR="00381DB4" w:rsidRPr="00591FC2" w:rsidRDefault="00381DB4" w:rsidP="00674063">
      <w:pPr>
        <w:spacing w:before="120" w:after="120"/>
        <w:jc w:val="both"/>
        <w:rPr>
          <w:rFonts w:ascii="Times New Roman" w:eastAsia="Times New Roman" w:hAnsi="Times New Roman" w:cs="Times New Roman"/>
          <w:b/>
          <w:sz w:val="24"/>
          <w:szCs w:val="24"/>
          <w:lang w:eastAsia="bg-BG"/>
        </w:rPr>
      </w:pPr>
    </w:p>
    <w:tbl>
      <w:tblPr>
        <w:tblW w:w="9214" w:type="dxa"/>
        <w:tblInd w:w="70" w:type="dxa"/>
        <w:tblCellMar>
          <w:left w:w="70" w:type="dxa"/>
          <w:right w:w="70" w:type="dxa"/>
        </w:tblCellMar>
        <w:tblLook w:val="04A0" w:firstRow="1" w:lastRow="0" w:firstColumn="1" w:lastColumn="0" w:noHBand="0" w:noVBand="1"/>
      </w:tblPr>
      <w:tblGrid>
        <w:gridCol w:w="9214"/>
      </w:tblGrid>
      <w:tr w:rsidR="00674063" w:rsidRPr="00A47991" w:rsidTr="0010651A">
        <w:trPr>
          <w:trHeight w:val="300"/>
        </w:trPr>
        <w:tc>
          <w:tcPr>
            <w:tcW w:w="9214" w:type="dxa"/>
            <w:vAlign w:val="center"/>
            <w:hideMark/>
          </w:tcPr>
          <w:p w:rsidR="00674063" w:rsidRPr="00591FC2" w:rsidRDefault="00674063" w:rsidP="00955426">
            <w:pPr>
              <w:pStyle w:val="ListParagraph"/>
              <w:numPr>
                <w:ilvl w:val="0"/>
                <w:numId w:val="2"/>
              </w:numPr>
              <w:spacing w:after="0"/>
              <w:jc w:val="both"/>
              <w:rPr>
                <w:rFonts w:ascii="Times New Roman" w:eastAsia="Times New Roman" w:hAnsi="Times New Roman" w:cs="Times New Roman"/>
                <w:b/>
                <w:bCs/>
                <w:sz w:val="24"/>
                <w:szCs w:val="24"/>
                <w:lang w:eastAsia="bg-BG"/>
              </w:rPr>
            </w:pPr>
            <w:r w:rsidRPr="00591FC2">
              <w:rPr>
                <w:rFonts w:ascii="Times New Roman" w:hAnsi="Times New Roman" w:cs="Times New Roman"/>
                <w:b/>
                <w:sz w:val="24"/>
                <w:szCs w:val="24"/>
                <w:lang w:eastAsia="bg-BG"/>
              </w:rPr>
              <w:t>ОТЧЕТ ЗА ИЗПЪЛНЕНИЕТО НА АДМИНИСТРИРАНИТЕ РАЗХОДНИ ПОКАЗАТЕЛИ, ВКЛ.</w:t>
            </w:r>
            <w:r w:rsidRPr="00591FC2">
              <w:rPr>
                <w:rFonts w:ascii="Times New Roman" w:hAnsi="Times New Roman" w:cs="Times New Roman"/>
                <w:b/>
                <w:sz w:val="24"/>
                <w:szCs w:val="24"/>
                <w:lang w:val="en-US" w:eastAsia="bg-BG"/>
              </w:rPr>
              <w:t xml:space="preserve"> </w:t>
            </w:r>
            <w:r w:rsidRPr="00591FC2">
              <w:rPr>
                <w:rFonts w:ascii="Times New Roman" w:hAnsi="Times New Roman" w:cs="Times New Roman"/>
                <w:b/>
                <w:sz w:val="24"/>
                <w:szCs w:val="24"/>
                <w:lang w:eastAsia="bg-BG"/>
              </w:rPr>
              <w:t>ПРОЕКТИТЕ ПО ПРОГРАМАТА</w:t>
            </w:r>
            <w:r w:rsidR="00381DB4" w:rsidRPr="00591FC2">
              <w:rPr>
                <w:rFonts w:ascii="Times New Roman" w:hAnsi="Times New Roman" w:cs="Times New Roman"/>
                <w:b/>
                <w:sz w:val="24"/>
                <w:szCs w:val="24"/>
                <w:lang w:eastAsia="bg-BG"/>
              </w:rPr>
              <w:t>-НЕ</w:t>
            </w:r>
            <w:r w:rsidR="00F33E93" w:rsidRPr="00591FC2">
              <w:rPr>
                <w:rFonts w:ascii="Times New Roman" w:hAnsi="Times New Roman" w:cs="Times New Roman"/>
                <w:b/>
                <w:sz w:val="24"/>
                <w:szCs w:val="24"/>
                <w:lang w:eastAsia="bg-BG"/>
              </w:rPr>
              <w:t>П</w:t>
            </w:r>
            <w:r w:rsidR="00381DB4" w:rsidRPr="00591FC2">
              <w:rPr>
                <w:rFonts w:ascii="Times New Roman" w:hAnsi="Times New Roman" w:cs="Times New Roman"/>
                <w:b/>
                <w:sz w:val="24"/>
                <w:szCs w:val="24"/>
                <w:lang w:eastAsia="bg-BG"/>
              </w:rPr>
              <w:t>РИЛОЖИМО</w:t>
            </w:r>
            <w:r w:rsidR="00651441" w:rsidRPr="00591FC2">
              <w:rPr>
                <w:rFonts w:ascii="Times New Roman" w:hAnsi="Times New Roman" w:cs="Times New Roman"/>
                <w:b/>
                <w:sz w:val="24"/>
                <w:szCs w:val="24"/>
                <w:lang w:val="en-US" w:eastAsia="bg-BG"/>
              </w:rPr>
              <w:t>.</w:t>
            </w:r>
          </w:p>
          <w:p w:rsidR="006629C9" w:rsidRPr="00591FC2" w:rsidRDefault="006629C9" w:rsidP="006629C9">
            <w:pPr>
              <w:autoSpaceDE w:val="0"/>
              <w:autoSpaceDN w:val="0"/>
              <w:adjustRightInd w:val="0"/>
              <w:spacing w:after="0"/>
              <w:ind w:firstLine="708"/>
              <w:jc w:val="both"/>
              <w:rPr>
                <w:rFonts w:ascii="Times New Roman" w:eastAsia="Times New Roman" w:hAnsi="Times New Roman" w:cs="Times New Roman"/>
                <w:bCs/>
                <w:sz w:val="24"/>
                <w:szCs w:val="24"/>
                <w:lang w:eastAsia="bg-BG"/>
              </w:rPr>
            </w:pPr>
            <w:r w:rsidRPr="00591FC2">
              <w:rPr>
                <w:rFonts w:ascii="Times New Roman" w:eastAsia="Times New Roman" w:hAnsi="Times New Roman" w:cs="Times New Roman"/>
                <w:bCs/>
                <w:iCs/>
                <w:sz w:val="24"/>
                <w:szCs w:val="24"/>
                <w:lang w:eastAsia="bg-BG"/>
              </w:rPr>
              <w:t xml:space="preserve">В изпълнение на програма </w:t>
            </w:r>
            <w:r w:rsidRPr="00591FC2">
              <w:rPr>
                <w:rFonts w:ascii="Times New Roman" w:eastAsia="Times New Roman" w:hAnsi="Times New Roman" w:cs="Times New Roman"/>
                <w:caps/>
                <w:sz w:val="24"/>
                <w:szCs w:val="24"/>
                <w:lang w:eastAsia="bg-BG"/>
              </w:rPr>
              <w:t>„</w:t>
            </w:r>
            <w:r w:rsidRPr="00591FC2">
              <w:rPr>
                <w:rFonts w:ascii="Times New Roman" w:eastAsia="Times New Roman" w:hAnsi="Times New Roman" w:cs="Times New Roman"/>
                <w:sz w:val="24"/>
                <w:szCs w:val="24"/>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591FC2">
              <w:rPr>
                <w:rFonts w:ascii="Times New Roman" w:eastAsia="Times New Roman" w:hAnsi="Times New Roman" w:cs="Times New Roman"/>
                <w:caps/>
                <w:sz w:val="24"/>
                <w:szCs w:val="24"/>
                <w:lang w:eastAsia="bg-BG"/>
              </w:rPr>
              <w:t xml:space="preserve">” КРДОПБГДСРСБНА </w:t>
            </w:r>
            <w:r w:rsidRPr="00591FC2">
              <w:rPr>
                <w:rFonts w:ascii="Times New Roman" w:eastAsia="Times New Roman" w:hAnsi="Times New Roman" w:cs="Times New Roman"/>
                <w:sz w:val="24"/>
                <w:szCs w:val="24"/>
              </w:rPr>
              <w:t xml:space="preserve"> </w:t>
            </w:r>
            <w:r w:rsidRPr="00591FC2">
              <w:rPr>
                <w:rFonts w:ascii="Times New Roman" w:eastAsia="Times New Roman" w:hAnsi="Times New Roman" w:cs="Times New Roman"/>
                <w:sz w:val="24"/>
                <w:szCs w:val="24"/>
                <w:lang w:eastAsia="bg-BG"/>
              </w:rPr>
              <w:t xml:space="preserve">не </w:t>
            </w:r>
            <w:r w:rsidRPr="00591FC2">
              <w:rPr>
                <w:rFonts w:ascii="Times New Roman" w:eastAsia="Times New Roman" w:hAnsi="Times New Roman" w:cs="Times New Roman"/>
                <w:sz w:val="24"/>
                <w:szCs w:val="24"/>
              </w:rPr>
              <w:t>администрира чужди средства - нито Администрирани</w:t>
            </w:r>
            <w:r w:rsidRPr="00591FC2">
              <w:rPr>
                <w:rFonts w:ascii="Times New Roman" w:eastAsia="Times New Roman" w:hAnsi="Times New Roman" w:cs="Times New Roman"/>
                <w:b/>
                <w:bCs/>
                <w:sz w:val="24"/>
                <w:szCs w:val="24"/>
                <w:lang w:eastAsia="bg-BG"/>
              </w:rPr>
              <w:t xml:space="preserve"> </w:t>
            </w:r>
            <w:r w:rsidRPr="00591FC2">
              <w:rPr>
                <w:rFonts w:ascii="Times New Roman" w:eastAsia="Times New Roman" w:hAnsi="Times New Roman" w:cs="Times New Roman"/>
                <w:bCs/>
                <w:sz w:val="24"/>
                <w:szCs w:val="24"/>
                <w:lang w:eastAsia="bg-BG"/>
              </w:rPr>
              <w:t xml:space="preserve">разходи по други бюджети и сметки за средства от ЕС, нито средства в изпълнение на проекти. </w:t>
            </w:r>
          </w:p>
          <w:p w:rsidR="00ED2359" w:rsidRPr="00A47991" w:rsidRDefault="008049FF" w:rsidP="00D84440">
            <w:pPr>
              <w:spacing w:after="0"/>
              <w:jc w:val="both"/>
              <w:rPr>
                <w:rFonts w:ascii="Times New Roman" w:eastAsia="Times New Roman" w:hAnsi="Times New Roman" w:cs="Times New Roman"/>
                <w:b/>
                <w:bCs/>
                <w:sz w:val="24"/>
                <w:szCs w:val="24"/>
                <w:lang w:eastAsia="bg-BG"/>
              </w:rPr>
            </w:pPr>
            <w:r w:rsidRPr="00591FC2">
              <w:rPr>
                <w:rFonts w:ascii="Times New Roman" w:eastAsia="Times New Roman" w:hAnsi="Times New Roman" w:cs="Times New Roman"/>
                <w:b/>
                <w:bCs/>
                <w:iCs/>
                <w:sz w:val="24"/>
                <w:szCs w:val="24"/>
                <w:lang w:eastAsia="bg-BG"/>
              </w:rPr>
              <w:t>Разходите за изпълнение на програмата са изцяло за сметка на държавния бюджет.</w:t>
            </w:r>
          </w:p>
        </w:tc>
      </w:tr>
    </w:tbl>
    <w:p w:rsidR="00240BA8" w:rsidRPr="00240BA8" w:rsidRDefault="00240BA8" w:rsidP="00240BA8">
      <w:pPr>
        <w:spacing w:after="0" w:line="240" w:lineRule="auto"/>
        <w:jc w:val="both"/>
        <w:rPr>
          <w:rFonts w:ascii="Times New Roman" w:hAnsi="Times New Roman" w:cs="Times New Roman"/>
          <w:b/>
          <w:sz w:val="24"/>
          <w:szCs w:val="24"/>
          <w:lang w:val="en-US" w:eastAsia="bg-BG"/>
        </w:rPr>
      </w:pPr>
    </w:p>
    <w:p w:rsidR="00240BA8" w:rsidRDefault="00240BA8" w:rsidP="00240BA8">
      <w:pPr>
        <w:pStyle w:val="ListParagraph"/>
        <w:spacing w:after="0" w:line="240" w:lineRule="auto"/>
        <w:ind w:left="840"/>
        <w:jc w:val="both"/>
        <w:rPr>
          <w:rFonts w:ascii="Times New Roman" w:hAnsi="Times New Roman" w:cs="Times New Roman"/>
          <w:b/>
          <w:sz w:val="24"/>
          <w:szCs w:val="24"/>
          <w:lang w:val="en-US" w:eastAsia="bg-BG"/>
        </w:rPr>
      </w:pPr>
    </w:p>
    <w:p w:rsidR="00240BA8" w:rsidRDefault="00240BA8" w:rsidP="00240BA8">
      <w:pPr>
        <w:pStyle w:val="ListParagraph"/>
        <w:spacing w:after="0" w:line="240" w:lineRule="auto"/>
        <w:ind w:left="840"/>
        <w:jc w:val="both"/>
        <w:rPr>
          <w:rFonts w:ascii="Times New Roman" w:hAnsi="Times New Roman" w:cs="Times New Roman"/>
          <w:b/>
          <w:sz w:val="24"/>
          <w:szCs w:val="24"/>
          <w:lang w:val="en-US" w:eastAsia="bg-BG"/>
        </w:rPr>
      </w:pPr>
    </w:p>
    <w:p w:rsidR="00240BA8" w:rsidRDefault="00240BA8" w:rsidP="00240BA8">
      <w:pPr>
        <w:pStyle w:val="ListParagraph"/>
        <w:spacing w:after="0" w:line="240" w:lineRule="auto"/>
        <w:ind w:left="840"/>
        <w:jc w:val="both"/>
        <w:rPr>
          <w:rFonts w:ascii="Times New Roman" w:hAnsi="Times New Roman" w:cs="Times New Roman"/>
          <w:b/>
          <w:sz w:val="24"/>
          <w:szCs w:val="24"/>
          <w:lang w:val="en-US" w:eastAsia="bg-BG"/>
        </w:rPr>
      </w:pPr>
    </w:p>
    <w:p w:rsidR="00240BA8" w:rsidRDefault="00240BA8" w:rsidP="00240BA8">
      <w:pPr>
        <w:pStyle w:val="ListParagraph"/>
        <w:spacing w:after="0" w:line="240" w:lineRule="auto"/>
        <w:ind w:left="840"/>
        <w:jc w:val="both"/>
        <w:rPr>
          <w:rFonts w:ascii="Times New Roman" w:hAnsi="Times New Roman" w:cs="Times New Roman"/>
          <w:b/>
          <w:sz w:val="24"/>
          <w:szCs w:val="24"/>
          <w:lang w:val="en-US" w:eastAsia="bg-BG"/>
        </w:rPr>
      </w:pPr>
    </w:p>
    <w:p w:rsidR="00240BA8" w:rsidRDefault="00240BA8" w:rsidP="00240BA8">
      <w:pPr>
        <w:pStyle w:val="ListParagraph"/>
        <w:spacing w:after="0" w:line="240" w:lineRule="auto"/>
        <w:ind w:left="840"/>
        <w:jc w:val="both"/>
        <w:rPr>
          <w:rFonts w:ascii="Times New Roman" w:hAnsi="Times New Roman" w:cs="Times New Roman"/>
          <w:b/>
          <w:sz w:val="24"/>
          <w:szCs w:val="24"/>
          <w:lang w:val="en-US" w:eastAsia="bg-BG"/>
        </w:rPr>
      </w:pPr>
    </w:p>
    <w:p w:rsidR="00240BA8" w:rsidRDefault="00240BA8" w:rsidP="00240BA8">
      <w:pPr>
        <w:pStyle w:val="ListParagraph"/>
        <w:spacing w:after="0" w:line="240" w:lineRule="auto"/>
        <w:ind w:left="840"/>
        <w:jc w:val="both"/>
        <w:rPr>
          <w:rFonts w:ascii="Times New Roman" w:hAnsi="Times New Roman" w:cs="Times New Roman"/>
          <w:b/>
          <w:sz w:val="24"/>
          <w:szCs w:val="24"/>
          <w:lang w:val="en-US" w:eastAsia="bg-BG"/>
        </w:rPr>
      </w:pPr>
    </w:p>
    <w:p w:rsidR="00240BA8" w:rsidRDefault="00240BA8" w:rsidP="00240BA8">
      <w:pPr>
        <w:pStyle w:val="ListParagraph"/>
        <w:spacing w:after="0" w:line="240" w:lineRule="auto"/>
        <w:ind w:left="840"/>
        <w:jc w:val="both"/>
        <w:rPr>
          <w:rFonts w:ascii="Times New Roman" w:hAnsi="Times New Roman" w:cs="Times New Roman"/>
          <w:b/>
          <w:sz w:val="24"/>
          <w:szCs w:val="24"/>
          <w:lang w:val="en-US" w:eastAsia="bg-BG"/>
        </w:rPr>
      </w:pPr>
    </w:p>
    <w:p w:rsidR="00240BA8" w:rsidRDefault="00240BA8" w:rsidP="00240BA8">
      <w:pPr>
        <w:pStyle w:val="ListParagraph"/>
        <w:spacing w:after="0" w:line="240" w:lineRule="auto"/>
        <w:ind w:left="840"/>
        <w:jc w:val="both"/>
        <w:rPr>
          <w:rFonts w:ascii="Times New Roman" w:hAnsi="Times New Roman" w:cs="Times New Roman"/>
          <w:b/>
          <w:sz w:val="24"/>
          <w:szCs w:val="24"/>
          <w:lang w:val="en-US" w:eastAsia="bg-BG"/>
        </w:rPr>
      </w:pPr>
    </w:p>
    <w:p w:rsidR="00240BA8" w:rsidRDefault="00240BA8" w:rsidP="00240BA8">
      <w:pPr>
        <w:pStyle w:val="ListParagraph"/>
        <w:spacing w:after="0" w:line="240" w:lineRule="auto"/>
        <w:ind w:left="840"/>
        <w:jc w:val="both"/>
        <w:rPr>
          <w:rFonts w:ascii="Times New Roman" w:hAnsi="Times New Roman" w:cs="Times New Roman"/>
          <w:b/>
          <w:sz w:val="24"/>
          <w:szCs w:val="24"/>
          <w:lang w:val="en-US" w:eastAsia="bg-BG"/>
        </w:rPr>
      </w:pPr>
    </w:p>
    <w:p w:rsidR="00240BA8" w:rsidRDefault="00240BA8" w:rsidP="00240BA8">
      <w:pPr>
        <w:pStyle w:val="ListParagraph"/>
        <w:spacing w:after="0" w:line="240" w:lineRule="auto"/>
        <w:ind w:left="840"/>
        <w:jc w:val="both"/>
        <w:rPr>
          <w:rFonts w:ascii="Times New Roman" w:hAnsi="Times New Roman" w:cs="Times New Roman"/>
          <w:b/>
          <w:sz w:val="24"/>
          <w:szCs w:val="24"/>
          <w:lang w:val="en-US" w:eastAsia="bg-BG"/>
        </w:rPr>
      </w:pPr>
    </w:p>
    <w:p w:rsidR="00240BA8" w:rsidRDefault="00240BA8" w:rsidP="00240BA8">
      <w:pPr>
        <w:pStyle w:val="ListParagraph"/>
        <w:spacing w:after="0" w:line="240" w:lineRule="auto"/>
        <w:ind w:left="840"/>
        <w:jc w:val="both"/>
        <w:rPr>
          <w:rFonts w:ascii="Times New Roman" w:hAnsi="Times New Roman" w:cs="Times New Roman"/>
          <w:b/>
          <w:sz w:val="24"/>
          <w:szCs w:val="24"/>
          <w:lang w:val="en-US" w:eastAsia="bg-BG"/>
        </w:rPr>
      </w:pPr>
    </w:p>
    <w:p w:rsidR="00240BA8" w:rsidRDefault="00240BA8" w:rsidP="00240BA8">
      <w:pPr>
        <w:pStyle w:val="ListParagraph"/>
        <w:spacing w:after="0" w:line="240" w:lineRule="auto"/>
        <w:ind w:left="840"/>
        <w:jc w:val="both"/>
        <w:rPr>
          <w:rFonts w:ascii="Times New Roman" w:hAnsi="Times New Roman" w:cs="Times New Roman"/>
          <w:b/>
          <w:sz w:val="24"/>
          <w:szCs w:val="24"/>
          <w:lang w:val="en-US" w:eastAsia="bg-BG"/>
        </w:rPr>
      </w:pPr>
    </w:p>
    <w:p w:rsidR="00240BA8" w:rsidRDefault="00240BA8" w:rsidP="00240BA8">
      <w:pPr>
        <w:pStyle w:val="ListParagraph"/>
        <w:spacing w:after="0" w:line="240" w:lineRule="auto"/>
        <w:ind w:left="840"/>
        <w:jc w:val="both"/>
        <w:rPr>
          <w:rFonts w:ascii="Times New Roman" w:hAnsi="Times New Roman" w:cs="Times New Roman"/>
          <w:b/>
          <w:sz w:val="24"/>
          <w:szCs w:val="24"/>
          <w:lang w:val="en-US" w:eastAsia="bg-BG"/>
        </w:rPr>
      </w:pPr>
    </w:p>
    <w:p w:rsidR="00240BA8" w:rsidRDefault="00240BA8" w:rsidP="00240BA8">
      <w:pPr>
        <w:pStyle w:val="ListParagraph"/>
        <w:spacing w:after="0" w:line="240" w:lineRule="auto"/>
        <w:ind w:left="840"/>
        <w:jc w:val="both"/>
        <w:rPr>
          <w:rFonts w:ascii="Times New Roman" w:hAnsi="Times New Roman" w:cs="Times New Roman"/>
          <w:b/>
          <w:sz w:val="24"/>
          <w:szCs w:val="24"/>
          <w:lang w:val="en-US" w:eastAsia="bg-BG"/>
        </w:rPr>
      </w:pPr>
    </w:p>
    <w:p w:rsidR="00240BA8" w:rsidRDefault="00240BA8" w:rsidP="00240BA8">
      <w:pPr>
        <w:pStyle w:val="ListParagraph"/>
        <w:spacing w:after="0" w:line="240" w:lineRule="auto"/>
        <w:ind w:left="840"/>
        <w:jc w:val="both"/>
        <w:rPr>
          <w:rFonts w:ascii="Times New Roman" w:hAnsi="Times New Roman" w:cs="Times New Roman"/>
          <w:b/>
          <w:sz w:val="24"/>
          <w:szCs w:val="24"/>
          <w:lang w:val="en-US" w:eastAsia="bg-BG"/>
        </w:rPr>
      </w:pPr>
    </w:p>
    <w:p w:rsidR="00240BA8" w:rsidRDefault="00240BA8" w:rsidP="00240BA8">
      <w:pPr>
        <w:pStyle w:val="ListParagraph"/>
        <w:spacing w:after="0" w:line="240" w:lineRule="auto"/>
        <w:ind w:left="840"/>
        <w:jc w:val="both"/>
        <w:rPr>
          <w:rFonts w:ascii="Times New Roman" w:hAnsi="Times New Roman" w:cs="Times New Roman"/>
          <w:b/>
          <w:sz w:val="24"/>
          <w:szCs w:val="24"/>
          <w:lang w:val="en-US" w:eastAsia="bg-BG"/>
        </w:rPr>
      </w:pPr>
    </w:p>
    <w:p w:rsidR="00240BA8" w:rsidRDefault="00240BA8" w:rsidP="00240BA8">
      <w:pPr>
        <w:pStyle w:val="ListParagraph"/>
        <w:spacing w:after="0" w:line="240" w:lineRule="auto"/>
        <w:ind w:left="840"/>
        <w:jc w:val="both"/>
        <w:rPr>
          <w:rFonts w:ascii="Times New Roman" w:hAnsi="Times New Roman" w:cs="Times New Roman"/>
          <w:b/>
          <w:sz w:val="24"/>
          <w:szCs w:val="24"/>
          <w:lang w:val="en-US" w:eastAsia="bg-BG"/>
        </w:rPr>
      </w:pPr>
    </w:p>
    <w:p w:rsidR="00240BA8" w:rsidRDefault="00240BA8" w:rsidP="00240BA8">
      <w:pPr>
        <w:pStyle w:val="ListParagraph"/>
        <w:spacing w:after="0" w:line="240" w:lineRule="auto"/>
        <w:ind w:left="840"/>
        <w:jc w:val="both"/>
        <w:rPr>
          <w:rFonts w:ascii="Times New Roman" w:hAnsi="Times New Roman" w:cs="Times New Roman"/>
          <w:b/>
          <w:sz w:val="24"/>
          <w:szCs w:val="24"/>
          <w:lang w:val="en-US" w:eastAsia="bg-BG"/>
        </w:rPr>
      </w:pPr>
    </w:p>
    <w:p w:rsidR="00240BA8" w:rsidRDefault="00240BA8" w:rsidP="00240BA8">
      <w:pPr>
        <w:pStyle w:val="ListParagraph"/>
        <w:spacing w:after="0" w:line="240" w:lineRule="auto"/>
        <w:ind w:left="840"/>
        <w:jc w:val="both"/>
        <w:rPr>
          <w:rFonts w:ascii="Times New Roman" w:hAnsi="Times New Roman" w:cs="Times New Roman"/>
          <w:b/>
          <w:sz w:val="24"/>
          <w:szCs w:val="24"/>
          <w:lang w:val="en-US" w:eastAsia="bg-BG"/>
        </w:rPr>
      </w:pPr>
    </w:p>
    <w:p w:rsidR="00240BA8" w:rsidRDefault="00240BA8" w:rsidP="00240BA8">
      <w:pPr>
        <w:pStyle w:val="ListParagraph"/>
        <w:spacing w:after="0" w:line="240" w:lineRule="auto"/>
        <w:ind w:left="840"/>
        <w:jc w:val="both"/>
        <w:rPr>
          <w:rFonts w:ascii="Times New Roman" w:hAnsi="Times New Roman" w:cs="Times New Roman"/>
          <w:b/>
          <w:sz w:val="24"/>
          <w:szCs w:val="24"/>
          <w:lang w:eastAsia="bg-BG"/>
        </w:rPr>
      </w:pPr>
    </w:p>
    <w:p w:rsidR="00B633B7" w:rsidRDefault="00B633B7" w:rsidP="00240BA8">
      <w:pPr>
        <w:pStyle w:val="ListParagraph"/>
        <w:spacing w:after="0" w:line="240" w:lineRule="auto"/>
        <w:ind w:left="840"/>
        <w:jc w:val="both"/>
        <w:rPr>
          <w:rFonts w:ascii="Times New Roman" w:hAnsi="Times New Roman" w:cs="Times New Roman"/>
          <w:b/>
          <w:sz w:val="24"/>
          <w:szCs w:val="24"/>
          <w:lang w:eastAsia="bg-BG"/>
        </w:rPr>
      </w:pPr>
    </w:p>
    <w:p w:rsidR="00B633B7" w:rsidRPr="00B633B7" w:rsidRDefault="00B633B7" w:rsidP="00240BA8">
      <w:pPr>
        <w:pStyle w:val="ListParagraph"/>
        <w:spacing w:after="0" w:line="240" w:lineRule="auto"/>
        <w:ind w:left="840"/>
        <w:jc w:val="both"/>
        <w:rPr>
          <w:rFonts w:ascii="Times New Roman" w:hAnsi="Times New Roman" w:cs="Times New Roman"/>
          <w:b/>
          <w:sz w:val="24"/>
          <w:szCs w:val="24"/>
          <w:lang w:eastAsia="bg-BG"/>
        </w:rPr>
      </w:pPr>
    </w:p>
    <w:p w:rsidR="00240BA8" w:rsidRDefault="00240BA8" w:rsidP="00240BA8">
      <w:pPr>
        <w:pStyle w:val="ListParagraph"/>
        <w:spacing w:after="0" w:line="240" w:lineRule="auto"/>
        <w:ind w:left="840"/>
        <w:jc w:val="both"/>
        <w:rPr>
          <w:rFonts w:ascii="Times New Roman" w:hAnsi="Times New Roman" w:cs="Times New Roman"/>
          <w:b/>
          <w:sz w:val="24"/>
          <w:szCs w:val="24"/>
          <w:lang w:val="en-US" w:eastAsia="bg-BG"/>
        </w:rPr>
      </w:pPr>
    </w:p>
    <w:p w:rsidR="00240BA8" w:rsidRDefault="00240BA8" w:rsidP="00240BA8">
      <w:pPr>
        <w:pStyle w:val="ListParagraph"/>
        <w:spacing w:after="0" w:line="240" w:lineRule="auto"/>
        <w:ind w:left="840"/>
        <w:jc w:val="both"/>
        <w:rPr>
          <w:rFonts w:ascii="Times New Roman" w:hAnsi="Times New Roman" w:cs="Times New Roman"/>
          <w:b/>
          <w:sz w:val="24"/>
          <w:szCs w:val="24"/>
          <w:lang w:val="en-US" w:eastAsia="bg-BG"/>
        </w:rPr>
      </w:pPr>
    </w:p>
    <w:p w:rsidR="00240BA8" w:rsidRDefault="00240BA8" w:rsidP="00240BA8">
      <w:pPr>
        <w:pStyle w:val="ListParagraph"/>
        <w:spacing w:after="0" w:line="240" w:lineRule="auto"/>
        <w:ind w:left="840"/>
        <w:jc w:val="both"/>
        <w:rPr>
          <w:rFonts w:ascii="Times New Roman" w:hAnsi="Times New Roman" w:cs="Times New Roman"/>
          <w:b/>
          <w:sz w:val="24"/>
          <w:szCs w:val="24"/>
          <w:lang w:val="en-US" w:eastAsia="bg-BG"/>
        </w:rPr>
      </w:pPr>
    </w:p>
    <w:p w:rsidR="00240BA8" w:rsidRDefault="00240BA8" w:rsidP="00240BA8">
      <w:pPr>
        <w:pStyle w:val="ListParagraph"/>
        <w:spacing w:after="0" w:line="240" w:lineRule="auto"/>
        <w:ind w:left="840"/>
        <w:jc w:val="both"/>
        <w:rPr>
          <w:rFonts w:ascii="Times New Roman" w:hAnsi="Times New Roman" w:cs="Times New Roman"/>
          <w:b/>
          <w:sz w:val="24"/>
          <w:szCs w:val="24"/>
          <w:lang w:val="en-US" w:eastAsia="bg-BG"/>
        </w:rPr>
      </w:pPr>
    </w:p>
    <w:p w:rsidR="00240BA8" w:rsidRDefault="00240BA8" w:rsidP="00240BA8">
      <w:pPr>
        <w:pStyle w:val="ListParagraph"/>
        <w:spacing w:after="0" w:line="240" w:lineRule="auto"/>
        <w:ind w:left="840"/>
        <w:jc w:val="both"/>
        <w:rPr>
          <w:rFonts w:ascii="Times New Roman" w:hAnsi="Times New Roman" w:cs="Times New Roman"/>
          <w:b/>
          <w:sz w:val="24"/>
          <w:szCs w:val="24"/>
          <w:lang w:val="en-US" w:eastAsia="bg-BG"/>
        </w:rPr>
      </w:pPr>
    </w:p>
    <w:p w:rsidR="00240BA8" w:rsidRDefault="00240BA8" w:rsidP="00240BA8">
      <w:pPr>
        <w:pStyle w:val="ListParagraph"/>
        <w:spacing w:after="0" w:line="240" w:lineRule="auto"/>
        <w:ind w:left="840"/>
        <w:jc w:val="both"/>
        <w:rPr>
          <w:rFonts w:ascii="Times New Roman" w:hAnsi="Times New Roman" w:cs="Times New Roman"/>
          <w:b/>
          <w:sz w:val="24"/>
          <w:szCs w:val="24"/>
          <w:lang w:val="en-US" w:eastAsia="bg-BG"/>
        </w:rPr>
      </w:pPr>
    </w:p>
    <w:p w:rsidR="00240BA8" w:rsidRDefault="00240BA8" w:rsidP="00240BA8">
      <w:pPr>
        <w:pStyle w:val="ListParagraph"/>
        <w:spacing w:after="0" w:line="240" w:lineRule="auto"/>
        <w:ind w:left="840"/>
        <w:jc w:val="both"/>
        <w:rPr>
          <w:rFonts w:ascii="Times New Roman" w:hAnsi="Times New Roman" w:cs="Times New Roman"/>
          <w:b/>
          <w:sz w:val="24"/>
          <w:szCs w:val="24"/>
          <w:lang w:val="en-US" w:eastAsia="bg-BG"/>
        </w:rPr>
      </w:pPr>
    </w:p>
    <w:p w:rsidR="00240BA8" w:rsidRPr="00240BA8" w:rsidRDefault="00240BA8" w:rsidP="00240BA8">
      <w:pPr>
        <w:pStyle w:val="ListParagraph"/>
        <w:spacing w:after="0" w:line="240" w:lineRule="auto"/>
        <w:ind w:left="840"/>
        <w:jc w:val="both"/>
        <w:rPr>
          <w:rFonts w:ascii="Times New Roman" w:hAnsi="Times New Roman" w:cs="Times New Roman"/>
          <w:b/>
          <w:sz w:val="24"/>
          <w:szCs w:val="24"/>
          <w:lang w:val="en-US" w:eastAsia="bg-BG"/>
        </w:rPr>
      </w:pPr>
    </w:p>
    <w:p w:rsidR="00240BA8" w:rsidRPr="00240BA8" w:rsidRDefault="00240BA8" w:rsidP="00240BA8">
      <w:pPr>
        <w:pStyle w:val="ListParagraph"/>
        <w:spacing w:after="0" w:line="240" w:lineRule="auto"/>
        <w:ind w:left="840"/>
        <w:jc w:val="both"/>
        <w:rPr>
          <w:rFonts w:ascii="Times New Roman" w:hAnsi="Times New Roman" w:cs="Times New Roman"/>
          <w:b/>
          <w:sz w:val="24"/>
          <w:szCs w:val="24"/>
          <w:lang w:eastAsia="bg-BG"/>
        </w:rPr>
      </w:pPr>
    </w:p>
    <w:p w:rsidR="00651441" w:rsidRPr="00651441" w:rsidRDefault="00674063" w:rsidP="00955426">
      <w:pPr>
        <w:pStyle w:val="ListParagraph"/>
        <w:numPr>
          <w:ilvl w:val="0"/>
          <w:numId w:val="2"/>
        </w:numPr>
        <w:spacing w:after="0" w:line="240" w:lineRule="auto"/>
        <w:jc w:val="both"/>
        <w:rPr>
          <w:rFonts w:ascii="Times New Roman" w:hAnsi="Times New Roman" w:cs="Times New Roman"/>
          <w:b/>
          <w:sz w:val="24"/>
          <w:szCs w:val="24"/>
          <w:lang w:eastAsia="bg-BG"/>
        </w:rPr>
      </w:pPr>
      <w:r w:rsidRPr="00651441">
        <w:rPr>
          <w:rFonts w:ascii="Times New Roman" w:hAnsi="Times New Roman" w:cs="Times New Roman"/>
          <w:b/>
          <w:sz w:val="24"/>
          <w:szCs w:val="24"/>
          <w:lang w:eastAsia="bg-BG"/>
        </w:rPr>
        <w:lastRenderedPageBreak/>
        <w:t>ОТЧЕТ НА РАЗХОДИТЕ ПО БЮДЖЕТНИ ПРОГРАМИ С РАЗПРЕДЕЛЕНИЕ НА ВЕДОМСТВЕНИ И АДМИНИСТРИРАНИ РАЗХОДИ</w:t>
      </w:r>
      <w:r w:rsidR="00651441" w:rsidRPr="00651441">
        <w:rPr>
          <w:rFonts w:ascii="Times New Roman" w:hAnsi="Times New Roman" w:cs="Times New Roman"/>
          <w:b/>
          <w:sz w:val="24"/>
          <w:szCs w:val="24"/>
          <w:lang w:eastAsia="bg-BG"/>
        </w:rPr>
        <w:t>-</w:t>
      </w:r>
      <w:r w:rsidR="00651441" w:rsidRPr="00651441">
        <w:rPr>
          <w:rFonts w:ascii="Times New Roman" w:hAnsi="Times New Roman" w:cs="Times New Roman"/>
          <w:b/>
          <w:sz w:val="24"/>
          <w:szCs w:val="24"/>
          <w:lang w:val="en-US" w:eastAsia="bg-BG"/>
        </w:rPr>
        <w:t>(</w:t>
      </w:r>
      <w:r w:rsidR="00651441" w:rsidRPr="00651441">
        <w:rPr>
          <w:rFonts w:ascii="Times New Roman" w:hAnsi="Times New Roman" w:cs="Times New Roman"/>
          <w:b/>
          <w:sz w:val="24"/>
          <w:szCs w:val="24"/>
          <w:lang w:eastAsia="bg-BG"/>
        </w:rPr>
        <w:t>ПРИЛОЖЕНИЕ № 7</w:t>
      </w:r>
      <w:r w:rsidR="00651441" w:rsidRPr="00651441">
        <w:rPr>
          <w:rFonts w:ascii="Times New Roman" w:hAnsi="Times New Roman" w:cs="Times New Roman"/>
          <w:b/>
          <w:sz w:val="24"/>
          <w:szCs w:val="24"/>
          <w:lang w:val="en-US" w:eastAsia="bg-BG"/>
        </w:rPr>
        <w:t>)</w:t>
      </w:r>
    </w:p>
    <w:p w:rsidR="00674063" w:rsidRPr="009A03FE" w:rsidRDefault="00674063" w:rsidP="00674063">
      <w:pPr>
        <w:spacing w:after="0" w:line="240" w:lineRule="auto"/>
        <w:jc w:val="both"/>
        <w:rPr>
          <w:rFonts w:ascii="Times New Roman" w:hAnsi="Times New Roman" w:cs="Times New Roman"/>
          <w:b/>
          <w:sz w:val="24"/>
          <w:szCs w:val="24"/>
          <w:lang w:eastAsia="bg-BG"/>
        </w:rPr>
      </w:pPr>
    </w:p>
    <w:tbl>
      <w:tblPr>
        <w:tblW w:w="9687" w:type="dxa"/>
        <w:tblInd w:w="-686" w:type="dxa"/>
        <w:tblCellMar>
          <w:left w:w="70" w:type="dxa"/>
          <w:right w:w="70" w:type="dxa"/>
        </w:tblCellMar>
        <w:tblLook w:val="0000" w:firstRow="0" w:lastRow="0" w:firstColumn="0" w:lastColumn="0" w:noHBand="0" w:noVBand="0"/>
      </w:tblPr>
      <w:tblGrid>
        <w:gridCol w:w="380"/>
        <w:gridCol w:w="5479"/>
        <w:gridCol w:w="1276"/>
        <w:gridCol w:w="1276"/>
        <w:gridCol w:w="1276"/>
      </w:tblGrid>
      <w:tr w:rsidR="00674063" w:rsidRPr="009A03FE" w:rsidTr="008E043F">
        <w:trPr>
          <w:trHeight w:val="645"/>
        </w:trPr>
        <w:tc>
          <w:tcPr>
            <w:tcW w:w="380" w:type="dxa"/>
            <w:tcBorders>
              <w:top w:val="single" w:sz="8" w:space="0" w:color="auto"/>
              <w:left w:val="single" w:sz="8" w:space="0" w:color="auto"/>
              <w:bottom w:val="single" w:sz="4" w:space="0" w:color="auto"/>
              <w:right w:val="single" w:sz="4" w:space="0" w:color="auto"/>
            </w:tcBorders>
            <w:shd w:val="clear" w:color="auto" w:fill="FFCC99"/>
            <w:noWrap/>
            <w:vAlign w:val="center"/>
          </w:tcPr>
          <w:p w:rsidR="00674063" w:rsidRPr="009A03FE" w:rsidRDefault="00674063" w:rsidP="007D413A">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w:t>
            </w:r>
          </w:p>
        </w:tc>
        <w:tc>
          <w:tcPr>
            <w:tcW w:w="5479" w:type="dxa"/>
            <w:tcBorders>
              <w:top w:val="single" w:sz="8" w:space="0" w:color="auto"/>
              <w:left w:val="nil"/>
              <w:bottom w:val="single" w:sz="4" w:space="0" w:color="auto"/>
              <w:right w:val="single" w:sz="4" w:space="0" w:color="auto"/>
            </w:tcBorders>
            <w:shd w:val="clear" w:color="auto" w:fill="FFCC99"/>
            <w:noWrap/>
            <w:vAlign w:val="center"/>
          </w:tcPr>
          <w:p w:rsidR="00674063" w:rsidRPr="009A03FE" w:rsidRDefault="00674063" w:rsidP="007D413A">
            <w:pPr>
              <w:keepNext/>
              <w:spacing w:before="240" w:after="60" w:line="240" w:lineRule="auto"/>
              <w:ind w:left="180"/>
              <w:jc w:val="center"/>
              <w:outlineLvl w:val="0"/>
              <w:rPr>
                <w:rFonts w:ascii="Times New Roman" w:eastAsia="Times New Roman" w:hAnsi="Times New Roman" w:cs="Times New Roman"/>
                <w:b/>
                <w:caps/>
                <w:sz w:val="16"/>
                <w:szCs w:val="16"/>
                <w:lang w:eastAsia="bg-BG"/>
              </w:rPr>
            </w:pPr>
            <w:r w:rsidRPr="009A03FE">
              <w:rPr>
                <w:rFonts w:ascii="Times New Roman" w:eastAsia="Times New Roman" w:hAnsi="Times New Roman" w:cs="Times New Roman"/>
                <w:b/>
                <w:caps/>
                <w:sz w:val="16"/>
                <w:szCs w:val="16"/>
                <w:lang w:eastAsia="bg-BG"/>
              </w:rPr>
              <w:t>2300.01.01 БЮДЖЕТНА Програма „</w:t>
            </w:r>
            <w:r w:rsidRPr="009A03FE">
              <w:rPr>
                <w:rFonts w:ascii="Times New Roman" w:eastAsia="Times New Roman" w:hAnsi="Times New Roman" w:cs="Times New Roman"/>
                <w:b/>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9A03FE">
              <w:rPr>
                <w:rFonts w:ascii="Times New Roman" w:eastAsia="Times New Roman" w:hAnsi="Times New Roman" w:cs="Times New Roman"/>
                <w:b/>
                <w:caps/>
                <w:sz w:val="16"/>
                <w:szCs w:val="16"/>
                <w:lang w:eastAsia="bg-BG"/>
              </w:rPr>
              <w:t xml:space="preserve">” </w:t>
            </w:r>
          </w:p>
          <w:p w:rsidR="00674063" w:rsidRPr="009A03FE" w:rsidRDefault="00674063" w:rsidP="007D413A">
            <w:pPr>
              <w:keepNext/>
              <w:spacing w:before="240" w:after="60" w:line="240" w:lineRule="auto"/>
              <w:ind w:left="180"/>
              <w:jc w:val="center"/>
              <w:outlineLvl w:val="0"/>
              <w:rPr>
                <w:rFonts w:ascii="Times New Roman" w:eastAsia="Times New Roman" w:hAnsi="Times New Roman" w:cs="Times New Roman"/>
                <w:b/>
                <w:caps/>
                <w:sz w:val="16"/>
                <w:szCs w:val="16"/>
                <w:lang w:eastAsia="bg-BG"/>
              </w:rPr>
            </w:pPr>
            <w:r w:rsidRPr="009A03FE">
              <w:rPr>
                <w:rFonts w:ascii="Times New Roman" w:eastAsia="Times New Roman" w:hAnsi="Times New Roman" w:cs="Times New Roman"/>
                <w:b/>
                <w:caps/>
                <w:sz w:val="16"/>
                <w:szCs w:val="16"/>
                <w:lang w:eastAsia="bg-BG"/>
              </w:rPr>
              <w:t>в лева</w:t>
            </w:r>
          </w:p>
          <w:p w:rsidR="00674063" w:rsidRPr="009A03FE" w:rsidRDefault="00674063" w:rsidP="007D413A">
            <w:pPr>
              <w:spacing w:after="0" w:line="240" w:lineRule="auto"/>
              <w:jc w:val="center"/>
              <w:rPr>
                <w:rFonts w:ascii="Times New Roman" w:eastAsia="Times New Roman" w:hAnsi="Times New Roman" w:cs="Times New Roman"/>
                <w:bCs/>
                <w:i/>
                <w:sz w:val="16"/>
                <w:szCs w:val="16"/>
                <w:lang w:eastAsia="bg-BG"/>
              </w:rPr>
            </w:pPr>
            <w:r w:rsidRPr="009A03FE">
              <w:rPr>
                <w:rFonts w:ascii="Times New Roman" w:eastAsia="Times New Roman" w:hAnsi="Times New Roman" w:cs="Times New Roman"/>
                <w:b/>
                <w:bCs/>
                <w:sz w:val="16"/>
                <w:szCs w:val="16"/>
                <w:lang w:eastAsia="bg-BG"/>
              </w:rPr>
              <w:t>(класификационен код и наименование на бюджетната програма)</w:t>
            </w:r>
          </w:p>
        </w:tc>
        <w:tc>
          <w:tcPr>
            <w:tcW w:w="1276" w:type="dxa"/>
            <w:tcBorders>
              <w:top w:val="single" w:sz="8" w:space="0" w:color="auto"/>
              <w:left w:val="single" w:sz="4" w:space="0" w:color="auto"/>
              <w:bottom w:val="single" w:sz="4" w:space="0" w:color="auto"/>
              <w:right w:val="single" w:sz="4" w:space="0" w:color="auto"/>
            </w:tcBorders>
            <w:shd w:val="clear" w:color="auto" w:fill="FFCC99"/>
            <w:vAlign w:val="center"/>
          </w:tcPr>
          <w:p w:rsidR="00674063" w:rsidRPr="009A03FE" w:rsidRDefault="00674063" w:rsidP="00A47991">
            <w:pPr>
              <w:spacing w:after="0" w:line="240" w:lineRule="auto"/>
              <w:jc w:val="center"/>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Закон</w:t>
            </w:r>
            <w:r w:rsidRPr="009A03FE">
              <w:rPr>
                <w:rFonts w:ascii="Times New Roman" w:eastAsia="Times New Roman" w:hAnsi="Times New Roman" w:cs="Times New Roman"/>
                <w:b/>
                <w:bCs/>
                <w:sz w:val="16"/>
                <w:szCs w:val="16"/>
                <w:lang w:eastAsia="bg-BG"/>
              </w:rPr>
              <w:br/>
              <w:t>202</w:t>
            </w:r>
            <w:r w:rsidR="007E3BC5">
              <w:rPr>
                <w:rFonts w:ascii="Times New Roman" w:eastAsia="Times New Roman" w:hAnsi="Times New Roman" w:cs="Times New Roman"/>
                <w:b/>
                <w:bCs/>
                <w:sz w:val="16"/>
                <w:szCs w:val="16"/>
                <w:lang w:eastAsia="bg-BG"/>
              </w:rPr>
              <w:t>4</w:t>
            </w:r>
            <w:r w:rsidRPr="009A03FE">
              <w:rPr>
                <w:rFonts w:ascii="Times New Roman" w:eastAsia="Times New Roman" w:hAnsi="Times New Roman" w:cs="Times New Roman"/>
                <w:b/>
                <w:bCs/>
                <w:sz w:val="16"/>
                <w:szCs w:val="16"/>
                <w:lang w:eastAsia="bg-BG"/>
              </w:rPr>
              <w:t xml:space="preserve"> г.</w:t>
            </w:r>
          </w:p>
        </w:tc>
        <w:tc>
          <w:tcPr>
            <w:tcW w:w="1276" w:type="dxa"/>
            <w:tcBorders>
              <w:top w:val="single" w:sz="8" w:space="0" w:color="auto"/>
              <w:left w:val="nil"/>
              <w:bottom w:val="single" w:sz="4" w:space="0" w:color="auto"/>
              <w:right w:val="single" w:sz="4" w:space="0" w:color="auto"/>
            </w:tcBorders>
            <w:shd w:val="clear" w:color="auto" w:fill="FFCC99"/>
            <w:vAlign w:val="center"/>
          </w:tcPr>
          <w:p w:rsidR="00674063" w:rsidRPr="009A03FE" w:rsidRDefault="00674063" w:rsidP="007D413A">
            <w:pPr>
              <w:spacing w:after="0" w:line="240" w:lineRule="auto"/>
              <w:jc w:val="center"/>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Уточнен план</w:t>
            </w:r>
          </w:p>
        </w:tc>
        <w:tc>
          <w:tcPr>
            <w:tcW w:w="1276" w:type="dxa"/>
            <w:tcBorders>
              <w:top w:val="single" w:sz="8" w:space="0" w:color="auto"/>
              <w:left w:val="nil"/>
              <w:bottom w:val="single" w:sz="4" w:space="0" w:color="auto"/>
              <w:right w:val="single" w:sz="4" w:space="0" w:color="auto"/>
            </w:tcBorders>
            <w:shd w:val="clear" w:color="auto" w:fill="FFCC99"/>
            <w:vAlign w:val="center"/>
          </w:tcPr>
          <w:p w:rsidR="00674063" w:rsidRPr="009A03FE" w:rsidRDefault="00674063" w:rsidP="007D413A">
            <w:pPr>
              <w:spacing w:after="0" w:line="240" w:lineRule="auto"/>
              <w:jc w:val="center"/>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Отчет</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i/>
                <w:iCs/>
                <w:sz w:val="16"/>
                <w:szCs w:val="16"/>
                <w:lang w:eastAsia="bg-BG"/>
              </w:rPr>
            </w:pPr>
            <w:r w:rsidRPr="009A03FE">
              <w:rPr>
                <w:rFonts w:ascii="Times New Roman" w:eastAsia="Times New Roman" w:hAnsi="Times New Roman" w:cs="Times New Roman"/>
                <w:b/>
                <w:bCs/>
                <w:i/>
                <w:i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center"/>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1</w:t>
            </w:r>
          </w:p>
        </w:tc>
        <w:tc>
          <w:tcPr>
            <w:tcW w:w="1276" w:type="dxa"/>
            <w:tcBorders>
              <w:top w:val="nil"/>
              <w:left w:val="single" w:sz="4" w:space="0" w:color="auto"/>
              <w:bottom w:val="single" w:sz="4" w:space="0" w:color="auto"/>
              <w:right w:val="single" w:sz="4" w:space="0" w:color="auto"/>
            </w:tcBorders>
            <w:shd w:val="clear" w:color="auto" w:fill="auto"/>
            <w:vAlign w:val="bottom"/>
          </w:tcPr>
          <w:p w:rsidR="00674063" w:rsidRPr="009A03FE" w:rsidRDefault="00674063" w:rsidP="007D413A">
            <w:pPr>
              <w:spacing w:after="0" w:line="240" w:lineRule="auto"/>
              <w:jc w:val="center"/>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2</w:t>
            </w:r>
          </w:p>
        </w:tc>
        <w:tc>
          <w:tcPr>
            <w:tcW w:w="1276" w:type="dxa"/>
            <w:tcBorders>
              <w:top w:val="nil"/>
              <w:left w:val="nil"/>
              <w:bottom w:val="single" w:sz="4" w:space="0" w:color="auto"/>
              <w:right w:val="single" w:sz="4" w:space="0" w:color="auto"/>
            </w:tcBorders>
            <w:shd w:val="clear" w:color="auto" w:fill="auto"/>
            <w:vAlign w:val="bottom"/>
          </w:tcPr>
          <w:p w:rsidR="00674063" w:rsidRPr="009A03FE" w:rsidRDefault="00674063" w:rsidP="007D413A">
            <w:pPr>
              <w:spacing w:after="0" w:line="240" w:lineRule="auto"/>
              <w:jc w:val="center"/>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3</w:t>
            </w:r>
          </w:p>
        </w:tc>
        <w:tc>
          <w:tcPr>
            <w:tcW w:w="1276" w:type="dxa"/>
            <w:tcBorders>
              <w:top w:val="nil"/>
              <w:left w:val="nil"/>
              <w:bottom w:val="single" w:sz="4" w:space="0" w:color="auto"/>
              <w:right w:val="single" w:sz="4" w:space="0" w:color="auto"/>
            </w:tcBorders>
            <w:shd w:val="clear" w:color="auto" w:fill="auto"/>
            <w:vAlign w:val="bottom"/>
          </w:tcPr>
          <w:p w:rsidR="00674063" w:rsidRPr="009A03FE" w:rsidRDefault="00674063" w:rsidP="007D413A">
            <w:pPr>
              <w:spacing w:after="0" w:line="240" w:lineRule="auto"/>
              <w:jc w:val="center"/>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4</w:t>
            </w:r>
          </w:p>
        </w:tc>
      </w:tr>
      <w:tr w:rsidR="00D7436C" w:rsidRPr="009A03FE" w:rsidTr="00FD649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D7436C" w:rsidRPr="009A03FE" w:rsidRDefault="00D7436C" w:rsidP="00D7436C">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І.</w:t>
            </w:r>
          </w:p>
        </w:tc>
        <w:tc>
          <w:tcPr>
            <w:tcW w:w="5479" w:type="dxa"/>
            <w:tcBorders>
              <w:top w:val="nil"/>
              <w:left w:val="nil"/>
              <w:bottom w:val="single" w:sz="4" w:space="0" w:color="auto"/>
              <w:right w:val="single" w:sz="4" w:space="0" w:color="auto"/>
            </w:tcBorders>
            <w:shd w:val="clear" w:color="CCCCFF" w:fill="FFCC99"/>
            <w:noWrap/>
            <w:vAlign w:val="bottom"/>
          </w:tcPr>
          <w:p w:rsidR="00D7436C" w:rsidRPr="009A03FE" w:rsidRDefault="00D7436C" w:rsidP="00D7436C">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Общо ведомствени разходи:</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D7436C" w:rsidRPr="009A03FE" w:rsidRDefault="00054203" w:rsidP="00745EF1">
            <w:pPr>
              <w:spacing w:after="0" w:line="240" w:lineRule="auto"/>
              <w:jc w:val="center"/>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val="en-US" w:eastAsia="bg-BG"/>
              </w:rPr>
              <w:t xml:space="preserve">4 </w:t>
            </w:r>
            <w:r w:rsidR="00745EF1">
              <w:rPr>
                <w:rFonts w:ascii="Times New Roman" w:eastAsia="Times New Roman" w:hAnsi="Times New Roman" w:cs="Times New Roman"/>
                <w:b/>
                <w:bCs/>
                <w:sz w:val="16"/>
                <w:szCs w:val="16"/>
                <w:lang w:val="en-US" w:eastAsia="bg-BG"/>
              </w:rPr>
              <w:t>925</w:t>
            </w:r>
            <w:r w:rsidR="00AA1725" w:rsidRPr="00AA1725">
              <w:rPr>
                <w:rFonts w:ascii="Times New Roman" w:eastAsia="Times New Roman" w:hAnsi="Times New Roman" w:cs="Times New Roman"/>
                <w:b/>
                <w:bCs/>
                <w:sz w:val="16"/>
                <w:szCs w:val="16"/>
                <w:lang w:val="en-US" w:eastAsia="bg-BG"/>
              </w:rPr>
              <w:t xml:space="preserve"> 000</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D7436C" w:rsidRPr="009A03FE" w:rsidRDefault="00153508" w:rsidP="00745EF1">
            <w:pPr>
              <w:spacing w:after="0" w:line="240" w:lineRule="auto"/>
              <w:jc w:val="center"/>
              <w:rPr>
                <w:rFonts w:ascii="Times New Roman" w:eastAsia="Times New Roman" w:hAnsi="Times New Roman" w:cs="Times New Roman"/>
                <w:b/>
                <w:bCs/>
                <w:sz w:val="16"/>
                <w:szCs w:val="16"/>
                <w:lang w:eastAsia="bg-BG"/>
              </w:rPr>
            </w:pPr>
            <w:r w:rsidRPr="00153508">
              <w:rPr>
                <w:rFonts w:ascii="Times New Roman" w:eastAsia="Times New Roman" w:hAnsi="Times New Roman" w:cs="Times New Roman"/>
                <w:b/>
                <w:bCs/>
                <w:sz w:val="16"/>
                <w:szCs w:val="16"/>
                <w:lang w:val="en-US" w:eastAsia="bg-BG"/>
              </w:rPr>
              <w:t>5 1</w:t>
            </w:r>
            <w:r w:rsidR="00745EF1">
              <w:rPr>
                <w:rFonts w:ascii="Times New Roman" w:eastAsia="Times New Roman" w:hAnsi="Times New Roman" w:cs="Times New Roman"/>
                <w:b/>
                <w:bCs/>
                <w:sz w:val="16"/>
                <w:szCs w:val="16"/>
                <w:lang w:val="en-US" w:eastAsia="bg-BG"/>
              </w:rPr>
              <w:t>7</w:t>
            </w:r>
            <w:r w:rsidR="00054203">
              <w:rPr>
                <w:rFonts w:ascii="Times New Roman" w:eastAsia="Times New Roman" w:hAnsi="Times New Roman" w:cs="Times New Roman"/>
                <w:b/>
                <w:bCs/>
                <w:sz w:val="16"/>
                <w:szCs w:val="16"/>
                <w:lang w:val="en-US" w:eastAsia="bg-BG"/>
              </w:rPr>
              <w:t>7</w:t>
            </w:r>
            <w:r w:rsidRPr="00153508">
              <w:rPr>
                <w:rFonts w:ascii="Times New Roman" w:eastAsia="Times New Roman" w:hAnsi="Times New Roman" w:cs="Times New Roman"/>
                <w:b/>
                <w:bCs/>
                <w:sz w:val="16"/>
                <w:szCs w:val="16"/>
                <w:lang w:val="en-US" w:eastAsia="bg-BG"/>
              </w:rPr>
              <w:t xml:space="preserve"> 423</w:t>
            </w:r>
          </w:p>
        </w:tc>
        <w:tc>
          <w:tcPr>
            <w:tcW w:w="1276" w:type="dxa"/>
            <w:tcBorders>
              <w:top w:val="nil"/>
              <w:left w:val="nil"/>
              <w:bottom w:val="single" w:sz="4" w:space="0" w:color="auto"/>
              <w:right w:val="single" w:sz="4" w:space="0" w:color="auto"/>
            </w:tcBorders>
            <w:shd w:val="clear" w:color="CCCCFF" w:fill="FFCC99"/>
            <w:noWrap/>
            <w:vAlign w:val="bottom"/>
          </w:tcPr>
          <w:p w:rsidR="00D7436C" w:rsidRPr="0085287C" w:rsidRDefault="0085287C" w:rsidP="003C1DD8">
            <w:pPr>
              <w:spacing w:after="0" w:line="240" w:lineRule="auto"/>
              <w:jc w:val="center"/>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1 941 717</w:t>
            </w:r>
          </w:p>
        </w:tc>
      </w:tr>
      <w:tr w:rsidR="00D7436C" w:rsidRPr="009A03FE" w:rsidTr="00FD6498">
        <w:trPr>
          <w:trHeight w:val="255"/>
        </w:trPr>
        <w:tc>
          <w:tcPr>
            <w:tcW w:w="380" w:type="dxa"/>
            <w:tcBorders>
              <w:top w:val="nil"/>
              <w:left w:val="single" w:sz="8" w:space="0" w:color="auto"/>
              <w:bottom w:val="single" w:sz="4" w:space="0" w:color="auto"/>
              <w:right w:val="single" w:sz="4" w:space="0" w:color="auto"/>
            </w:tcBorders>
            <w:shd w:val="clear" w:color="auto" w:fill="FFCC99"/>
            <w:noWrap/>
            <w:vAlign w:val="bottom"/>
          </w:tcPr>
          <w:p w:rsidR="00D7436C" w:rsidRPr="009A03FE" w:rsidRDefault="00D7436C" w:rsidP="00D7436C">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FFCC99"/>
            <w:noWrap/>
            <w:vAlign w:val="bottom"/>
          </w:tcPr>
          <w:p w:rsidR="00D7436C" w:rsidRPr="009A03FE" w:rsidRDefault="00D7436C" w:rsidP="00D7436C">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xml:space="preserve">   Персонал</w:t>
            </w:r>
          </w:p>
        </w:tc>
        <w:tc>
          <w:tcPr>
            <w:tcW w:w="1276" w:type="dxa"/>
            <w:tcBorders>
              <w:top w:val="nil"/>
              <w:left w:val="single" w:sz="4" w:space="0" w:color="auto"/>
              <w:bottom w:val="single" w:sz="4" w:space="0" w:color="auto"/>
              <w:right w:val="single" w:sz="4" w:space="0" w:color="auto"/>
            </w:tcBorders>
            <w:shd w:val="clear" w:color="auto" w:fill="FFCC99"/>
            <w:noWrap/>
            <w:vAlign w:val="bottom"/>
          </w:tcPr>
          <w:p w:rsidR="00D7436C" w:rsidRPr="009A03FE" w:rsidRDefault="00AA1725" w:rsidP="003C1DD8">
            <w:pPr>
              <w:spacing w:after="0" w:line="240" w:lineRule="auto"/>
              <w:jc w:val="center"/>
              <w:rPr>
                <w:rFonts w:ascii="Times New Roman" w:eastAsia="Times New Roman" w:hAnsi="Times New Roman" w:cs="Times New Roman"/>
                <w:sz w:val="16"/>
                <w:szCs w:val="16"/>
                <w:lang w:eastAsia="bg-BG"/>
              </w:rPr>
            </w:pPr>
            <w:r w:rsidRPr="00AA1725">
              <w:rPr>
                <w:rFonts w:ascii="Times New Roman" w:eastAsia="Times New Roman" w:hAnsi="Times New Roman" w:cs="Times New Roman"/>
                <w:sz w:val="16"/>
                <w:szCs w:val="16"/>
                <w:lang w:eastAsia="bg-BG"/>
              </w:rPr>
              <w:t>3 799 000</w:t>
            </w:r>
          </w:p>
        </w:tc>
        <w:tc>
          <w:tcPr>
            <w:tcW w:w="1276" w:type="dxa"/>
            <w:tcBorders>
              <w:top w:val="nil"/>
              <w:left w:val="single" w:sz="4" w:space="0" w:color="auto"/>
              <w:bottom w:val="single" w:sz="4" w:space="0" w:color="auto"/>
              <w:right w:val="single" w:sz="4" w:space="0" w:color="auto"/>
            </w:tcBorders>
            <w:shd w:val="clear" w:color="auto" w:fill="FFCC99"/>
            <w:noWrap/>
            <w:vAlign w:val="bottom"/>
          </w:tcPr>
          <w:p w:rsidR="00D7436C" w:rsidRPr="009A03FE" w:rsidRDefault="00153508" w:rsidP="003C1DD8">
            <w:pPr>
              <w:spacing w:after="0" w:line="240" w:lineRule="auto"/>
              <w:jc w:val="center"/>
              <w:rPr>
                <w:rFonts w:ascii="Times New Roman" w:eastAsia="Times New Roman" w:hAnsi="Times New Roman" w:cs="Times New Roman"/>
                <w:sz w:val="16"/>
                <w:szCs w:val="16"/>
                <w:lang w:eastAsia="bg-BG"/>
              </w:rPr>
            </w:pPr>
            <w:r w:rsidRPr="00153508">
              <w:rPr>
                <w:rFonts w:ascii="Times New Roman" w:eastAsia="Times New Roman" w:hAnsi="Times New Roman" w:cs="Times New Roman"/>
                <w:sz w:val="16"/>
                <w:szCs w:val="16"/>
                <w:lang w:eastAsia="bg-BG"/>
              </w:rPr>
              <w:t>4 051 423</w:t>
            </w:r>
          </w:p>
        </w:tc>
        <w:tc>
          <w:tcPr>
            <w:tcW w:w="1276" w:type="dxa"/>
            <w:tcBorders>
              <w:top w:val="nil"/>
              <w:left w:val="nil"/>
              <w:bottom w:val="single" w:sz="4" w:space="0" w:color="auto"/>
              <w:right w:val="single" w:sz="4" w:space="0" w:color="auto"/>
            </w:tcBorders>
            <w:shd w:val="clear" w:color="auto" w:fill="FFCC99"/>
            <w:noWrap/>
            <w:vAlign w:val="bottom"/>
          </w:tcPr>
          <w:p w:rsidR="00D7436C" w:rsidRPr="00FC58FA" w:rsidRDefault="00FC58FA" w:rsidP="003C1DD8">
            <w:pPr>
              <w:spacing w:after="0" w:line="240" w:lineRule="auto"/>
              <w:jc w:val="center"/>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1 591 331</w:t>
            </w:r>
          </w:p>
        </w:tc>
      </w:tr>
      <w:tr w:rsidR="00D7436C" w:rsidRPr="009A03FE" w:rsidTr="00FD6498">
        <w:trPr>
          <w:trHeight w:val="255"/>
        </w:trPr>
        <w:tc>
          <w:tcPr>
            <w:tcW w:w="380" w:type="dxa"/>
            <w:tcBorders>
              <w:top w:val="nil"/>
              <w:left w:val="single" w:sz="8" w:space="0" w:color="auto"/>
              <w:bottom w:val="single" w:sz="4" w:space="0" w:color="auto"/>
              <w:right w:val="single" w:sz="4" w:space="0" w:color="auto"/>
            </w:tcBorders>
            <w:shd w:val="clear" w:color="auto" w:fill="FFCC99"/>
            <w:noWrap/>
            <w:vAlign w:val="bottom"/>
          </w:tcPr>
          <w:p w:rsidR="00D7436C" w:rsidRPr="009A03FE" w:rsidRDefault="00D7436C" w:rsidP="00D7436C">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FFCC99"/>
            <w:noWrap/>
            <w:vAlign w:val="bottom"/>
          </w:tcPr>
          <w:p w:rsidR="00D7436C" w:rsidRPr="009A03FE" w:rsidRDefault="00D7436C" w:rsidP="00D7436C">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xml:space="preserve">   Издръжка</w:t>
            </w:r>
          </w:p>
        </w:tc>
        <w:tc>
          <w:tcPr>
            <w:tcW w:w="1276" w:type="dxa"/>
            <w:tcBorders>
              <w:top w:val="nil"/>
              <w:left w:val="single" w:sz="4" w:space="0" w:color="auto"/>
              <w:bottom w:val="single" w:sz="4" w:space="0" w:color="auto"/>
              <w:right w:val="single" w:sz="4" w:space="0" w:color="auto"/>
            </w:tcBorders>
            <w:shd w:val="clear" w:color="auto" w:fill="FFCC99"/>
            <w:noWrap/>
            <w:vAlign w:val="bottom"/>
          </w:tcPr>
          <w:p w:rsidR="00D7436C" w:rsidRPr="009A03FE" w:rsidRDefault="00AA1725" w:rsidP="003C1DD8">
            <w:pPr>
              <w:spacing w:after="0" w:line="240" w:lineRule="auto"/>
              <w:jc w:val="center"/>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1 056 000</w:t>
            </w:r>
          </w:p>
        </w:tc>
        <w:tc>
          <w:tcPr>
            <w:tcW w:w="1276" w:type="dxa"/>
            <w:tcBorders>
              <w:top w:val="nil"/>
              <w:left w:val="single" w:sz="4" w:space="0" w:color="auto"/>
              <w:bottom w:val="single" w:sz="4" w:space="0" w:color="auto"/>
              <w:right w:val="single" w:sz="4" w:space="0" w:color="auto"/>
            </w:tcBorders>
            <w:shd w:val="clear" w:color="auto" w:fill="FFCC99"/>
            <w:noWrap/>
            <w:vAlign w:val="bottom"/>
          </w:tcPr>
          <w:p w:rsidR="00D7436C" w:rsidRPr="009A03FE" w:rsidRDefault="00D7436C" w:rsidP="003C1DD8">
            <w:pPr>
              <w:spacing w:after="0" w:line="240" w:lineRule="auto"/>
              <w:jc w:val="center"/>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1 0</w:t>
            </w:r>
            <w:r w:rsidR="00153508">
              <w:rPr>
                <w:rFonts w:ascii="Times New Roman" w:eastAsia="Times New Roman" w:hAnsi="Times New Roman" w:cs="Times New Roman"/>
                <w:sz w:val="16"/>
                <w:szCs w:val="16"/>
                <w:lang w:val="en-US" w:eastAsia="bg-BG"/>
              </w:rPr>
              <w:t>56</w:t>
            </w:r>
            <w:r w:rsidRPr="009A03FE">
              <w:rPr>
                <w:rFonts w:ascii="Times New Roman" w:eastAsia="Times New Roman" w:hAnsi="Times New Roman" w:cs="Times New Roman"/>
                <w:sz w:val="16"/>
                <w:szCs w:val="16"/>
                <w:lang w:eastAsia="bg-BG"/>
              </w:rPr>
              <w:t xml:space="preserve"> 000</w:t>
            </w:r>
          </w:p>
        </w:tc>
        <w:tc>
          <w:tcPr>
            <w:tcW w:w="1276" w:type="dxa"/>
            <w:tcBorders>
              <w:top w:val="nil"/>
              <w:left w:val="nil"/>
              <w:bottom w:val="single" w:sz="4" w:space="0" w:color="auto"/>
              <w:right w:val="single" w:sz="4" w:space="0" w:color="auto"/>
            </w:tcBorders>
            <w:shd w:val="clear" w:color="auto" w:fill="FFCC99"/>
            <w:noWrap/>
            <w:vAlign w:val="bottom"/>
          </w:tcPr>
          <w:p w:rsidR="00D7436C" w:rsidRPr="00FC58FA" w:rsidRDefault="00FC58FA" w:rsidP="003C1DD8">
            <w:pPr>
              <w:spacing w:after="0" w:line="240" w:lineRule="auto"/>
              <w:jc w:val="center"/>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350 386</w:t>
            </w:r>
          </w:p>
        </w:tc>
      </w:tr>
      <w:tr w:rsidR="00D7436C" w:rsidRPr="009A03FE" w:rsidTr="00FD6498">
        <w:trPr>
          <w:trHeight w:val="255"/>
        </w:trPr>
        <w:tc>
          <w:tcPr>
            <w:tcW w:w="380" w:type="dxa"/>
            <w:tcBorders>
              <w:top w:val="nil"/>
              <w:left w:val="single" w:sz="8" w:space="0" w:color="auto"/>
              <w:bottom w:val="single" w:sz="4" w:space="0" w:color="auto"/>
              <w:right w:val="single" w:sz="4" w:space="0" w:color="auto"/>
            </w:tcBorders>
            <w:shd w:val="clear" w:color="auto" w:fill="FFCC99"/>
            <w:noWrap/>
            <w:vAlign w:val="bottom"/>
          </w:tcPr>
          <w:p w:rsidR="00D7436C" w:rsidRPr="009A03FE" w:rsidRDefault="00D7436C" w:rsidP="00D7436C">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FFCC99"/>
            <w:noWrap/>
            <w:vAlign w:val="bottom"/>
          </w:tcPr>
          <w:p w:rsidR="00D7436C" w:rsidRPr="009A03FE" w:rsidRDefault="00D7436C" w:rsidP="00D7436C">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xml:space="preserve">   Капиталови разходи</w:t>
            </w:r>
          </w:p>
        </w:tc>
        <w:tc>
          <w:tcPr>
            <w:tcW w:w="1276" w:type="dxa"/>
            <w:tcBorders>
              <w:top w:val="nil"/>
              <w:left w:val="single" w:sz="4" w:space="0" w:color="auto"/>
              <w:bottom w:val="single" w:sz="4" w:space="0" w:color="auto"/>
              <w:right w:val="single" w:sz="4" w:space="0" w:color="auto"/>
            </w:tcBorders>
            <w:shd w:val="clear" w:color="auto" w:fill="FFCC99"/>
            <w:noWrap/>
            <w:vAlign w:val="bottom"/>
          </w:tcPr>
          <w:p w:rsidR="00D7436C" w:rsidRPr="009A03FE" w:rsidRDefault="00D7436C" w:rsidP="003C1DD8">
            <w:pPr>
              <w:spacing w:after="0" w:line="240" w:lineRule="auto"/>
              <w:jc w:val="center"/>
              <w:rPr>
                <w:rFonts w:ascii="Times New Roman" w:eastAsia="Times New Roman" w:hAnsi="Times New Roman" w:cs="Times New Roman"/>
                <w:sz w:val="16"/>
                <w:szCs w:val="16"/>
                <w:lang w:eastAsia="bg-BG"/>
              </w:rPr>
            </w:pPr>
          </w:p>
        </w:tc>
        <w:tc>
          <w:tcPr>
            <w:tcW w:w="1276" w:type="dxa"/>
            <w:tcBorders>
              <w:top w:val="nil"/>
              <w:left w:val="single" w:sz="4" w:space="0" w:color="auto"/>
              <w:bottom w:val="single" w:sz="4" w:space="0" w:color="auto"/>
              <w:right w:val="single" w:sz="4" w:space="0" w:color="auto"/>
            </w:tcBorders>
            <w:shd w:val="clear" w:color="auto" w:fill="FFCC99"/>
            <w:noWrap/>
            <w:vAlign w:val="bottom"/>
          </w:tcPr>
          <w:p w:rsidR="00D7436C" w:rsidRPr="009A03FE" w:rsidRDefault="00D7436C" w:rsidP="003C1DD8">
            <w:pPr>
              <w:spacing w:after="0" w:line="240" w:lineRule="auto"/>
              <w:jc w:val="center"/>
              <w:rPr>
                <w:rFonts w:ascii="Times New Roman" w:eastAsia="Times New Roman" w:hAnsi="Times New Roman" w:cs="Times New Roman"/>
                <w:sz w:val="16"/>
                <w:szCs w:val="16"/>
                <w:lang w:eastAsia="bg-BG"/>
              </w:rPr>
            </w:pPr>
          </w:p>
        </w:tc>
        <w:tc>
          <w:tcPr>
            <w:tcW w:w="1276" w:type="dxa"/>
            <w:tcBorders>
              <w:top w:val="nil"/>
              <w:left w:val="nil"/>
              <w:bottom w:val="single" w:sz="4" w:space="0" w:color="auto"/>
              <w:right w:val="single" w:sz="4" w:space="0" w:color="auto"/>
            </w:tcBorders>
            <w:shd w:val="clear" w:color="auto" w:fill="FFCC99"/>
            <w:noWrap/>
            <w:vAlign w:val="bottom"/>
          </w:tcPr>
          <w:p w:rsidR="00D7436C" w:rsidRPr="00AB25F8" w:rsidRDefault="00D7436C" w:rsidP="003C1DD8">
            <w:pPr>
              <w:spacing w:after="0" w:line="240" w:lineRule="auto"/>
              <w:jc w:val="center"/>
              <w:rPr>
                <w:rFonts w:ascii="Times New Roman" w:eastAsia="Times New Roman" w:hAnsi="Times New Roman" w:cs="Times New Roman"/>
                <w:sz w:val="16"/>
                <w:szCs w:val="16"/>
                <w:lang w:eastAsia="bg-BG"/>
              </w:rPr>
            </w:pP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3C1DD8">
            <w:pPr>
              <w:spacing w:after="0" w:line="240" w:lineRule="auto"/>
              <w:jc w:val="center"/>
              <w:rPr>
                <w:rFonts w:ascii="Times New Roman" w:eastAsia="Times New Roman" w:hAnsi="Times New Roman" w:cs="Times New Roman"/>
                <w:sz w:val="16"/>
                <w:szCs w:val="16"/>
                <w:lang w:eastAsia="bg-BG"/>
              </w:rPr>
            </w:pP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3C1DD8">
            <w:pPr>
              <w:spacing w:after="0" w:line="240" w:lineRule="auto"/>
              <w:jc w:val="center"/>
              <w:rPr>
                <w:rFonts w:ascii="Times New Roman" w:eastAsia="Times New Roman" w:hAnsi="Times New Roman" w:cs="Times New Roman"/>
                <w:sz w:val="16"/>
                <w:szCs w:val="16"/>
                <w:lang w:eastAsia="bg-BG"/>
              </w:rPr>
            </w:pP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3C1DD8">
            <w:pPr>
              <w:spacing w:after="0" w:line="240" w:lineRule="auto"/>
              <w:jc w:val="center"/>
              <w:rPr>
                <w:rFonts w:ascii="Times New Roman" w:eastAsia="Times New Roman" w:hAnsi="Times New Roman" w:cs="Times New Roman"/>
                <w:sz w:val="16"/>
                <w:szCs w:val="16"/>
                <w:lang w:eastAsia="bg-BG"/>
              </w:rPr>
            </w:pPr>
          </w:p>
        </w:tc>
      </w:tr>
      <w:tr w:rsidR="00C23FD9" w:rsidRPr="009A03FE" w:rsidTr="00621DEF">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C23FD9" w:rsidRPr="009A03FE" w:rsidRDefault="00C23FD9" w:rsidP="00C23FD9">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1</w:t>
            </w:r>
          </w:p>
        </w:tc>
        <w:tc>
          <w:tcPr>
            <w:tcW w:w="5479" w:type="dxa"/>
            <w:tcBorders>
              <w:top w:val="nil"/>
              <w:left w:val="nil"/>
              <w:bottom w:val="single" w:sz="4" w:space="0" w:color="auto"/>
              <w:right w:val="single" w:sz="4" w:space="0" w:color="auto"/>
            </w:tcBorders>
            <w:shd w:val="clear" w:color="CCCCFF" w:fill="FFCC99"/>
            <w:noWrap/>
            <w:vAlign w:val="bottom"/>
          </w:tcPr>
          <w:p w:rsidR="00C23FD9" w:rsidRPr="009A03FE" w:rsidRDefault="00C23FD9" w:rsidP="00C23FD9">
            <w:pPr>
              <w:spacing w:after="0" w:line="240" w:lineRule="auto"/>
              <w:ind w:firstLineChars="300" w:firstLine="482"/>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Ведомствени разходи по бюджета на ПРБ:</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C23FD9" w:rsidRPr="009A03FE" w:rsidRDefault="00C23FD9" w:rsidP="00C23FD9">
            <w:pPr>
              <w:spacing w:after="0" w:line="240" w:lineRule="auto"/>
              <w:jc w:val="center"/>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val="en-US" w:eastAsia="bg-BG"/>
              </w:rPr>
              <w:t>4 925</w:t>
            </w:r>
            <w:r w:rsidRPr="00AA1725">
              <w:rPr>
                <w:rFonts w:ascii="Times New Roman" w:eastAsia="Times New Roman" w:hAnsi="Times New Roman" w:cs="Times New Roman"/>
                <w:b/>
                <w:bCs/>
                <w:sz w:val="16"/>
                <w:szCs w:val="16"/>
                <w:lang w:val="en-US" w:eastAsia="bg-BG"/>
              </w:rPr>
              <w:t xml:space="preserve"> 000</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C23FD9" w:rsidRPr="009A03FE" w:rsidRDefault="00C23FD9" w:rsidP="00C23FD9">
            <w:pPr>
              <w:spacing w:after="0" w:line="240" w:lineRule="auto"/>
              <w:jc w:val="center"/>
              <w:rPr>
                <w:rFonts w:ascii="Times New Roman" w:eastAsia="Times New Roman" w:hAnsi="Times New Roman" w:cs="Times New Roman"/>
                <w:b/>
                <w:bCs/>
                <w:sz w:val="16"/>
                <w:szCs w:val="16"/>
                <w:lang w:eastAsia="bg-BG"/>
              </w:rPr>
            </w:pPr>
            <w:r w:rsidRPr="00153508">
              <w:rPr>
                <w:rFonts w:ascii="Times New Roman" w:eastAsia="Times New Roman" w:hAnsi="Times New Roman" w:cs="Times New Roman"/>
                <w:b/>
                <w:bCs/>
                <w:sz w:val="16"/>
                <w:szCs w:val="16"/>
                <w:lang w:val="en-US" w:eastAsia="bg-BG"/>
              </w:rPr>
              <w:t>5 1</w:t>
            </w:r>
            <w:r>
              <w:rPr>
                <w:rFonts w:ascii="Times New Roman" w:eastAsia="Times New Roman" w:hAnsi="Times New Roman" w:cs="Times New Roman"/>
                <w:b/>
                <w:bCs/>
                <w:sz w:val="16"/>
                <w:szCs w:val="16"/>
                <w:lang w:val="en-US" w:eastAsia="bg-BG"/>
              </w:rPr>
              <w:t>77</w:t>
            </w:r>
            <w:r w:rsidRPr="00153508">
              <w:rPr>
                <w:rFonts w:ascii="Times New Roman" w:eastAsia="Times New Roman" w:hAnsi="Times New Roman" w:cs="Times New Roman"/>
                <w:b/>
                <w:bCs/>
                <w:sz w:val="16"/>
                <w:szCs w:val="16"/>
                <w:lang w:val="en-US" w:eastAsia="bg-BG"/>
              </w:rPr>
              <w:t xml:space="preserve"> 423</w:t>
            </w:r>
          </w:p>
        </w:tc>
        <w:tc>
          <w:tcPr>
            <w:tcW w:w="1276" w:type="dxa"/>
            <w:tcBorders>
              <w:top w:val="nil"/>
              <w:left w:val="nil"/>
              <w:bottom w:val="single" w:sz="4" w:space="0" w:color="auto"/>
              <w:right w:val="single" w:sz="4" w:space="0" w:color="auto"/>
            </w:tcBorders>
            <w:shd w:val="clear" w:color="CCCCFF" w:fill="FFCC99"/>
            <w:noWrap/>
            <w:vAlign w:val="bottom"/>
          </w:tcPr>
          <w:p w:rsidR="00C23FD9" w:rsidRPr="0085287C" w:rsidRDefault="00C23FD9" w:rsidP="00C23FD9">
            <w:pPr>
              <w:spacing w:after="0" w:line="240" w:lineRule="auto"/>
              <w:jc w:val="center"/>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1 941 717</w:t>
            </w:r>
          </w:p>
        </w:tc>
      </w:tr>
      <w:tr w:rsidR="0085287C" w:rsidRPr="009A03FE" w:rsidTr="00FC58FA">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85287C" w:rsidRPr="009A03FE" w:rsidRDefault="0085287C" w:rsidP="0085287C">
            <w:pPr>
              <w:spacing w:after="0" w:line="240" w:lineRule="auto"/>
              <w:jc w:val="both"/>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5479" w:type="dxa"/>
            <w:tcBorders>
              <w:top w:val="nil"/>
              <w:left w:val="nil"/>
              <w:bottom w:val="single" w:sz="4" w:space="0" w:color="auto"/>
              <w:right w:val="single" w:sz="4" w:space="0" w:color="auto"/>
            </w:tcBorders>
            <w:shd w:val="clear" w:color="CCCCFF" w:fill="FFCC99"/>
            <w:noWrap/>
            <w:vAlign w:val="bottom"/>
          </w:tcPr>
          <w:p w:rsidR="0085287C" w:rsidRPr="009A03FE" w:rsidRDefault="0085287C" w:rsidP="0085287C">
            <w:pPr>
              <w:spacing w:after="0" w:line="240" w:lineRule="auto"/>
              <w:ind w:firstLineChars="300" w:firstLine="48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xml:space="preserve">   Персонал</w:t>
            </w:r>
          </w:p>
        </w:tc>
        <w:tc>
          <w:tcPr>
            <w:tcW w:w="1276" w:type="dxa"/>
            <w:tcBorders>
              <w:top w:val="nil"/>
              <w:left w:val="single" w:sz="4" w:space="0" w:color="auto"/>
              <w:bottom w:val="single" w:sz="4" w:space="0" w:color="auto"/>
              <w:right w:val="single" w:sz="4" w:space="0" w:color="auto"/>
            </w:tcBorders>
            <w:shd w:val="clear" w:color="auto" w:fill="FFCC99"/>
            <w:noWrap/>
          </w:tcPr>
          <w:p w:rsidR="0028402C" w:rsidRDefault="0028402C" w:rsidP="003C1DD8">
            <w:pPr>
              <w:spacing w:after="0" w:line="240" w:lineRule="auto"/>
              <w:jc w:val="center"/>
              <w:rPr>
                <w:rFonts w:ascii="Times New Roman" w:eastAsia="Times New Roman" w:hAnsi="Times New Roman" w:cs="Times New Roman"/>
                <w:sz w:val="16"/>
                <w:szCs w:val="16"/>
                <w:lang w:eastAsia="bg-BG"/>
              </w:rPr>
            </w:pPr>
          </w:p>
          <w:p w:rsidR="0085287C" w:rsidRPr="00153508" w:rsidRDefault="0085287C" w:rsidP="003C1DD8">
            <w:pPr>
              <w:spacing w:after="0" w:line="240" w:lineRule="auto"/>
              <w:jc w:val="center"/>
              <w:rPr>
                <w:rFonts w:ascii="Times New Roman" w:eastAsia="Times New Roman" w:hAnsi="Times New Roman" w:cs="Times New Roman"/>
                <w:sz w:val="16"/>
                <w:szCs w:val="16"/>
                <w:lang w:eastAsia="bg-BG"/>
              </w:rPr>
            </w:pPr>
            <w:r w:rsidRPr="00153508">
              <w:rPr>
                <w:rFonts w:ascii="Times New Roman" w:eastAsia="Times New Roman" w:hAnsi="Times New Roman" w:cs="Times New Roman"/>
                <w:sz w:val="16"/>
                <w:szCs w:val="16"/>
                <w:lang w:eastAsia="bg-BG"/>
              </w:rPr>
              <w:t>3 799 000</w:t>
            </w:r>
          </w:p>
        </w:tc>
        <w:tc>
          <w:tcPr>
            <w:tcW w:w="1276" w:type="dxa"/>
            <w:tcBorders>
              <w:top w:val="nil"/>
              <w:left w:val="single" w:sz="4" w:space="0" w:color="auto"/>
              <w:bottom w:val="single" w:sz="4" w:space="0" w:color="auto"/>
              <w:right w:val="single" w:sz="4" w:space="0" w:color="auto"/>
            </w:tcBorders>
            <w:shd w:val="clear" w:color="auto" w:fill="FFCC99"/>
            <w:noWrap/>
            <w:vAlign w:val="bottom"/>
          </w:tcPr>
          <w:p w:rsidR="0085287C" w:rsidRPr="009A03FE" w:rsidRDefault="0085287C" w:rsidP="003C1DD8">
            <w:pPr>
              <w:spacing w:after="0" w:line="240" w:lineRule="auto"/>
              <w:jc w:val="center"/>
              <w:rPr>
                <w:rFonts w:ascii="Times New Roman" w:eastAsia="Times New Roman" w:hAnsi="Times New Roman" w:cs="Times New Roman"/>
                <w:sz w:val="16"/>
                <w:szCs w:val="16"/>
                <w:lang w:eastAsia="bg-BG"/>
              </w:rPr>
            </w:pPr>
            <w:r w:rsidRPr="00153508">
              <w:rPr>
                <w:rFonts w:ascii="Times New Roman" w:eastAsia="Times New Roman" w:hAnsi="Times New Roman" w:cs="Times New Roman"/>
                <w:sz w:val="16"/>
                <w:szCs w:val="16"/>
                <w:lang w:eastAsia="bg-BG"/>
              </w:rPr>
              <w:t>4 051 423</w:t>
            </w:r>
          </w:p>
        </w:tc>
        <w:tc>
          <w:tcPr>
            <w:tcW w:w="1276" w:type="dxa"/>
            <w:tcBorders>
              <w:top w:val="nil"/>
              <w:left w:val="nil"/>
              <w:bottom w:val="single" w:sz="4" w:space="0" w:color="auto"/>
              <w:right w:val="single" w:sz="4" w:space="0" w:color="auto"/>
            </w:tcBorders>
            <w:shd w:val="clear" w:color="auto" w:fill="FFCC99"/>
            <w:noWrap/>
            <w:vAlign w:val="bottom"/>
          </w:tcPr>
          <w:p w:rsidR="0085287C" w:rsidRPr="00FC58FA" w:rsidRDefault="0085287C" w:rsidP="003C1DD8">
            <w:pPr>
              <w:spacing w:after="0" w:line="240" w:lineRule="auto"/>
              <w:jc w:val="center"/>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1 591 331</w:t>
            </w:r>
          </w:p>
        </w:tc>
      </w:tr>
      <w:tr w:rsidR="0085287C" w:rsidRPr="009A03FE" w:rsidTr="00FC58FA">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85287C" w:rsidRPr="009A03FE" w:rsidRDefault="0085287C" w:rsidP="0085287C">
            <w:pPr>
              <w:spacing w:after="0" w:line="240" w:lineRule="auto"/>
              <w:jc w:val="both"/>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5479" w:type="dxa"/>
            <w:tcBorders>
              <w:top w:val="nil"/>
              <w:left w:val="nil"/>
              <w:bottom w:val="single" w:sz="4" w:space="0" w:color="auto"/>
              <w:right w:val="single" w:sz="4" w:space="0" w:color="auto"/>
            </w:tcBorders>
            <w:shd w:val="clear" w:color="CCCCFF" w:fill="FFCC99"/>
            <w:noWrap/>
            <w:vAlign w:val="bottom"/>
          </w:tcPr>
          <w:p w:rsidR="0085287C" w:rsidRPr="009A03FE" w:rsidRDefault="0085287C" w:rsidP="0085287C">
            <w:pPr>
              <w:spacing w:after="0" w:line="240" w:lineRule="auto"/>
              <w:ind w:firstLineChars="300" w:firstLine="48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xml:space="preserve">   Издръжка</w:t>
            </w:r>
          </w:p>
        </w:tc>
        <w:tc>
          <w:tcPr>
            <w:tcW w:w="1276" w:type="dxa"/>
            <w:tcBorders>
              <w:top w:val="nil"/>
              <w:left w:val="single" w:sz="4" w:space="0" w:color="auto"/>
              <w:bottom w:val="single" w:sz="4" w:space="0" w:color="auto"/>
              <w:right w:val="single" w:sz="4" w:space="0" w:color="auto"/>
            </w:tcBorders>
            <w:shd w:val="clear" w:color="auto" w:fill="FFCC99"/>
            <w:noWrap/>
          </w:tcPr>
          <w:p w:rsidR="0028402C" w:rsidRDefault="0028402C" w:rsidP="003C1DD8">
            <w:pPr>
              <w:spacing w:after="0" w:line="240" w:lineRule="auto"/>
              <w:jc w:val="center"/>
              <w:rPr>
                <w:rFonts w:ascii="Times New Roman" w:eastAsia="Times New Roman" w:hAnsi="Times New Roman" w:cs="Times New Roman"/>
                <w:sz w:val="16"/>
                <w:szCs w:val="16"/>
                <w:lang w:eastAsia="bg-BG"/>
              </w:rPr>
            </w:pPr>
          </w:p>
          <w:p w:rsidR="0085287C" w:rsidRPr="00153508" w:rsidRDefault="0085287C" w:rsidP="003C1DD8">
            <w:pPr>
              <w:spacing w:after="0" w:line="240" w:lineRule="auto"/>
              <w:jc w:val="center"/>
              <w:rPr>
                <w:rFonts w:ascii="Times New Roman" w:eastAsia="Times New Roman" w:hAnsi="Times New Roman" w:cs="Times New Roman"/>
                <w:sz w:val="16"/>
                <w:szCs w:val="16"/>
                <w:lang w:eastAsia="bg-BG"/>
              </w:rPr>
            </w:pPr>
            <w:r w:rsidRPr="00153508">
              <w:rPr>
                <w:rFonts w:ascii="Times New Roman" w:eastAsia="Times New Roman" w:hAnsi="Times New Roman" w:cs="Times New Roman"/>
                <w:sz w:val="16"/>
                <w:szCs w:val="16"/>
                <w:lang w:eastAsia="bg-BG"/>
              </w:rPr>
              <w:t>1 056 000</w:t>
            </w:r>
          </w:p>
        </w:tc>
        <w:tc>
          <w:tcPr>
            <w:tcW w:w="1276" w:type="dxa"/>
            <w:tcBorders>
              <w:top w:val="nil"/>
              <w:left w:val="single" w:sz="4" w:space="0" w:color="auto"/>
              <w:bottom w:val="single" w:sz="4" w:space="0" w:color="auto"/>
              <w:right w:val="single" w:sz="4" w:space="0" w:color="auto"/>
            </w:tcBorders>
            <w:shd w:val="clear" w:color="auto" w:fill="FFCC99"/>
            <w:noWrap/>
            <w:vAlign w:val="bottom"/>
          </w:tcPr>
          <w:p w:rsidR="0085287C" w:rsidRPr="009A03FE" w:rsidRDefault="0085287C" w:rsidP="003C1DD8">
            <w:pPr>
              <w:spacing w:after="0" w:line="240" w:lineRule="auto"/>
              <w:jc w:val="center"/>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1 0</w:t>
            </w:r>
            <w:r>
              <w:rPr>
                <w:rFonts w:ascii="Times New Roman" w:eastAsia="Times New Roman" w:hAnsi="Times New Roman" w:cs="Times New Roman"/>
                <w:sz w:val="16"/>
                <w:szCs w:val="16"/>
                <w:lang w:val="en-US" w:eastAsia="bg-BG"/>
              </w:rPr>
              <w:t>56</w:t>
            </w:r>
            <w:r w:rsidRPr="009A03FE">
              <w:rPr>
                <w:rFonts w:ascii="Times New Roman" w:eastAsia="Times New Roman" w:hAnsi="Times New Roman" w:cs="Times New Roman"/>
                <w:sz w:val="16"/>
                <w:szCs w:val="16"/>
                <w:lang w:eastAsia="bg-BG"/>
              </w:rPr>
              <w:t xml:space="preserve"> 000</w:t>
            </w:r>
          </w:p>
        </w:tc>
        <w:tc>
          <w:tcPr>
            <w:tcW w:w="1276" w:type="dxa"/>
            <w:tcBorders>
              <w:top w:val="nil"/>
              <w:left w:val="nil"/>
              <w:bottom w:val="single" w:sz="4" w:space="0" w:color="auto"/>
              <w:right w:val="single" w:sz="4" w:space="0" w:color="auto"/>
            </w:tcBorders>
            <w:shd w:val="clear" w:color="auto" w:fill="FFCC99"/>
            <w:noWrap/>
            <w:vAlign w:val="bottom"/>
          </w:tcPr>
          <w:p w:rsidR="0085287C" w:rsidRPr="00FC58FA" w:rsidRDefault="0085287C" w:rsidP="003C1DD8">
            <w:pPr>
              <w:spacing w:after="0" w:line="240" w:lineRule="auto"/>
              <w:jc w:val="center"/>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350 386</w:t>
            </w:r>
          </w:p>
        </w:tc>
      </w:tr>
      <w:tr w:rsidR="00153508" w:rsidRPr="009A03FE" w:rsidTr="00153508">
        <w:trPr>
          <w:trHeight w:val="297"/>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153508" w:rsidRPr="009A03FE" w:rsidRDefault="00153508" w:rsidP="00153508">
            <w:pPr>
              <w:spacing w:after="0" w:line="240" w:lineRule="auto"/>
              <w:jc w:val="both"/>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5479" w:type="dxa"/>
            <w:tcBorders>
              <w:top w:val="nil"/>
              <w:left w:val="nil"/>
              <w:bottom w:val="single" w:sz="4" w:space="0" w:color="auto"/>
              <w:right w:val="single" w:sz="4" w:space="0" w:color="auto"/>
            </w:tcBorders>
            <w:shd w:val="clear" w:color="CCCCFF" w:fill="FFCC99"/>
            <w:noWrap/>
            <w:vAlign w:val="bottom"/>
          </w:tcPr>
          <w:p w:rsidR="00153508" w:rsidRPr="009A03FE" w:rsidRDefault="00153508" w:rsidP="00153508">
            <w:pPr>
              <w:spacing w:after="0" w:line="240" w:lineRule="auto"/>
              <w:ind w:firstLineChars="300" w:firstLine="48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xml:space="preserve">   Капиталови разходи</w:t>
            </w:r>
          </w:p>
        </w:tc>
        <w:tc>
          <w:tcPr>
            <w:tcW w:w="1276" w:type="dxa"/>
            <w:tcBorders>
              <w:top w:val="nil"/>
              <w:left w:val="single" w:sz="4" w:space="0" w:color="auto"/>
              <w:bottom w:val="single" w:sz="4" w:space="0" w:color="auto"/>
              <w:right w:val="single" w:sz="4" w:space="0" w:color="auto"/>
            </w:tcBorders>
            <w:shd w:val="clear" w:color="auto" w:fill="FFCC99"/>
            <w:noWrap/>
          </w:tcPr>
          <w:p w:rsidR="00153508" w:rsidRPr="00D67A42" w:rsidRDefault="00153508" w:rsidP="00153508"/>
        </w:tc>
        <w:tc>
          <w:tcPr>
            <w:tcW w:w="1276" w:type="dxa"/>
            <w:tcBorders>
              <w:top w:val="nil"/>
              <w:left w:val="single" w:sz="4" w:space="0" w:color="auto"/>
              <w:bottom w:val="single" w:sz="4" w:space="0" w:color="auto"/>
              <w:right w:val="single" w:sz="4" w:space="0" w:color="auto"/>
            </w:tcBorders>
            <w:shd w:val="clear" w:color="auto" w:fill="FFCC99"/>
            <w:noWrap/>
            <w:vAlign w:val="bottom"/>
          </w:tcPr>
          <w:p w:rsidR="00153508" w:rsidRPr="009A03FE" w:rsidRDefault="00153508" w:rsidP="00153508">
            <w:pPr>
              <w:spacing w:after="0" w:line="240" w:lineRule="auto"/>
              <w:rPr>
                <w:rFonts w:ascii="Times New Roman" w:eastAsia="Times New Roman" w:hAnsi="Times New Roman" w:cs="Times New Roman"/>
                <w:sz w:val="16"/>
                <w:szCs w:val="16"/>
                <w:lang w:eastAsia="bg-BG"/>
              </w:rPr>
            </w:pPr>
          </w:p>
        </w:tc>
        <w:tc>
          <w:tcPr>
            <w:tcW w:w="1276" w:type="dxa"/>
            <w:tcBorders>
              <w:top w:val="nil"/>
              <w:left w:val="nil"/>
              <w:bottom w:val="single" w:sz="4" w:space="0" w:color="auto"/>
              <w:right w:val="single" w:sz="4" w:space="0" w:color="auto"/>
            </w:tcBorders>
            <w:shd w:val="clear" w:color="auto" w:fill="FFCC99"/>
            <w:noWrap/>
            <w:vAlign w:val="bottom"/>
          </w:tcPr>
          <w:p w:rsidR="00153508" w:rsidRPr="00AB25F8" w:rsidRDefault="00153508" w:rsidP="00153508">
            <w:pPr>
              <w:spacing w:after="0" w:line="240" w:lineRule="auto"/>
              <w:jc w:val="right"/>
              <w:rPr>
                <w:rFonts w:ascii="Times New Roman" w:eastAsia="Times New Roman" w:hAnsi="Times New Roman" w:cs="Times New Roman"/>
                <w:sz w:val="16"/>
                <w:szCs w:val="16"/>
                <w:lang w:eastAsia="bg-BG"/>
              </w:rPr>
            </w:pP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ind w:firstLineChars="300" w:firstLine="48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2</w:t>
            </w:r>
          </w:p>
        </w:tc>
        <w:tc>
          <w:tcPr>
            <w:tcW w:w="5479" w:type="dxa"/>
            <w:tcBorders>
              <w:top w:val="nil"/>
              <w:left w:val="nil"/>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ind w:firstLineChars="300" w:firstLine="482"/>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Ведомствени разходи по други бюджети и сметки за средства от ЕС</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674063" w:rsidRPr="009A03FE" w:rsidRDefault="00AD0131" w:rsidP="00AD0131">
            <w:pPr>
              <w:spacing w:after="0" w:line="240" w:lineRule="auto"/>
              <w:jc w:val="center"/>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val="en-US" w:eastAsia="bg-BG"/>
              </w:rPr>
              <w:t>70 00</w:t>
            </w:r>
            <w:r w:rsidR="00674063" w:rsidRPr="009A03FE">
              <w:rPr>
                <w:rFonts w:ascii="Times New Roman" w:eastAsia="Times New Roman" w:hAnsi="Times New Roman" w:cs="Times New Roman"/>
                <w:b/>
                <w:bCs/>
                <w:sz w:val="16"/>
                <w:szCs w:val="16"/>
                <w:lang w:eastAsia="bg-BG"/>
              </w:rPr>
              <w:t>0</w:t>
            </w:r>
          </w:p>
        </w:tc>
        <w:tc>
          <w:tcPr>
            <w:tcW w:w="1276" w:type="dxa"/>
            <w:tcBorders>
              <w:top w:val="nil"/>
              <w:left w:val="nil"/>
              <w:bottom w:val="single" w:sz="4" w:space="0" w:color="auto"/>
              <w:right w:val="single" w:sz="4" w:space="0" w:color="auto"/>
            </w:tcBorders>
            <w:shd w:val="clear" w:color="CCCCFF" w:fill="FFCC99"/>
            <w:noWrap/>
            <w:vAlign w:val="bottom"/>
          </w:tcPr>
          <w:p w:rsidR="00674063" w:rsidRPr="00AD0131" w:rsidRDefault="00AD0131" w:rsidP="00AD0131">
            <w:pPr>
              <w:spacing w:after="0" w:line="240" w:lineRule="auto"/>
              <w:jc w:val="center"/>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70 000</w:t>
            </w:r>
          </w:p>
        </w:tc>
        <w:tc>
          <w:tcPr>
            <w:tcW w:w="1276" w:type="dxa"/>
            <w:tcBorders>
              <w:top w:val="nil"/>
              <w:left w:val="nil"/>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0</w:t>
            </w:r>
          </w:p>
        </w:tc>
      </w:tr>
      <w:tr w:rsidR="00674063" w:rsidRPr="009A03FE" w:rsidTr="008E043F">
        <w:trPr>
          <w:trHeight w:val="255"/>
        </w:trPr>
        <w:tc>
          <w:tcPr>
            <w:tcW w:w="3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5479" w:type="dxa"/>
            <w:tcBorders>
              <w:top w:val="single" w:sz="4" w:space="0" w:color="auto"/>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ind w:firstLineChars="300" w:firstLine="48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xml:space="preserve">   Персонал</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r>
      <w:tr w:rsidR="00674063" w:rsidRPr="009A03FE" w:rsidTr="008E043F">
        <w:trPr>
          <w:trHeight w:val="255"/>
        </w:trPr>
        <w:tc>
          <w:tcPr>
            <w:tcW w:w="3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5479" w:type="dxa"/>
            <w:tcBorders>
              <w:top w:val="single" w:sz="4" w:space="0" w:color="auto"/>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ind w:firstLineChars="300" w:firstLine="48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xml:space="preserve">   Издръжка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r>
      <w:tr w:rsidR="00674063" w:rsidRPr="009A03FE" w:rsidTr="008E043F">
        <w:trPr>
          <w:trHeight w:val="255"/>
        </w:trPr>
        <w:tc>
          <w:tcPr>
            <w:tcW w:w="3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5479" w:type="dxa"/>
            <w:tcBorders>
              <w:top w:val="single" w:sz="4" w:space="0" w:color="auto"/>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ind w:firstLineChars="300" w:firstLine="48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xml:space="preserve">   Капиталови разходи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4063" w:rsidRPr="003C1DD8" w:rsidRDefault="00745EF1" w:rsidP="00AD0131">
            <w:pPr>
              <w:spacing w:after="0" w:line="240" w:lineRule="auto"/>
              <w:jc w:val="center"/>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70 000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4063" w:rsidRPr="009A03FE" w:rsidRDefault="00745EF1" w:rsidP="00AD0131">
            <w:pPr>
              <w:spacing w:after="0" w:line="240" w:lineRule="auto"/>
              <w:jc w:val="center"/>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val="en-US" w:eastAsia="bg-BG"/>
              </w:rPr>
              <w:t>70 000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ІІ.</w:t>
            </w:r>
          </w:p>
        </w:tc>
        <w:tc>
          <w:tcPr>
            <w:tcW w:w="5479" w:type="dxa"/>
            <w:tcBorders>
              <w:top w:val="nil"/>
              <w:left w:val="nil"/>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Администрирани разходни параграфи по бюджета на ПРБ</w:t>
            </w:r>
            <w:r w:rsidRPr="009A03FE">
              <w:rPr>
                <w:rFonts w:ascii="Arial" w:eastAsia="Times New Roman" w:hAnsi="Arial" w:cs="Arial"/>
                <w:sz w:val="16"/>
                <w:szCs w:val="16"/>
                <w:lang w:eastAsia="bg-BG"/>
              </w:rPr>
              <w:t>**</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0</w:t>
            </w:r>
          </w:p>
        </w:tc>
        <w:tc>
          <w:tcPr>
            <w:tcW w:w="1276" w:type="dxa"/>
            <w:tcBorders>
              <w:top w:val="nil"/>
              <w:left w:val="nil"/>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0</w:t>
            </w:r>
          </w:p>
        </w:tc>
        <w:tc>
          <w:tcPr>
            <w:tcW w:w="1276" w:type="dxa"/>
            <w:tcBorders>
              <w:top w:val="nil"/>
              <w:left w:val="nil"/>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0</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ind w:firstLineChars="200" w:firstLine="32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1.....................................</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ind w:firstLineChars="200" w:firstLine="32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2....................................</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ind w:firstLineChars="200" w:firstLine="32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3....................................</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ІІІ.</w:t>
            </w:r>
          </w:p>
        </w:tc>
        <w:tc>
          <w:tcPr>
            <w:tcW w:w="5479" w:type="dxa"/>
            <w:tcBorders>
              <w:top w:val="nil"/>
              <w:left w:val="nil"/>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Администрирани разходни параграфи по други бюджети и сметки за средства от ЕС</w:t>
            </w:r>
            <w:r w:rsidRPr="009A03FE">
              <w:rPr>
                <w:rFonts w:ascii="Arial" w:eastAsia="Times New Roman" w:hAnsi="Arial" w:cs="Arial"/>
                <w:sz w:val="16"/>
                <w:szCs w:val="16"/>
                <w:lang w:eastAsia="bg-BG"/>
              </w:rPr>
              <w:t>**</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0</w:t>
            </w:r>
          </w:p>
        </w:tc>
        <w:tc>
          <w:tcPr>
            <w:tcW w:w="1276" w:type="dxa"/>
            <w:tcBorders>
              <w:top w:val="nil"/>
              <w:left w:val="nil"/>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0</w:t>
            </w:r>
          </w:p>
        </w:tc>
        <w:tc>
          <w:tcPr>
            <w:tcW w:w="1276" w:type="dxa"/>
            <w:tcBorders>
              <w:top w:val="nil"/>
              <w:left w:val="nil"/>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0</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ind w:firstLineChars="200" w:firstLine="32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1.....................................</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ind w:firstLineChars="200" w:firstLine="32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2....................................</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ind w:firstLineChars="200" w:firstLine="32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3....................................</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Общо администрирани разходи (ІІ.+ІІІ.):</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0</w:t>
            </w:r>
          </w:p>
        </w:tc>
        <w:tc>
          <w:tcPr>
            <w:tcW w:w="1276" w:type="dxa"/>
            <w:tcBorders>
              <w:top w:val="nil"/>
              <w:left w:val="nil"/>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0</w:t>
            </w:r>
          </w:p>
        </w:tc>
        <w:tc>
          <w:tcPr>
            <w:tcW w:w="1276" w:type="dxa"/>
            <w:tcBorders>
              <w:top w:val="nil"/>
              <w:left w:val="nil"/>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0</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r>
      <w:tr w:rsidR="00B203EC" w:rsidRPr="009A03FE" w:rsidTr="00FD649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B203EC" w:rsidRPr="009A03FE" w:rsidRDefault="00B203EC" w:rsidP="00B203EC">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CCCCFF" w:fill="FFCC99"/>
            <w:noWrap/>
            <w:vAlign w:val="bottom"/>
          </w:tcPr>
          <w:p w:rsidR="00B203EC" w:rsidRPr="009A03FE" w:rsidRDefault="00B203EC" w:rsidP="00B203EC">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Общо разходи по бюджета (І.1+ІІ.):</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B203EC" w:rsidRPr="009A03FE" w:rsidRDefault="009F6F3E" w:rsidP="00D7436C">
            <w:pPr>
              <w:spacing w:after="0" w:line="240" w:lineRule="auto"/>
              <w:jc w:val="right"/>
              <w:rPr>
                <w:rFonts w:ascii="Times New Roman" w:eastAsia="Times New Roman" w:hAnsi="Times New Roman" w:cs="Times New Roman"/>
                <w:b/>
                <w:bCs/>
                <w:sz w:val="16"/>
                <w:szCs w:val="16"/>
                <w:lang w:eastAsia="bg-BG"/>
              </w:rPr>
            </w:pPr>
            <w:r w:rsidRPr="009F6F3E">
              <w:rPr>
                <w:rFonts w:ascii="Times New Roman" w:eastAsia="Times New Roman" w:hAnsi="Times New Roman" w:cs="Times New Roman"/>
                <w:b/>
                <w:bCs/>
                <w:sz w:val="16"/>
                <w:szCs w:val="16"/>
                <w:lang w:val="en-US" w:eastAsia="bg-BG"/>
              </w:rPr>
              <w:t>4 855 000</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B203EC" w:rsidRPr="009A03FE" w:rsidRDefault="009F6F3E" w:rsidP="00D7436C">
            <w:pPr>
              <w:spacing w:after="0" w:line="240" w:lineRule="auto"/>
              <w:jc w:val="right"/>
              <w:rPr>
                <w:rFonts w:ascii="Times New Roman" w:eastAsia="Times New Roman" w:hAnsi="Times New Roman" w:cs="Times New Roman"/>
                <w:b/>
                <w:bCs/>
                <w:sz w:val="16"/>
                <w:szCs w:val="16"/>
                <w:lang w:eastAsia="bg-BG"/>
              </w:rPr>
            </w:pPr>
            <w:r w:rsidRPr="00153508">
              <w:rPr>
                <w:rFonts w:ascii="Times New Roman" w:eastAsia="Times New Roman" w:hAnsi="Times New Roman" w:cs="Times New Roman"/>
                <w:b/>
                <w:bCs/>
                <w:sz w:val="16"/>
                <w:szCs w:val="16"/>
                <w:lang w:val="en-US" w:eastAsia="bg-BG"/>
              </w:rPr>
              <w:t>5 107 423</w:t>
            </w:r>
          </w:p>
        </w:tc>
        <w:tc>
          <w:tcPr>
            <w:tcW w:w="1276" w:type="dxa"/>
            <w:tcBorders>
              <w:top w:val="nil"/>
              <w:left w:val="nil"/>
              <w:bottom w:val="single" w:sz="4" w:space="0" w:color="auto"/>
              <w:right w:val="single" w:sz="4" w:space="0" w:color="auto"/>
            </w:tcBorders>
            <w:shd w:val="clear" w:color="CCCCFF" w:fill="FFCC99"/>
            <w:noWrap/>
            <w:vAlign w:val="bottom"/>
          </w:tcPr>
          <w:p w:rsidR="00B203EC" w:rsidRPr="000B59F2" w:rsidRDefault="009F6F3E" w:rsidP="0042268E">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val="en-US" w:eastAsia="bg-BG"/>
              </w:rPr>
              <w:t>1 941 717</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p>
        </w:tc>
      </w:tr>
      <w:tr w:rsidR="00B203EC" w:rsidRPr="009A03FE" w:rsidTr="00FD649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B203EC" w:rsidRPr="009A03FE" w:rsidRDefault="00B203EC" w:rsidP="00B203EC">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CCCCFF" w:fill="FFCC99"/>
            <w:noWrap/>
            <w:vAlign w:val="bottom"/>
          </w:tcPr>
          <w:p w:rsidR="00B203EC" w:rsidRPr="009A03FE" w:rsidRDefault="00B203EC" w:rsidP="00B203EC">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Общо разходи (І.+ІІ.+ІІІ.):</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B203EC" w:rsidRPr="009A03FE" w:rsidRDefault="009F6F3E" w:rsidP="00054203">
            <w:pPr>
              <w:spacing w:after="0" w:line="240" w:lineRule="auto"/>
              <w:jc w:val="right"/>
              <w:rPr>
                <w:rFonts w:ascii="Times New Roman" w:eastAsia="Times New Roman" w:hAnsi="Times New Roman" w:cs="Times New Roman"/>
                <w:b/>
                <w:bCs/>
                <w:sz w:val="16"/>
                <w:szCs w:val="16"/>
                <w:lang w:eastAsia="bg-BG"/>
              </w:rPr>
            </w:pPr>
            <w:r w:rsidRPr="009F6F3E">
              <w:rPr>
                <w:rFonts w:ascii="Times New Roman" w:eastAsia="Times New Roman" w:hAnsi="Times New Roman" w:cs="Times New Roman"/>
                <w:b/>
                <w:bCs/>
                <w:sz w:val="16"/>
                <w:szCs w:val="16"/>
                <w:lang w:val="en-US" w:eastAsia="bg-BG"/>
              </w:rPr>
              <w:t xml:space="preserve">4 </w:t>
            </w:r>
            <w:r w:rsidR="00163DDA">
              <w:rPr>
                <w:rFonts w:ascii="Times New Roman" w:eastAsia="Times New Roman" w:hAnsi="Times New Roman" w:cs="Times New Roman"/>
                <w:b/>
                <w:bCs/>
                <w:sz w:val="16"/>
                <w:szCs w:val="16"/>
                <w:lang w:val="en-US" w:eastAsia="bg-BG"/>
              </w:rPr>
              <w:t>85</w:t>
            </w:r>
            <w:r w:rsidR="00054203">
              <w:rPr>
                <w:rFonts w:ascii="Times New Roman" w:eastAsia="Times New Roman" w:hAnsi="Times New Roman" w:cs="Times New Roman"/>
                <w:b/>
                <w:bCs/>
                <w:sz w:val="16"/>
                <w:szCs w:val="16"/>
                <w:lang w:val="en-US" w:eastAsia="bg-BG"/>
              </w:rPr>
              <w:t>5</w:t>
            </w:r>
            <w:r w:rsidRPr="009F6F3E">
              <w:rPr>
                <w:rFonts w:ascii="Times New Roman" w:eastAsia="Times New Roman" w:hAnsi="Times New Roman" w:cs="Times New Roman"/>
                <w:b/>
                <w:bCs/>
                <w:sz w:val="16"/>
                <w:szCs w:val="16"/>
                <w:lang w:val="en-US" w:eastAsia="bg-BG"/>
              </w:rPr>
              <w:t xml:space="preserve"> 000</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B203EC" w:rsidRPr="009A03FE" w:rsidRDefault="009F6F3E" w:rsidP="00054203">
            <w:pPr>
              <w:spacing w:after="0" w:line="240" w:lineRule="auto"/>
              <w:jc w:val="right"/>
              <w:rPr>
                <w:rFonts w:ascii="Times New Roman" w:eastAsia="Times New Roman" w:hAnsi="Times New Roman" w:cs="Times New Roman"/>
                <w:b/>
                <w:bCs/>
                <w:sz w:val="16"/>
                <w:szCs w:val="16"/>
                <w:lang w:eastAsia="bg-BG"/>
              </w:rPr>
            </w:pPr>
            <w:r w:rsidRPr="00153508">
              <w:rPr>
                <w:rFonts w:ascii="Times New Roman" w:eastAsia="Times New Roman" w:hAnsi="Times New Roman" w:cs="Times New Roman"/>
                <w:b/>
                <w:bCs/>
                <w:sz w:val="16"/>
                <w:szCs w:val="16"/>
                <w:lang w:val="en-US" w:eastAsia="bg-BG"/>
              </w:rPr>
              <w:t>5 1</w:t>
            </w:r>
            <w:r w:rsidR="00163DDA">
              <w:rPr>
                <w:rFonts w:ascii="Times New Roman" w:eastAsia="Times New Roman" w:hAnsi="Times New Roman" w:cs="Times New Roman"/>
                <w:b/>
                <w:bCs/>
                <w:sz w:val="16"/>
                <w:szCs w:val="16"/>
                <w:lang w:val="en-US" w:eastAsia="bg-BG"/>
              </w:rPr>
              <w:t>0</w:t>
            </w:r>
            <w:r w:rsidRPr="00153508">
              <w:rPr>
                <w:rFonts w:ascii="Times New Roman" w:eastAsia="Times New Roman" w:hAnsi="Times New Roman" w:cs="Times New Roman"/>
                <w:b/>
                <w:bCs/>
                <w:sz w:val="16"/>
                <w:szCs w:val="16"/>
                <w:lang w:val="en-US" w:eastAsia="bg-BG"/>
              </w:rPr>
              <w:t>7 423</w:t>
            </w:r>
          </w:p>
        </w:tc>
        <w:tc>
          <w:tcPr>
            <w:tcW w:w="1276" w:type="dxa"/>
            <w:tcBorders>
              <w:top w:val="nil"/>
              <w:left w:val="nil"/>
              <w:bottom w:val="single" w:sz="4" w:space="0" w:color="auto"/>
              <w:right w:val="single" w:sz="4" w:space="0" w:color="auto"/>
            </w:tcBorders>
            <w:shd w:val="clear" w:color="CCCCFF" w:fill="FFCC99"/>
            <w:noWrap/>
            <w:vAlign w:val="bottom"/>
          </w:tcPr>
          <w:p w:rsidR="00B203EC" w:rsidRPr="000B59F2" w:rsidRDefault="009F6F3E" w:rsidP="0042268E">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val="en-US" w:eastAsia="bg-BG"/>
              </w:rPr>
              <w:t>1 941 717</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Численост на щатния персонал</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102</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102</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513D5C" w:rsidP="002A23A7">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74</w:t>
            </w:r>
          </w:p>
        </w:tc>
      </w:tr>
      <w:tr w:rsidR="00674063" w:rsidRPr="009A03FE" w:rsidTr="008E043F">
        <w:trPr>
          <w:trHeight w:val="270"/>
        </w:trPr>
        <w:tc>
          <w:tcPr>
            <w:tcW w:w="380" w:type="dxa"/>
            <w:tcBorders>
              <w:top w:val="nil"/>
              <w:left w:val="single" w:sz="8" w:space="0" w:color="auto"/>
              <w:bottom w:val="single" w:sz="8"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8" w:space="0" w:color="auto"/>
              <w:right w:val="single" w:sz="4" w:space="0" w:color="auto"/>
            </w:tcBorders>
            <w:shd w:val="clear" w:color="auto" w:fill="auto"/>
            <w:noWrap/>
            <w:vAlign w:val="bottom"/>
          </w:tcPr>
          <w:p w:rsidR="00674063" w:rsidRPr="009A03FE" w:rsidRDefault="00674063" w:rsidP="007D413A">
            <w:pPr>
              <w:spacing w:after="0" w:line="240" w:lineRule="auto"/>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Численост на извънщатния персонал</w:t>
            </w:r>
          </w:p>
        </w:tc>
        <w:tc>
          <w:tcPr>
            <w:tcW w:w="1276" w:type="dxa"/>
            <w:tcBorders>
              <w:top w:val="nil"/>
              <w:left w:val="single" w:sz="4" w:space="0" w:color="auto"/>
              <w:bottom w:val="single" w:sz="8"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8"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8"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r>
    </w:tbl>
    <w:p w:rsidR="0028402C" w:rsidRDefault="0028402C" w:rsidP="008209C4">
      <w:pPr>
        <w:spacing w:after="0" w:line="240" w:lineRule="auto"/>
        <w:ind w:left="1440"/>
        <w:jc w:val="both"/>
        <w:rPr>
          <w:rFonts w:ascii="Times New Roman" w:eastAsia="Times New Roman" w:hAnsi="Times New Roman" w:cs="Times New Roman"/>
          <w:b/>
          <w:sz w:val="28"/>
          <w:szCs w:val="28"/>
        </w:rPr>
      </w:pPr>
    </w:p>
    <w:p w:rsidR="009676F4" w:rsidRDefault="009676F4" w:rsidP="008209C4">
      <w:pPr>
        <w:spacing w:after="0" w:line="240" w:lineRule="auto"/>
        <w:ind w:left="1440"/>
        <w:jc w:val="both"/>
        <w:rPr>
          <w:rFonts w:ascii="Times New Roman" w:eastAsia="Times New Roman" w:hAnsi="Times New Roman" w:cs="Times New Roman"/>
          <w:b/>
          <w:sz w:val="28"/>
          <w:szCs w:val="28"/>
        </w:rPr>
      </w:pPr>
    </w:p>
    <w:p w:rsidR="009676F4" w:rsidRDefault="009676F4" w:rsidP="008209C4">
      <w:pPr>
        <w:spacing w:after="0" w:line="240" w:lineRule="auto"/>
        <w:ind w:left="1440"/>
        <w:jc w:val="both"/>
        <w:rPr>
          <w:rFonts w:ascii="Times New Roman" w:eastAsia="Times New Roman" w:hAnsi="Times New Roman" w:cs="Times New Roman"/>
          <w:b/>
          <w:sz w:val="28"/>
          <w:szCs w:val="28"/>
        </w:rPr>
      </w:pPr>
    </w:p>
    <w:p w:rsidR="008209C4" w:rsidRPr="009A03FE" w:rsidRDefault="008209C4" w:rsidP="008209C4">
      <w:pPr>
        <w:spacing w:after="0" w:line="240" w:lineRule="auto"/>
        <w:ind w:left="1440"/>
        <w:jc w:val="both"/>
        <w:rPr>
          <w:rFonts w:ascii="Times New Roman" w:eastAsia="Times New Roman" w:hAnsi="Times New Roman" w:cs="Times New Roman"/>
          <w:b/>
          <w:sz w:val="28"/>
          <w:szCs w:val="28"/>
        </w:rPr>
      </w:pPr>
      <w:bookmarkStart w:id="4" w:name="_GoBack"/>
      <w:bookmarkEnd w:id="4"/>
      <w:r w:rsidRPr="009A03FE">
        <w:rPr>
          <w:rFonts w:ascii="Times New Roman" w:eastAsia="Times New Roman" w:hAnsi="Times New Roman" w:cs="Times New Roman"/>
          <w:b/>
          <w:sz w:val="28"/>
          <w:szCs w:val="28"/>
        </w:rPr>
        <w:t>Председател на КРДОПБГДСРСБНА:</w:t>
      </w:r>
    </w:p>
    <w:p w:rsidR="00024F94" w:rsidRPr="009A03FE" w:rsidRDefault="00024F94" w:rsidP="007D7DD3">
      <w:pPr>
        <w:spacing w:after="0" w:line="240" w:lineRule="auto"/>
        <w:ind w:left="1758" w:firstLine="720"/>
        <w:jc w:val="both"/>
        <w:rPr>
          <w:rFonts w:ascii="Times New Roman" w:eastAsia="Times New Roman" w:hAnsi="Times New Roman" w:cs="Times New Roman"/>
          <w:b/>
          <w:sz w:val="28"/>
          <w:szCs w:val="28"/>
        </w:rPr>
      </w:pPr>
    </w:p>
    <w:p w:rsidR="008209C4" w:rsidRPr="00A70384" w:rsidRDefault="008209C4" w:rsidP="00024F94">
      <w:pPr>
        <w:spacing w:after="0" w:line="240" w:lineRule="auto"/>
        <w:ind w:left="5661" w:firstLine="720"/>
        <w:jc w:val="both"/>
        <w:rPr>
          <w:rFonts w:ascii="Times New Roman" w:eastAsia="Times New Roman" w:hAnsi="Times New Roman" w:cs="Times New Roman"/>
          <w:b/>
          <w:i/>
          <w:sz w:val="24"/>
          <w:szCs w:val="24"/>
          <w:lang w:eastAsia="bg-BG"/>
        </w:rPr>
      </w:pPr>
      <w:r w:rsidRPr="009A03FE">
        <w:rPr>
          <w:rFonts w:ascii="Times New Roman" w:eastAsia="Times New Roman" w:hAnsi="Times New Roman" w:cs="Times New Roman"/>
          <w:b/>
          <w:sz w:val="28"/>
          <w:szCs w:val="28"/>
        </w:rPr>
        <w:t>Евтим Костадинов</w:t>
      </w:r>
    </w:p>
    <w:sectPr w:rsidR="008209C4" w:rsidRPr="00A70384" w:rsidSect="0002771F">
      <w:footerReference w:type="default" r:id="rId9"/>
      <w:pgSz w:w="11906" w:h="16838"/>
      <w:pgMar w:top="709"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588" w:rsidRDefault="00D94588" w:rsidP="00422152">
      <w:pPr>
        <w:spacing w:after="0" w:line="240" w:lineRule="auto"/>
      </w:pPr>
      <w:r>
        <w:separator/>
      </w:r>
    </w:p>
  </w:endnote>
  <w:endnote w:type="continuationSeparator" w:id="0">
    <w:p w:rsidR="00D94588" w:rsidRDefault="00D94588" w:rsidP="00422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289743"/>
      <w:docPartObj>
        <w:docPartGallery w:val="Page Numbers (Bottom of Page)"/>
        <w:docPartUnique/>
      </w:docPartObj>
    </w:sdtPr>
    <w:sdtEndPr>
      <w:rPr>
        <w:noProof/>
      </w:rPr>
    </w:sdtEndPr>
    <w:sdtContent>
      <w:p w:rsidR="00D94588" w:rsidRDefault="00D94588">
        <w:pPr>
          <w:pStyle w:val="Footer"/>
          <w:jc w:val="center"/>
        </w:pPr>
        <w:r>
          <w:fldChar w:fldCharType="begin"/>
        </w:r>
        <w:r>
          <w:instrText xml:space="preserve"> PAGE   \* MERGEFORMAT </w:instrText>
        </w:r>
        <w:r>
          <w:fldChar w:fldCharType="separate"/>
        </w:r>
        <w:r w:rsidR="009676F4">
          <w:rPr>
            <w:noProof/>
          </w:rPr>
          <w:t>32</w:t>
        </w:r>
        <w:r>
          <w:rPr>
            <w:noProof/>
          </w:rPr>
          <w:fldChar w:fldCharType="end"/>
        </w:r>
      </w:p>
    </w:sdtContent>
  </w:sdt>
  <w:p w:rsidR="00D94588" w:rsidRDefault="00D945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588" w:rsidRDefault="00D94588" w:rsidP="00422152">
      <w:pPr>
        <w:spacing w:after="0" w:line="240" w:lineRule="auto"/>
      </w:pPr>
      <w:r>
        <w:separator/>
      </w:r>
    </w:p>
  </w:footnote>
  <w:footnote w:type="continuationSeparator" w:id="0">
    <w:p w:rsidR="00D94588" w:rsidRDefault="00D94588" w:rsidP="004221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1405D"/>
    <w:multiLevelType w:val="hybridMultilevel"/>
    <w:tmpl w:val="9C248808"/>
    <w:lvl w:ilvl="0" w:tplc="0AD61532">
      <w:numFmt w:val="bullet"/>
      <w:lvlText w:val="-"/>
      <w:lvlJc w:val="left"/>
      <w:pPr>
        <w:ind w:left="1080" w:hanging="360"/>
      </w:pPr>
      <w:rPr>
        <w:rFonts w:ascii="Times New Roman" w:eastAsia="Calibr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03C962A4"/>
    <w:multiLevelType w:val="hybridMultilevel"/>
    <w:tmpl w:val="055E437A"/>
    <w:lvl w:ilvl="0" w:tplc="7194BA92">
      <w:start w:val="1"/>
      <w:numFmt w:val="decimal"/>
      <w:lvlText w:val="%1."/>
      <w:lvlJc w:val="left"/>
      <w:pPr>
        <w:ind w:left="1068" w:hanging="36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 w15:restartNumberingAfterBreak="0">
    <w:nsid w:val="07143D5B"/>
    <w:multiLevelType w:val="hybridMultilevel"/>
    <w:tmpl w:val="33B2C44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8310139"/>
    <w:multiLevelType w:val="hybridMultilevel"/>
    <w:tmpl w:val="07EC608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BC4184D"/>
    <w:multiLevelType w:val="hybridMultilevel"/>
    <w:tmpl w:val="01569206"/>
    <w:lvl w:ilvl="0" w:tplc="04020001">
      <w:start w:val="1"/>
      <w:numFmt w:val="bullet"/>
      <w:lvlText w:val=""/>
      <w:lvlJc w:val="left"/>
      <w:pPr>
        <w:ind w:left="1320" w:hanging="360"/>
      </w:pPr>
      <w:rPr>
        <w:rFonts w:ascii="Symbol" w:hAnsi="Symbol" w:hint="default"/>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5" w15:restartNumberingAfterBreak="0">
    <w:nsid w:val="0D9C4898"/>
    <w:multiLevelType w:val="hybridMultilevel"/>
    <w:tmpl w:val="F3B888EC"/>
    <w:lvl w:ilvl="0" w:tplc="04020001">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6" w15:restartNumberingAfterBreak="0">
    <w:nsid w:val="116D2C05"/>
    <w:multiLevelType w:val="hybridMultilevel"/>
    <w:tmpl w:val="CD3AB26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A086696"/>
    <w:multiLevelType w:val="hybridMultilevel"/>
    <w:tmpl w:val="18BC64B4"/>
    <w:lvl w:ilvl="0" w:tplc="5E6273BC">
      <w:start w:val="1"/>
      <w:numFmt w:val="decimal"/>
      <w:lvlText w:val="%1."/>
      <w:lvlJc w:val="left"/>
      <w:pPr>
        <w:ind w:left="495" w:hanging="405"/>
      </w:pPr>
      <w:rPr>
        <w:rFonts w:ascii="Times New Roman" w:hAnsi="Times New Roman" w:hint="default"/>
      </w:rPr>
    </w:lvl>
    <w:lvl w:ilvl="1" w:tplc="04020019" w:tentative="1">
      <w:start w:val="1"/>
      <w:numFmt w:val="lowerLetter"/>
      <w:lvlText w:val="%2."/>
      <w:lvlJc w:val="left"/>
      <w:pPr>
        <w:ind w:left="1170" w:hanging="360"/>
      </w:pPr>
    </w:lvl>
    <w:lvl w:ilvl="2" w:tplc="0402001B" w:tentative="1">
      <w:start w:val="1"/>
      <w:numFmt w:val="lowerRoman"/>
      <w:lvlText w:val="%3."/>
      <w:lvlJc w:val="right"/>
      <w:pPr>
        <w:ind w:left="1890" w:hanging="180"/>
      </w:pPr>
    </w:lvl>
    <w:lvl w:ilvl="3" w:tplc="0402000F" w:tentative="1">
      <w:start w:val="1"/>
      <w:numFmt w:val="decimal"/>
      <w:lvlText w:val="%4."/>
      <w:lvlJc w:val="left"/>
      <w:pPr>
        <w:ind w:left="2610" w:hanging="360"/>
      </w:pPr>
    </w:lvl>
    <w:lvl w:ilvl="4" w:tplc="04020019" w:tentative="1">
      <w:start w:val="1"/>
      <w:numFmt w:val="lowerLetter"/>
      <w:lvlText w:val="%5."/>
      <w:lvlJc w:val="left"/>
      <w:pPr>
        <w:ind w:left="3330" w:hanging="360"/>
      </w:pPr>
    </w:lvl>
    <w:lvl w:ilvl="5" w:tplc="0402001B" w:tentative="1">
      <w:start w:val="1"/>
      <w:numFmt w:val="lowerRoman"/>
      <w:lvlText w:val="%6."/>
      <w:lvlJc w:val="right"/>
      <w:pPr>
        <w:ind w:left="4050" w:hanging="180"/>
      </w:pPr>
    </w:lvl>
    <w:lvl w:ilvl="6" w:tplc="0402000F" w:tentative="1">
      <w:start w:val="1"/>
      <w:numFmt w:val="decimal"/>
      <w:lvlText w:val="%7."/>
      <w:lvlJc w:val="left"/>
      <w:pPr>
        <w:ind w:left="4770" w:hanging="360"/>
      </w:pPr>
    </w:lvl>
    <w:lvl w:ilvl="7" w:tplc="04020019" w:tentative="1">
      <w:start w:val="1"/>
      <w:numFmt w:val="lowerLetter"/>
      <w:lvlText w:val="%8."/>
      <w:lvlJc w:val="left"/>
      <w:pPr>
        <w:ind w:left="5490" w:hanging="360"/>
      </w:pPr>
    </w:lvl>
    <w:lvl w:ilvl="8" w:tplc="0402001B" w:tentative="1">
      <w:start w:val="1"/>
      <w:numFmt w:val="lowerRoman"/>
      <w:lvlText w:val="%9."/>
      <w:lvlJc w:val="right"/>
      <w:pPr>
        <w:ind w:left="6210" w:hanging="180"/>
      </w:pPr>
    </w:lvl>
  </w:abstractNum>
  <w:abstractNum w:abstractNumId="8" w15:restartNumberingAfterBreak="0">
    <w:nsid w:val="1C6623C5"/>
    <w:multiLevelType w:val="hybridMultilevel"/>
    <w:tmpl w:val="F086CF48"/>
    <w:lvl w:ilvl="0" w:tplc="9858D982">
      <w:start w:val="1"/>
      <w:numFmt w:val="decimal"/>
      <w:lvlText w:val="%1."/>
      <w:lvlJc w:val="left"/>
      <w:pPr>
        <w:ind w:left="645" w:hanging="360"/>
      </w:pPr>
      <w:rPr>
        <w:rFonts w:eastAsia="Calibri" w:hint="default"/>
        <w:b w:val="0"/>
      </w:rPr>
    </w:lvl>
    <w:lvl w:ilvl="1" w:tplc="04020019" w:tentative="1">
      <w:start w:val="1"/>
      <w:numFmt w:val="lowerLetter"/>
      <w:lvlText w:val="%2."/>
      <w:lvlJc w:val="left"/>
      <w:pPr>
        <w:ind w:left="1365" w:hanging="360"/>
      </w:pPr>
    </w:lvl>
    <w:lvl w:ilvl="2" w:tplc="0402001B" w:tentative="1">
      <w:start w:val="1"/>
      <w:numFmt w:val="lowerRoman"/>
      <w:lvlText w:val="%3."/>
      <w:lvlJc w:val="right"/>
      <w:pPr>
        <w:ind w:left="2085" w:hanging="180"/>
      </w:pPr>
    </w:lvl>
    <w:lvl w:ilvl="3" w:tplc="0402000F" w:tentative="1">
      <w:start w:val="1"/>
      <w:numFmt w:val="decimal"/>
      <w:lvlText w:val="%4."/>
      <w:lvlJc w:val="left"/>
      <w:pPr>
        <w:ind w:left="2805" w:hanging="360"/>
      </w:pPr>
    </w:lvl>
    <w:lvl w:ilvl="4" w:tplc="04020019" w:tentative="1">
      <w:start w:val="1"/>
      <w:numFmt w:val="lowerLetter"/>
      <w:lvlText w:val="%5."/>
      <w:lvlJc w:val="left"/>
      <w:pPr>
        <w:ind w:left="3525" w:hanging="360"/>
      </w:pPr>
    </w:lvl>
    <w:lvl w:ilvl="5" w:tplc="0402001B" w:tentative="1">
      <w:start w:val="1"/>
      <w:numFmt w:val="lowerRoman"/>
      <w:lvlText w:val="%6."/>
      <w:lvlJc w:val="right"/>
      <w:pPr>
        <w:ind w:left="4245" w:hanging="180"/>
      </w:pPr>
    </w:lvl>
    <w:lvl w:ilvl="6" w:tplc="0402000F" w:tentative="1">
      <w:start w:val="1"/>
      <w:numFmt w:val="decimal"/>
      <w:lvlText w:val="%7."/>
      <w:lvlJc w:val="left"/>
      <w:pPr>
        <w:ind w:left="4965" w:hanging="360"/>
      </w:pPr>
    </w:lvl>
    <w:lvl w:ilvl="7" w:tplc="04020019" w:tentative="1">
      <w:start w:val="1"/>
      <w:numFmt w:val="lowerLetter"/>
      <w:lvlText w:val="%8."/>
      <w:lvlJc w:val="left"/>
      <w:pPr>
        <w:ind w:left="5685" w:hanging="360"/>
      </w:pPr>
    </w:lvl>
    <w:lvl w:ilvl="8" w:tplc="0402001B" w:tentative="1">
      <w:start w:val="1"/>
      <w:numFmt w:val="lowerRoman"/>
      <w:lvlText w:val="%9."/>
      <w:lvlJc w:val="right"/>
      <w:pPr>
        <w:ind w:left="6405" w:hanging="180"/>
      </w:pPr>
    </w:lvl>
  </w:abstractNum>
  <w:abstractNum w:abstractNumId="9" w15:restartNumberingAfterBreak="0">
    <w:nsid w:val="210333B4"/>
    <w:multiLevelType w:val="hybridMultilevel"/>
    <w:tmpl w:val="A5CADBDE"/>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15:restartNumberingAfterBreak="0">
    <w:nsid w:val="21090B1A"/>
    <w:multiLevelType w:val="hybridMultilevel"/>
    <w:tmpl w:val="15CC702A"/>
    <w:lvl w:ilvl="0" w:tplc="776287F8">
      <w:start w:val="1"/>
      <w:numFmt w:val="upperRoman"/>
      <w:lvlText w:val="%1."/>
      <w:lvlJc w:val="left"/>
      <w:pPr>
        <w:ind w:left="840" w:hanging="720"/>
      </w:pPr>
      <w:rPr>
        <w:rFonts w:hint="default"/>
      </w:rPr>
    </w:lvl>
    <w:lvl w:ilvl="1" w:tplc="04020019" w:tentative="1">
      <w:start w:val="1"/>
      <w:numFmt w:val="lowerLetter"/>
      <w:lvlText w:val="%2."/>
      <w:lvlJc w:val="left"/>
      <w:pPr>
        <w:ind w:left="1200" w:hanging="360"/>
      </w:pPr>
    </w:lvl>
    <w:lvl w:ilvl="2" w:tplc="0402001B" w:tentative="1">
      <w:start w:val="1"/>
      <w:numFmt w:val="lowerRoman"/>
      <w:lvlText w:val="%3."/>
      <w:lvlJc w:val="right"/>
      <w:pPr>
        <w:ind w:left="1920" w:hanging="180"/>
      </w:pPr>
    </w:lvl>
    <w:lvl w:ilvl="3" w:tplc="0402000F" w:tentative="1">
      <w:start w:val="1"/>
      <w:numFmt w:val="decimal"/>
      <w:lvlText w:val="%4."/>
      <w:lvlJc w:val="left"/>
      <w:pPr>
        <w:ind w:left="2640" w:hanging="360"/>
      </w:pPr>
    </w:lvl>
    <w:lvl w:ilvl="4" w:tplc="04020019" w:tentative="1">
      <w:start w:val="1"/>
      <w:numFmt w:val="lowerLetter"/>
      <w:lvlText w:val="%5."/>
      <w:lvlJc w:val="left"/>
      <w:pPr>
        <w:ind w:left="3360" w:hanging="360"/>
      </w:pPr>
    </w:lvl>
    <w:lvl w:ilvl="5" w:tplc="0402001B" w:tentative="1">
      <w:start w:val="1"/>
      <w:numFmt w:val="lowerRoman"/>
      <w:lvlText w:val="%6."/>
      <w:lvlJc w:val="right"/>
      <w:pPr>
        <w:ind w:left="4080" w:hanging="180"/>
      </w:pPr>
    </w:lvl>
    <w:lvl w:ilvl="6" w:tplc="0402000F" w:tentative="1">
      <w:start w:val="1"/>
      <w:numFmt w:val="decimal"/>
      <w:lvlText w:val="%7."/>
      <w:lvlJc w:val="left"/>
      <w:pPr>
        <w:ind w:left="4800" w:hanging="360"/>
      </w:pPr>
    </w:lvl>
    <w:lvl w:ilvl="7" w:tplc="04020019" w:tentative="1">
      <w:start w:val="1"/>
      <w:numFmt w:val="lowerLetter"/>
      <w:lvlText w:val="%8."/>
      <w:lvlJc w:val="left"/>
      <w:pPr>
        <w:ind w:left="5520" w:hanging="360"/>
      </w:pPr>
    </w:lvl>
    <w:lvl w:ilvl="8" w:tplc="0402001B" w:tentative="1">
      <w:start w:val="1"/>
      <w:numFmt w:val="lowerRoman"/>
      <w:lvlText w:val="%9."/>
      <w:lvlJc w:val="right"/>
      <w:pPr>
        <w:ind w:left="6240" w:hanging="180"/>
      </w:pPr>
    </w:lvl>
  </w:abstractNum>
  <w:abstractNum w:abstractNumId="11" w15:restartNumberingAfterBreak="0">
    <w:nsid w:val="222D4373"/>
    <w:multiLevelType w:val="hybridMultilevel"/>
    <w:tmpl w:val="83EA1290"/>
    <w:lvl w:ilvl="0" w:tplc="51AA4864">
      <w:numFmt w:val="bullet"/>
      <w:lvlText w:val="-"/>
      <w:lvlJc w:val="left"/>
      <w:pPr>
        <w:ind w:left="644" w:hanging="360"/>
      </w:pPr>
      <w:rPr>
        <w:rFonts w:ascii="Times New Roman" w:eastAsiaTheme="minorHAns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2" w15:restartNumberingAfterBreak="0">
    <w:nsid w:val="274116E6"/>
    <w:multiLevelType w:val="hybridMultilevel"/>
    <w:tmpl w:val="4AF278A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7867CE2"/>
    <w:multiLevelType w:val="hybridMultilevel"/>
    <w:tmpl w:val="058079C2"/>
    <w:lvl w:ilvl="0" w:tplc="BB5093CC">
      <w:start w:val="1"/>
      <w:numFmt w:val="decimal"/>
      <w:lvlText w:val="%1."/>
      <w:lvlJc w:val="left"/>
      <w:pPr>
        <w:ind w:left="720" w:hanging="360"/>
      </w:pPr>
      <w:rPr>
        <w:rFonts w:ascii="Times New Roman" w:hAnsi="Times New Roman" w:cs="Times New Roman"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83E00B2"/>
    <w:multiLevelType w:val="hybridMultilevel"/>
    <w:tmpl w:val="8BD4AD2C"/>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8933D17"/>
    <w:multiLevelType w:val="hybridMultilevel"/>
    <w:tmpl w:val="709A399A"/>
    <w:lvl w:ilvl="0" w:tplc="4B265806">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6" w15:restartNumberingAfterBreak="0">
    <w:nsid w:val="29DF79BD"/>
    <w:multiLevelType w:val="hybridMultilevel"/>
    <w:tmpl w:val="44001C66"/>
    <w:lvl w:ilvl="0" w:tplc="72C0BBDC">
      <w:start w:val="1"/>
      <w:numFmt w:val="upperRoman"/>
      <w:lvlText w:val="%1."/>
      <w:lvlJc w:val="left"/>
      <w:pPr>
        <w:tabs>
          <w:tab w:val="num" w:pos="322"/>
        </w:tabs>
        <w:ind w:left="322" w:hanging="18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7" w15:restartNumberingAfterBreak="0">
    <w:nsid w:val="2BAC1651"/>
    <w:multiLevelType w:val="hybridMultilevel"/>
    <w:tmpl w:val="127EC4B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42641B1"/>
    <w:multiLevelType w:val="hybridMultilevel"/>
    <w:tmpl w:val="AB34952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9A0684C"/>
    <w:multiLevelType w:val="hybridMultilevel"/>
    <w:tmpl w:val="C4C8E09E"/>
    <w:lvl w:ilvl="0" w:tplc="0402000B">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20" w15:restartNumberingAfterBreak="0">
    <w:nsid w:val="39CD2ABD"/>
    <w:multiLevelType w:val="hybridMultilevel"/>
    <w:tmpl w:val="945A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993B91"/>
    <w:multiLevelType w:val="hybridMultilevel"/>
    <w:tmpl w:val="2586FC9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3CC47068"/>
    <w:multiLevelType w:val="hybridMultilevel"/>
    <w:tmpl w:val="0726C0F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3DA0744B"/>
    <w:multiLevelType w:val="hybridMultilevel"/>
    <w:tmpl w:val="B0BE029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3FF97E03"/>
    <w:multiLevelType w:val="hybridMultilevel"/>
    <w:tmpl w:val="A1A4785A"/>
    <w:lvl w:ilvl="0" w:tplc="0402000F">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25" w15:restartNumberingAfterBreak="0">
    <w:nsid w:val="42BC6605"/>
    <w:multiLevelType w:val="hybridMultilevel"/>
    <w:tmpl w:val="88AA8798"/>
    <w:lvl w:ilvl="0" w:tplc="04020001">
      <w:start w:val="1"/>
      <w:numFmt w:val="bullet"/>
      <w:lvlText w:val=""/>
      <w:lvlJc w:val="left"/>
      <w:pPr>
        <w:ind w:left="1068" w:hanging="360"/>
      </w:pPr>
      <w:rPr>
        <w:rFonts w:ascii="Symbol" w:hAnsi="Symbol" w:hint="default"/>
      </w:rPr>
    </w:lvl>
    <w:lvl w:ilvl="1" w:tplc="04020003">
      <w:start w:val="1"/>
      <w:numFmt w:val="bullet"/>
      <w:lvlText w:val="o"/>
      <w:lvlJc w:val="left"/>
      <w:pPr>
        <w:ind w:left="1919"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6" w15:restartNumberingAfterBreak="0">
    <w:nsid w:val="435D1B42"/>
    <w:multiLevelType w:val="hybridMultilevel"/>
    <w:tmpl w:val="C2DC2D0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43927508"/>
    <w:multiLevelType w:val="hybridMultilevel"/>
    <w:tmpl w:val="60A04708"/>
    <w:lvl w:ilvl="0" w:tplc="66043BE6">
      <w:numFmt w:val="bullet"/>
      <w:lvlText w:val="-"/>
      <w:lvlJc w:val="left"/>
      <w:pPr>
        <w:ind w:left="420" w:hanging="360"/>
      </w:pPr>
      <w:rPr>
        <w:rFonts w:ascii="Times New Roman" w:eastAsia="Times New Roman"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28" w15:restartNumberingAfterBreak="0">
    <w:nsid w:val="495C1EAB"/>
    <w:multiLevelType w:val="hybridMultilevel"/>
    <w:tmpl w:val="AAB8CA86"/>
    <w:lvl w:ilvl="0" w:tplc="04020001">
      <w:start w:val="1"/>
      <w:numFmt w:val="bullet"/>
      <w:lvlText w:val=""/>
      <w:lvlJc w:val="left"/>
      <w:pPr>
        <w:ind w:left="1505" w:hanging="360"/>
      </w:pPr>
      <w:rPr>
        <w:rFonts w:ascii="Symbol" w:hAnsi="Symbol" w:hint="default"/>
      </w:rPr>
    </w:lvl>
    <w:lvl w:ilvl="1" w:tplc="04020003" w:tentative="1">
      <w:start w:val="1"/>
      <w:numFmt w:val="bullet"/>
      <w:lvlText w:val="o"/>
      <w:lvlJc w:val="left"/>
      <w:pPr>
        <w:ind w:left="2225" w:hanging="360"/>
      </w:pPr>
      <w:rPr>
        <w:rFonts w:ascii="Courier New" w:hAnsi="Courier New" w:cs="Courier New" w:hint="default"/>
      </w:rPr>
    </w:lvl>
    <w:lvl w:ilvl="2" w:tplc="04020005" w:tentative="1">
      <w:start w:val="1"/>
      <w:numFmt w:val="bullet"/>
      <w:lvlText w:val=""/>
      <w:lvlJc w:val="left"/>
      <w:pPr>
        <w:ind w:left="2945" w:hanging="360"/>
      </w:pPr>
      <w:rPr>
        <w:rFonts w:ascii="Wingdings" w:hAnsi="Wingdings" w:hint="default"/>
      </w:rPr>
    </w:lvl>
    <w:lvl w:ilvl="3" w:tplc="04020001" w:tentative="1">
      <w:start w:val="1"/>
      <w:numFmt w:val="bullet"/>
      <w:lvlText w:val=""/>
      <w:lvlJc w:val="left"/>
      <w:pPr>
        <w:ind w:left="3665" w:hanging="360"/>
      </w:pPr>
      <w:rPr>
        <w:rFonts w:ascii="Symbol" w:hAnsi="Symbol" w:hint="default"/>
      </w:rPr>
    </w:lvl>
    <w:lvl w:ilvl="4" w:tplc="04020003" w:tentative="1">
      <w:start w:val="1"/>
      <w:numFmt w:val="bullet"/>
      <w:lvlText w:val="o"/>
      <w:lvlJc w:val="left"/>
      <w:pPr>
        <w:ind w:left="4385" w:hanging="360"/>
      </w:pPr>
      <w:rPr>
        <w:rFonts w:ascii="Courier New" w:hAnsi="Courier New" w:cs="Courier New" w:hint="default"/>
      </w:rPr>
    </w:lvl>
    <w:lvl w:ilvl="5" w:tplc="04020005" w:tentative="1">
      <w:start w:val="1"/>
      <w:numFmt w:val="bullet"/>
      <w:lvlText w:val=""/>
      <w:lvlJc w:val="left"/>
      <w:pPr>
        <w:ind w:left="5105" w:hanging="360"/>
      </w:pPr>
      <w:rPr>
        <w:rFonts w:ascii="Wingdings" w:hAnsi="Wingdings" w:hint="default"/>
      </w:rPr>
    </w:lvl>
    <w:lvl w:ilvl="6" w:tplc="04020001" w:tentative="1">
      <w:start w:val="1"/>
      <w:numFmt w:val="bullet"/>
      <w:lvlText w:val=""/>
      <w:lvlJc w:val="left"/>
      <w:pPr>
        <w:ind w:left="5825" w:hanging="360"/>
      </w:pPr>
      <w:rPr>
        <w:rFonts w:ascii="Symbol" w:hAnsi="Symbol" w:hint="default"/>
      </w:rPr>
    </w:lvl>
    <w:lvl w:ilvl="7" w:tplc="04020003" w:tentative="1">
      <w:start w:val="1"/>
      <w:numFmt w:val="bullet"/>
      <w:lvlText w:val="o"/>
      <w:lvlJc w:val="left"/>
      <w:pPr>
        <w:ind w:left="6545" w:hanging="360"/>
      </w:pPr>
      <w:rPr>
        <w:rFonts w:ascii="Courier New" w:hAnsi="Courier New" w:cs="Courier New" w:hint="default"/>
      </w:rPr>
    </w:lvl>
    <w:lvl w:ilvl="8" w:tplc="04020005" w:tentative="1">
      <w:start w:val="1"/>
      <w:numFmt w:val="bullet"/>
      <w:lvlText w:val=""/>
      <w:lvlJc w:val="left"/>
      <w:pPr>
        <w:ind w:left="7265" w:hanging="360"/>
      </w:pPr>
      <w:rPr>
        <w:rFonts w:ascii="Wingdings" w:hAnsi="Wingdings" w:hint="default"/>
      </w:rPr>
    </w:lvl>
  </w:abstractNum>
  <w:abstractNum w:abstractNumId="29" w15:restartNumberingAfterBreak="0">
    <w:nsid w:val="49A80582"/>
    <w:multiLevelType w:val="hybridMultilevel"/>
    <w:tmpl w:val="DB12C0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75401E"/>
    <w:multiLevelType w:val="hybridMultilevel"/>
    <w:tmpl w:val="B0B0BF4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4AFE355A"/>
    <w:multiLevelType w:val="hybridMultilevel"/>
    <w:tmpl w:val="E738EF5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4EBE25C1"/>
    <w:multiLevelType w:val="hybridMultilevel"/>
    <w:tmpl w:val="AAD07A5E"/>
    <w:lvl w:ilvl="0" w:tplc="DED4F2BE">
      <w:numFmt w:val="bullet"/>
      <w:lvlText w:val="-"/>
      <w:lvlJc w:val="left"/>
      <w:pPr>
        <w:ind w:left="1080" w:hanging="360"/>
      </w:pPr>
      <w:rPr>
        <w:rFonts w:ascii="Times New Roman" w:eastAsia="Calibri" w:hAnsi="Times New Roman" w:cs="Times New Roman" w:hint="default"/>
        <w:color w:val="auto"/>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33" w15:restartNumberingAfterBreak="0">
    <w:nsid w:val="510F76CB"/>
    <w:multiLevelType w:val="hybridMultilevel"/>
    <w:tmpl w:val="8CA401E8"/>
    <w:lvl w:ilvl="0" w:tplc="0402000D">
      <w:start w:val="1"/>
      <w:numFmt w:val="bullet"/>
      <w:lvlText w:val=""/>
      <w:lvlJc w:val="left"/>
      <w:pPr>
        <w:ind w:left="644" w:hanging="360"/>
      </w:pPr>
      <w:rPr>
        <w:rFonts w:ascii="Wingdings" w:hAnsi="Wingdings"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34" w15:restartNumberingAfterBreak="0">
    <w:nsid w:val="54296DCE"/>
    <w:multiLevelType w:val="hybridMultilevel"/>
    <w:tmpl w:val="748ED75E"/>
    <w:lvl w:ilvl="0" w:tplc="06728D74">
      <w:start w:val="320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55FD23C0"/>
    <w:multiLevelType w:val="hybridMultilevel"/>
    <w:tmpl w:val="05107336"/>
    <w:lvl w:ilvl="0" w:tplc="06728D74">
      <w:start w:val="3200"/>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6" w15:restartNumberingAfterBreak="0">
    <w:nsid w:val="5B255476"/>
    <w:multiLevelType w:val="hybridMultilevel"/>
    <w:tmpl w:val="FD94E43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67811874"/>
    <w:multiLevelType w:val="hybridMultilevel"/>
    <w:tmpl w:val="CC0EE8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6B725074"/>
    <w:multiLevelType w:val="hybridMultilevel"/>
    <w:tmpl w:val="F4B8CF42"/>
    <w:lvl w:ilvl="0" w:tplc="9402A43E">
      <w:start w:val="20"/>
      <w:numFmt w:val="bullet"/>
      <w:lvlText w:val="-"/>
      <w:lvlJc w:val="left"/>
      <w:pPr>
        <w:ind w:left="144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B8C1656"/>
    <w:multiLevelType w:val="hybridMultilevel"/>
    <w:tmpl w:val="8AE27C3C"/>
    <w:lvl w:ilvl="0" w:tplc="0402000F">
      <w:start w:val="1"/>
      <w:numFmt w:val="decimal"/>
      <w:lvlText w:val="%1."/>
      <w:lvlJc w:val="left"/>
      <w:pPr>
        <w:ind w:left="502"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704264CE"/>
    <w:multiLevelType w:val="hybridMultilevel"/>
    <w:tmpl w:val="D324CDAC"/>
    <w:lvl w:ilvl="0" w:tplc="776287F8">
      <w:start w:val="1"/>
      <w:numFmt w:val="upperRoman"/>
      <w:lvlText w:val="%1."/>
      <w:lvlJc w:val="left"/>
      <w:pPr>
        <w:ind w:left="840" w:hanging="720"/>
      </w:pPr>
      <w:rPr>
        <w:rFonts w:hint="default"/>
      </w:rPr>
    </w:lvl>
    <w:lvl w:ilvl="1" w:tplc="04020019" w:tentative="1">
      <w:start w:val="1"/>
      <w:numFmt w:val="lowerLetter"/>
      <w:lvlText w:val="%2."/>
      <w:lvlJc w:val="left"/>
      <w:pPr>
        <w:ind w:left="1200" w:hanging="360"/>
      </w:pPr>
    </w:lvl>
    <w:lvl w:ilvl="2" w:tplc="0402001B" w:tentative="1">
      <w:start w:val="1"/>
      <w:numFmt w:val="lowerRoman"/>
      <w:lvlText w:val="%3."/>
      <w:lvlJc w:val="right"/>
      <w:pPr>
        <w:ind w:left="1920" w:hanging="180"/>
      </w:pPr>
    </w:lvl>
    <w:lvl w:ilvl="3" w:tplc="0402000F" w:tentative="1">
      <w:start w:val="1"/>
      <w:numFmt w:val="decimal"/>
      <w:lvlText w:val="%4."/>
      <w:lvlJc w:val="left"/>
      <w:pPr>
        <w:ind w:left="2640" w:hanging="360"/>
      </w:pPr>
    </w:lvl>
    <w:lvl w:ilvl="4" w:tplc="04020019" w:tentative="1">
      <w:start w:val="1"/>
      <w:numFmt w:val="lowerLetter"/>
      <w:lvlText w:val="%5."/>
      <w:lvlJc w:val="left"/>
      <w:pPr>
        <w:ind w:left="3360" w:hanging="360"/>
      </w:pPr>
    </w:lvl>
    <w:lvl w:ilvl="5" w:tplc="0402001B" w:tentative="1">
      <w:start w:val="1"/>
      <w:numFmt w:val="lowerRoman"/>
      <w:lvlText w:val="%6."/>
      <w:lvlJc w:val="right"/>
      <w:pPr>
        <w:ind w:left="4080" w:hanging="180"/>
      </w:pPr>
    </w:lvl>
    <w:lvl w:ilvl="6" w:tplc="0402000F" w:tentative="1">
      <w:start w:val="1"/>
      <w:numFmt w:val="decimal"/>
      <w:lvlText w:val="%7."/>
      <w:lvlJc w:val="left"/>
      <w:pPr>
        <w:ind w:left="4800" w:hanging="360"/>
      </w:pPr>
    </w:lvl>
    <w:lvl w:ilvl="7" w:tplc="04020019" w:tentative="1">
      <w:start w:val="1"/>
      <w:numFmt w:val="lowerLetter"/>
      <w:lvlText w:val="%8."/>
      <w:lvlJc w:val="left"/>
      <w:pPr>
        <w:ind w:left="5520" w:hanging="360"/>
      </w:pPr>
    </w:lvl>
    <w:lvl w:ilvl="8" w:tplc="0402001B" w:tentative="1">
      <w:start w:val="1"/>
      <w:numFmt w:val="lowerRoman"/>
      <w:lvlText w:val="%9."/>
      <w:lvlJc w:val="right"/>
      <w:pPr>
        <w:ind w:left="6240" w:hanging="180"/>
      </w:pPr>
    </w:lvl>
  </w:abstractNum>
  <w:abstractNum w:abstractNumId="41" w15:restartNumberingAfterBreak="0">
    <w:nsid w:val="75785543"/>
    <w:multiLevelType w:val="hybridMultilevel"/>
    <w:tmpl w:val="BE64AF7C"/>
    <w:lvl w:ilvl="0" w:tplc="39BAEFB0">
      <w:start w:val="1"/>
      <w:numFmt w:val="decimal"/>
      <w:lvlText w:val="%1."/>
      <w:lvlJc w:val="left"/>
      <w:pPr>
        <w:ind w:left="928"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6"/>
  </w:num>
  <w:num w:numId="2">
    <w:abstractNumId w:val="10"/>
  </w:num>
  <w:num w:numId="3">
    <w:abstractNumId w:val="28"/>
  </w:num>
  <w:num w:numId="4">
    <w:abstractNumId w:val="20"/>
  </w:num>
  <w:num w:numId="5">
    <w:abstractNumId w:val="33"/>
  </w:num>
  <w:num w:numId="6">
    <w:abstractNumId w:val="36"/>
  </w:num>
  <w:num w:numId="7">
    <w:abstractNumId w:val="12"/>
  </w:num>
  <w:num w:numId="8">
    <w:abstractNumId w:val="18"/>
  </w:num>
  <w:num w:numId="9">
    <w:abstractNumId w:val="21"/>
  </w:num>
  <w:num w:numId="10">
    <w:abstractNumId w:val="39"/>
  </w:num>
  <w:num w:numId="11">
    <w:abstractNumId w:val="26"/>
  </w:num>
  <w:num w:numId="12">
    <w:abstractNumId w:val="23"/>
  </w:num>
  <w:num w:numId="13">
    <w:abstractNumId w:val="6"/>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3"/>
  </w:num>
  <w:num w:numId="17">
    <w:abstractNumId w:val="35"/>
  </w:num>
  <w:num w:numId="18">
    <w:abstractNumId w:val="15"/>
  </w:num>
  <w:num w:numId="19">
    <w:abstractNumId w:val="41"/>
  </w:num>
  <w:num w:numId="20">
    <w:abstractNumId w:val="32"/>
  </w:num>
  <w:num w:numId="21">
    <w:abstractNumId w:val="34"/>
  </w:num>
  <w:num w:numId="22">
    <w:abstractNumId w:val="27"/>
  </w:num>
  <w:num w:numId="23">
    <w:abstractNumId w:val="7"/>
  </w:num>
  <w:num w:numId="24">
    <w:abstractNumId w:val="14"/>
  </w:num>
  <w:num w:numId="25">
    <w:abstractNumId w:val="8"/>
  </w:num>
  <w:num w:numId="26">
    <w:abstractNumId w:val="17"/>
  </w:num>
  <w:num w:numId="27">
    <w:abstractNumId w:val="1"/>
  </w:num>
  <w:num w:numId="28">
    <w:abstractNumId w:val="13"/>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30"/>
  </w:num>
  <w:num w:numId="32">
    <w:abstractNumId w:val="4"/>
  </w:num>
  <w:num w:numId="33">
    <w:abstractNumId w:val="37"/>
  </w:num>
  <w:num w:numId="34">
    <w:abstractNumId w:val="0"/>
  </w:num>
  <w:num w:numId="35">
    <w:abstractNumId w:val="11"/>
  </w:num>
  <w:num w:numId="36">
    <w:abstractNumId w:val="19"/>
  </w:num>
  <w:num w:numId="37">
    <w:abstractNumId w:val="5"/>
  </w:num>
  <w:num w:numId="38">
    <w:abstractNumId w:val="38"/>
  </w:num>
  <w:num w:numId="39">
    <w:abstractNumId w:val="25"/>
  </w:num>
  <w:num w:numId="40">
    <w:abstractNumId w:val="40"/>
  </w:num>
  <w:num w:numId="41">
    <w:abstractNumId w:val="24"/>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755"/>
    <w:rsid w:val="00003F28"/>
    <w:rsid w:val="00006093"/>
    <w:rsid w:val="00006B2C"/>
    <w:rsid w:val="000102E9"/>
    <w:rsid w:val="00014684"/>
    <w:rsid w:val="00016FCA"/>
    <w:rsid w:val="000202D0"/>
    <w:rsid w:val="0002099D"/>
    <w:rsid w:val="00021DFE"/>
    <w:rsid w:val="00024F94"/>
    <w:rsid w:val="00025C27"/>
    <w:rsid w:val="00026196"/>
    <w:rsid w:val="0002643C"/>
    <w:rsid w:val="0002771F"/>
    <w:rsid w:val="000279C3"/>
    <w:rsid w:val="0003135B"/>
    <w:rsid w:val="000318EE"/>
    <w:rsid w:val="00036852"/>
    <w:rsid w:val="00041DF9"/>
    <w:rsid w:val="000458C4"/>
    <w:rsid w:val="00046C7E"/>
    <w:rsid w:val="00050BBC"/>
    <w:rsid w:val="00051805"/>
    <w:rsid w:val="00051B4B"/>
    <w:rsid w:val="00051C10"/>
    <w:rsid w:val="000537E1"/>
    <w:rsid w:val="00053883"/>
    <w:rsid w:val="00054203"/>
    <w:rsid w:val="00055F15"/>
    <w:rsid w:val="000564C7"/>
    <w:rsid w:val="00057D1D"/>
    <w:rsid w:val="00060609"/>
    <w:rsid w:val="00061B01"/>
    <w:rsid w:val="0006436A"/>
    <w:rsid w:val="00064979"/>
    <w:rsid w:val="00070AA4"/>
    <w:rsid w:val="00070D09"/>
    <w:rsid w:val="00072735"/>
    <w:rsid w:val="00073079"/>
    <w:rsid w:val="00075081"/>
    <w:rsid w:val="00075D42"/>
    <w:rsid w:val="00076A84"/>
    <w:rsid w:val="00080935"/>
    <w:rsid w:val="00081F27"/>
    <w:rsid w:val="00083CA4"/>
    <w:rsid w:val="00084300"/>
    <w:rsid w:val="000843E4"/>
    <w:rsid w:val="0008611C"/>
    <w:rsid w:val="00094A31"/>
    <w:rsid w:val="000A711E"/>
    <w:rsid w:val="000B1194"/>
    <w:rsid w:val="000B2B0C"/>
    <w:rsid w:val="000B5225"/>
    <w:rsid w:val="000B59F2"/>
    <w:rsid w:val="000C17CB"/>
    <w:rsid w:val="000C51DB"/>
    <w:rsid w:val="000C7842"/>
    <w:rsid w:val="000D0D82"/>
    <w:rsid w:val="000D1FF5"/>
    <w:rsid w:val="000D38D7"/>
    <w:rsid w:val="000D3A36"/>
    <w:rsid w:val="000D3DC3"/>
    <w:rsid w:val="000D5230"/>
    <w:rsid w:val="000E1646"/>
    <w:rsid w:val="000E1D7E"/>
    <w:rsid w:val="000E65B0"/>
    <w:rsid w:val="000F2FD4"/>
    <w:rsid w:val="000F392F"/>
    <w:rsid w:val="000F51BF"/>
    <w:rsid w:val="000F5C55"/>
    <w:rsid w:val="000F5CD3"/>
    <w:rsid w:val="00100CE1"/>
    <w:rsid w:val="0010651A"/>
    <w:rsid w:val="00107609"/>
    <w:rsid w:val="00107BCC"/>
    <w:rsid w:val="00110C02"/>
    <w:rsid w:val="001125FA"/>
    <w:rsid w:val="001171B6"/>
    <w:rsid w:val="00121D2B"/>
    <w:rsid w:val="00121DA6"/>
    <w:rsid w:val="001223B2"/>
    <w:rsid w:val="001316B4"/>
    <w:rsid w:val="00132CD0"/>
    <w:rsid w:val="0013390C"/>
    <w:rsid w:val="00137CA3"/>
    <w:rsid w:val="00142954"/>
    <w:rsid w:val="00143023"/>
    <w:rsid w:val="00144D50"/>
    <w:rsid w:val="00145341"/>
    <w:rsid w:val="001466B6"/>
    <w:rsid w:val="00150E83"/>
    <w:rsid w:val="00151CB9"/>
    <w:rsid w:val="00151D0C"/>
    <w:rsid w:val="00152727"/>
    <w:rsid w:val="00153508"/>
    <w:rsid w:val="00155988"/>
    <w:rsid w:val="00155A0D"/>
    <w:rsid w:val="0015703D"/>
    <w:rsid w:val="00160045"/>
    <w:rsid w:val="001600B5"/>
    <w:rsid w:val="00162387"/>
    <w:rsid w:val="00163DDA"/>
    <w:rsid w:val="00164223"/>
    <w:rsid w:val="001658EC"/>
    <w:rsid w:val="00166A05"/>
    <w:rsid w:val="00181C49"/>
    <w:rsid w:val="00186BCC"/>
    <w:rsid w:val="0018716C"/>
    <w:rsid w:val="0019091B"/>
    <w:rsid w:val="0019122E"/>
    <w:rsid w:val="0019373B"/>
    <w:rsid w:val="00195FF2"/>
    <w:rsid w:val="00196334"/>
    <w:rsid w:val="001A091F"/>
    <w:rsid w:val="001A3A72"/>
    <w:rsid w:val="001A769F"/>
    <w:rsid w:val="001B11D9"/>
    <w:rsid w:val="001B13CD"/>
    <w:rsid w:val="001B4766"/>
    <w:rsid w:val="001B5233"/>
    <w:rsid w:val="001C0B6F"/>
    <w:rsid w:val="001C38A4"/>
    <w:rsid w:val="001C593F"/>
    <w:rsid w:val="001C6038"/>
    <w:rsid w:val="001D0584"/>
    <w:rsid w:val="001D0590"/>
    <w:rsid w:val="001D0DCE"/>
    <w:rsid w:val="001D2B5E"/>
    <w:rsid w:val="001D4676"/>
    <w:rsid w:val="001E62FB"/>
    <w:rsid w:val="001E77D0"/>
    <w:rsid w:val="001F0981"/>
    <w:rsid w:val="001F0F0E"/>
    <w:rsid w:val="001F1F6F"/>
    <w:rsid w:val="001F3DDC"/>
    <w:rsid w:val="001F52B6"/>
    <w:rsid w:val="001F5B91"/>
    <w:rsid w:val="001F665B"/>
    <w:rsid w:val="00200DC9"/>
    <w:rsid w:val="002016D2"/>
    <w:rsid w:val="002036BF"/>
    <w:rsid w:val="00204F74"/>
    <w:rsid w:val="00206194"/>
    <w:rsid w:val="002112FC"/>
    <w:rsid w:val="002114A0"/>
    <w:rsid w:val="0021341D"/>
    <w:rsid w:val="00213476"/>
    <w:rsid w:val="002140A7"/>
    <w:rsid w:val="00222492"/>
    <w:rsid w:val="00222B89"/>
    <w:rsid w:val="00227B9A"/>
    <w:rsid w:val="00231963"/>
    <w:rsid w:val="002326ED"/>
    <w:rsid w:val="002351E4"/>
    <w:rsid w:val="002353A5"/>
    <w:rsid w:val="00240BA8"/>
    <w:rsid w:val="00240D1C"/>
    <w:rsid w:val="00243114"/>
    <w:rsid w:val="00245B4D"/>
    <w:rsid w:val="00250B5C"/>
    <w:rsid w:val="00252695"/>
    <w:rsid w:val="00252FF7"/>
    <w:rsid w:val="002549AF"/>
    <w:rsid w:val="00254E22"/>
    <w:rsid w:val="00256DD4"/>
    <w:rsid w:val="002600EB"/>
    <w:rsid w:val="002611DD"/>
    <w:rsid w:val="00261812"/>
    <w:rsid w:val="0026218D"/>
    <w:rsid w:val="002633C0"/>
    <w:rsid w:val="002638F9"/>
    <w:rsid w:val="00265438"/>
    <w:rsid w:val="002654D6"/>
    <w:rsid w:val="00265F16"/>
    <w:rsid w:val="00270688"/>
    <w:rsid w:val="00273237"/>
    <w:rsid w:val="00274A86"/>
    <w:rsid w:val="00281034"/>
    <w:rsid w:val="00281D19"/>
    <w:rsid w:val="0028402C"/>
    <w:rsid w:val="00294458"/>
    <w:rsid w:val="002964F9"/>
    <w:rsid w:val="002A12E8"/>
    <w:rsid w:val="002A23A7"/>
    <w:rsid w:val="002A34FD"/>
    <w:rsid w:val="002A6E58"/>
    <w:rsid w:val="002B241D"/>
    <w:rsid w:val="002B7F0D"/>
    <w:rsid w:val="002C1069"/>
    <w:rsid w:val="002C1CB0"/>
    <w:rsid w:val="002C2C32"/>
    <w:rsid w:val="002C4DDF"/>
    <w:rsid w:val="002D253D"/>
    <w:rsid w:val="002D53B0"/>
    <w:rsid w:val="002E2C7E"/>
    <w:rsid w:val="002E2F47"/>
    <w:rsid w:val="002E52B2"/>
    <w:rsid w:val="002F0060"/>
    <w:rsid w:val="002F070B"/>
    <w:rsid w:val="002F4D5F"/>
    <w:rsid w:val="002F5409"/>
    <w:rsid w:val="002F64AD"/>
    <w:rsid w:val="003032FB"/>
    <w:rsid w:val="00306B3E"/>
    <w:rsid w:val="00312B32"/>
    <w:rsid w:val="00314F31"/>
    <w:rsid w:val="00315AD8"/>
    <w:rsid w:val="00317F1F"/>
    <w:rsid w:val="003237CD"/>
    <w:rsid w:val="00323882"/>
    <w:rsid w:val="0032689B"/>
    <w:rsid w:val="003307A0"/>
    <w:rsid w:val="00332169"/>
    <w:rsid w:val="003328E6"/>
    <w:rsid w:val="00335C01"/>
    <w:rsid w:val="00343932"/>
    <w:rsid w:val="00344932"/>
    <w:rsid w:val="0034576E"/>
    <w:rsid w:val="00350E43"/>
    <w:rsid w:val="00352621"/>
    <w:rsid w:val="0035289A"/>
    <w:rsid w:val="003531AB"/>
    <w:rsid w:val="00355584"/>
    <w:rsid w:val="00356F0B"/>
    <w:rsid w:val="003607A3"/>
    <w:rsid w:val="003629AA"/>
    <w:rsid w:val="00362ABF"/>
    <w:rsid w:val="00363390"/>
    <w:rsid w:val="00363D9D"/>
    <w:rsid w:val="00366434"/>
    <w:rsid w:val="00371374"/>
    <w:rsid w:val="00371549"/>
    <w:rsid w:val="003722E7"/>
    <w:rsid w:val="003730F0"/>
    <w:rsid w:val="00374906"/>
    <w:rsid w:val="00375620"/>
    <w:rsid w:val="00375E3D"/>
    <w:rsid w:val="0038004C"/>
    <w:rsid w:val="003812DD"/>
    <w:rsid w:val="00381DB4"/>
    <w:rsid w:val="00382D21"/>
    <w:rsid w:val="00385CC9"/>
    <w:rsid w:val="00391386"/>
    <w:rsid w:val="00392C0D"/>
    <w:rsid w:val="00393F9B"/>
    <w:rsid w:val="003956FD"/>
    <w:rsid w:val="00397BF4"/>
    <w:rsid w:val="003A0836"/>
    <w:rsid w:val="003A09E9"/>
    <w:rsid w:val="003A15BA"/>
    <w:rsid w:val="003A297E"/>
    <w:rsid w:val="003A2ABA"/>
    <w:rsid w:val="003A2E6B"/>
    <w:rsid w:val="003A39EA"/>
    <w:rsid w:val="003A7760"/>
    <w:rsid w:val="003B0941"/>
    <w:rsid w:val="003B4002"/>
    <w:rsid w:val="003B4FA1"/>
    <w:rsid w:val="003B6156"/>
    <w:rsid w:val="003C1DD8"/>
    <w:rsid w:val="003C1F6E"/>
    <w:rsid w:val="003C2A6E"/>
    <w:rsid w:val="003C3050"/>
    <w:rsid w:val="003C36B7"/>
    <w:rsid w:val="003C686A"/>
    <w:rsid w:val="003C72C0"/>
    <w:rsid w:val="003D18E1"/>
    <w:rsid w:val="003D27D3"/>
    <w:rsid w:val="003D6192"/>
    <w:rsid w:val="003D76F1"/>
    <w:rsid w:val="003E10EB"/>
    <w:rsid w:val="003E50CA"/>
    <w:rsid w:val="003E52C7"/>
    <w:rsid w:val="003F1723"/>
    <w:rsid w:val="003F3156"/>
    <w:rsid w:val="003F3E94"/>
    <w:rsid w:val="003F4650"/>
    <w:rsid w:val="003F5B65"/>
    <w:rsid w:val="004007D1"/>
    <w:rsid w:val="00400CA2"/>
    <w:rsid w:val="00401683"/>
    <w:rsid w:val="00401F9B"/>
    <w:rsid w:val="0040251F"/>
    <w:rsid w:val="004027B0"/>
    <w:rsid w:val="0040314E"/>
    <w:rsid w:val="00405129"/>
    <w:rsid w:val="00406354"/>
    <w:rsid w:val="004122BE"/>
    <w:rsid w:val="00413B40"/>
    <w:rsid w:val="004145FA"/>
    <w:rsid w:val="0041512F"/>
    <w:rsid w:val="0041654D"/>
    <w:rsid w:val="0041790F"/>
    <w:rsid w:val="00417C11"/>
    <w:rsid w:val="00422152"/>
    <w:rsid w:val="0042268E"/>
    <w:rsid w:val="004255F3"/>
    <w:rsid w:val="00431864"/>
    <w:rsid w:val="00431F0C"/>
    <w:rsid w:val="00435584"/>
    <w:rsid w:val="004427C7"/>
    <w:rsid w:val="00444AEE"/>
    <w:rsid w:val="004535E2"/>
    <w:rsid w:val="00455923"/>
    <w:rsid w:val="00455CDA"/>
    <w:rsid w:val="0045636D"/>
    <w:rsid w:val="00461D68"/>
    <w:rsid w:val="004629AD"/>
    <w:rsid w:val="0047290F"/>
    <w:rsid w:val="00472CD3"/>
    <w:rsid w:val="004737AF"/>
    <w:rsid w:val="004740B9"/>
    <w:rsid w:val="004812AF"/>
    <w:rsid w:val="00481C47"/>
    <w:rsid w:val="00482A5C"/>
    <w:rsid w:val="00483815"/>
    <w:rsid w:val="00487654"/>
    <w:rsid w:val="004878A4"/>
    <w:rsid w:val="00487C25"/>
    <w:rsid w:val="00490A59"/>
    <w:rsid w:val="00490DAF"/>
    <w:rsid w:val="00494883"/>
    <w:rsid w:val="004A44FE"/>
    <w:rsid w:val="004A621A"/>
    <w:rsid w:val="004B2769"/>
    <w:rsid w:val="004B2E50"/>
    <w:rsid w:val="004B5D19"/>
    <w:rsid w:val="004B700E"/>
    <w:rsid w:val="004C051B"/>
    <w:rsid w:val="004C0BBA"/>
    <w:rsid w:val="004C1175"/>
    <w:rsid w:val="004C1518"/>
    <w:rsid w:val="004C26EE"/>
    <w:rsid w:val="004C3C88"/>
    <w:rsid w:val="004C5B7A"/>
    <w:rsid w:val="004C6151"/>
    <w:rsid w:val="004C631A"/>
    <w:rsid w:val="004D0CEE"/>
    <w:rsid w:val="004D1B74"/>
    <w:rsid w:val="004D2974"/>
    <w:rsid w:val="004E1BBB"/>
    <w:rsid w:val="004E2465"/>
    <w:rsid w:val="004E3023"/>
    <w:rsid w:val="004E34E8"/>
    <w:rsid w:val="004E49BD"/>
    <w:rsid w:val="004F057F"/>
    <w:rsid w:val="004F50C4"/>
    <w:rsid w:val="004F5CB0"/>
    <w:rsid w:val="0050041B"/>
    <w:rsid w:val="005025F9"/>
    <w:rsid w:val="00503CA1"/>
    <w:rsid w:val="00504DDA"/>
    <w:rsid w:val="00506C8C"/>
    <w:rsid w:val="005104D1"/>
    <w:rsid w:val="005138F7"/>
    <w:rsid w:val="00513D5C"/>
    <w:rsid w:val="0051691D"/>
    <w:rsid w:val="00520CA5"/>
    <w:rsid w:val="00526953"/>
    <w:rsid w:val="00527003"/>
    <w:rsid w:val="005271A7"/>
    <w:rsid w:val="00527897"/>
    <w:rsid w:val="00527CD5"/>
    <w:rsid w:val="0053179E"/>
    <w:rsid w:val="00535F0A"/>
    <w:rsid w:val="0053650E"/>
    <w:rsid w:val="00536EFC"/>
    <w:rsid w:val="00537379"/>
    <w:rsid w:val="00537833"/>
    <w:rsid w:val="005426D8"/>
    <w:rsid w:val="0054296B"/>
    <w:rsid w:val="0054463E"/>
    <w:rsid w:val="00544CB4"/>
    <w:rsid w:val="00545A50"/>
    <w:rsid w:val="00547602"/>
    <w:rsid w:val="005513E9"/>
    <w:rsid w:val="005531D5"/>
    <w:rsid w:val="005532D7"/>
    <w:rsid w:val="00557110"/>
    <w:rsid w:val="005627B8"/>
    <w:rsid w:val="005654F4"/>
    <w:rsid w:val="00565FE3"/>
    <w:rsid w:val="00566F31"/>
    <w:rsid w:val="00570988"/>
    <w:rsid w:val="005727EB"/>
    <w:rsid w:val="00573883"/>
    <w:rsid w:val="00574172"/>
    <w:rsid w:val="00580244"/>
    <w:rsid w:val="00583C62"/>
    <w:rsid w:val="0058598B"/>
    <w:rsid w:val="00587825"/>
    <w:rsid w:val="00591999"/>
    <w:rsid w:val="00591FC2"/>
    <w:rsid w:val="00596047"/>
    <w:rsid w:val="00596445"/>
    <w:rsid w:val="005A482E"/>
    <w:rsid w:val="005A6041"/>
    <w:rsid w:val="005A715A"/>
    <w:rsid w:val="005A79B7"/>
    <w:rsid w:val="005A7DA6"/>
    <w:rsid w:val="005B0FE5"/>
    <w:rsid w:val="005B2492"/>
    <w:rsid w:val="005B4BBE"/>
    <w:rsid w:val="005B70CC"/>
    <w:rsid w:val="005C0143"/>
    <w:rsid w:val="005C2A88"/>
    <w:rsid w:val="005C32FA"/>
    <w:rsid w:val="005C4CBD"/>
    <w:rsid w:val="005D0690"/>
    <w:rsid w:val="005D0F60"/>
    <w:rsid w:val="005D36CE"/>
    <w:rsid w:val="005D5B1C"/>
    <w:rsid w:val="005E0E04"/>
    <w:rsid w:val="005E4943"/>
    <w:rsid w:val="005F1067"/>
    <w:rsid w:val="005F5B42"/>
    <w:rsid w:val="005F6548"/>
    <w:rsid w:val="00601478"/>
    <w:rsid w:val="00602876"/>
    <w:rsid w:val="00602C15"/>
    <w:rsid w:val="00603D2C"/>
    <w:rsid w:val="00604D79"/>
    <w:rsid w:val="00610080"/>
    <w:rsid w:val="00616015"/>
    <w:rsid w:val="00617BA3"/>
    <w:rsid w:val="00621DEF"/>
    <w:rsid w:val="0062215E"/>
    <w:rsid w:val="006252ED"/>
    <w:rsid w:val="006304F6"/>
    <w:rsid w:val="0063081D"/>
    <w:rsid w:val="0063246A"/>
    <w:rsid w:val="00641DAF"/>
    <w:rsid w:val="0064255C"/>
    <w:rsid w:val="006451D3"/>
    <w:rsid w:val="00651441"/>
    <w:rsid w:val="0065406F"/>
    <w:rsid w:val="00655180"/>
    <w:rsid w:val="006563DA"/>
    <w:rsid w:val="00661C96"/>
    <w:rsid w:val="006629C9"/>
    <w:rsid w:val="00663603"/>
    <w:rsid w:val="00663904"/>
    <w:rsid w:val="00666B5D"/>
    <w:rsid w:val="006671CA"/>
    <w:rsid w:val="00674063"/>
    <w:rsid w:val="00675477"/>
    <w:rsid w:val="006779E8"/>
    <w:rsid w:val="00680D64"/>
    <w:rsid w:val="00687550"/>
    <w:rsid w:val="006879BF"/>
    <w:rsid w:val="00692506"/>
    <w:rsid w:val="00692ECE"/>
    <w:rsid w:val="00694027"/>
    <w:rsid w:val="00694C8B"/>
    <w:rsid w:val="00694CB6"/>
    <w:rsid w:val="006A0DBA"/>
    <w:rsid w:val="006A0F91"/>
    <w:rsid w:val="006A4F3D"/>
    <w:rsid w:val="006A5BDD"/>
    <w:rsid w:val="006A60F1"/>
    <w:rsid w:val="006B3DCB"/>
    <w:rsid w:val="006B6EC7"/>
    <w:rsid w:val="006B74FE"/>
    <w:rsid w:val="006C29F0"/>
    <w:rsid w:val="006C3192"/>
    <w:rsid w:val="006C56DC"/>
    <w:rsid w:val="006C72EC"/>
    <w:rsid w:val="006C79C5"/>
    <w:rsid w:val="006C7E1A"/>
    <w:rsid w:val="006D11C2"/>
    <w:rsid w:val="006D218F"/>
    <w:rsid w:val="006D285D"/>
    <w:rsid w:val="006D4BA3"/>
    <w:rsid w:val="006D57A6"/>
    <w:rsid w:val="006D699F"/>
    <w:rsid w:val="006E1375"/>
    <w:rsid w:val="006F044C"/>
    <w:rsid w:val="006F0B9E"/>
    <w:rsid w:val="006F28B8"/>
    <w:rsid w:val="006F2AB2"/>
    <w:rsid w:val="006F2D5D"/>
    <w:rsid w:val="006F394E"/>
    <w:rsid w:val="006F5ADC"/>
    <w:rsid w:val="006F7CE9"/>
    <w:rsid w:val="0070195D"/>
    <w:rsid w:val="00702F6A"/>
    <w:rsid w:val="00704458"/>
    <w:rsid w:val="007073A0"/>
    <w:rsid w:val="007103C8"/>
    <w:rsid w:val="00711946"/>
    <w:rsid w:val="007154AD"/>
    <w:rsid w:val="0071611C"/>
    <w:rsid w:val="00720AE2"/>
    <w:rsid w:val="00722475"/>
    <w:rsid w:val="00722633"/>
    <w:rsid w:val="007229DD"/>
    <w:rsid w:val="00725318"/>
    <w:rsid w:val="00727083"/>
    <w:rsid w:val="00731043"/>
    <w:rsid w:val="00733637"/>
    <w:rsid w:val="007358F2"/>
    <w:rsid w:val="00741603"/>
    <w:rsid w:val="00745DB1"/>
    <w:rsid w:val="00745EF1"/>
    <w:rsid w:val="00745F47"/>
    <w:rsid w:val="0074638E"/>
    <w:rsid w:val="00746569"/>
    <w:rsid w:val="00746FFB"/>
    <w:rsid w:val="00754324"/>
    <w:rsid w:val="007560AD"/>
    <w:rsid w:val="00756D86"/>
    <w:rsid w:val="00770193"/>
    <w:rsid w:val="0077073D"/>
    <w:rsid w:val="00772CEB"/>
    <w:rsid w:val="00775960"/>
    <w:rsid w:val="00776250"/>
    <w:rsid w:val="00776A71"/>
    <w:rsid w:val="0077793C"/>
    <w:rsid w:val="00781821"/>
    <w:rsid w:val="0078342E"/>
    <w:rsid w:val="00783CA1"/>
    <w:rsid w:val="0078553E"/>
    <w:rsid w:val="00791832"/>
    <w:rsid w:val="007924FF"/>
    <w:rsid w:val="0079260A"/>
    <w:rsid w:val="00792A52"/>
    <w:rsid w:val="00794DD4"/>
    <w:rsid w:val="007960C1"/>
    <w:rsid w:val="007A2053"/>
    <w:rsid w:val="007A4F1B"/>
    <w:rsid w:val="007A7069"/>
    <w:rsid w:val="007A71B8"/>
    <w:rsid w:val="007B0C34"/>
    <w:rsid w:val="007B0F37"/>
    <w:rsid w:val="007B2710"/>
    <w:rsid w:val="007B4F07"/>
    <w:rsid w:val="007B6BBD"/>
    <w:rsid w:val="007B742D"/>
    <w:rsid w:val="007B7E5B"/>
    <w:rsid w:val="007C14D4"/>
    <w:rsid w:val="007C352E"/>
    <w:rsid w:val="007C503B"/>
    <w:rsid w:val="007D3BD7"/>
    <w:rsid w:val="007D3C2C"/>
    <w:rsid w:val="007D4110"/>
    <w:rsid w:val="007D413A"/>
    <w:rsid w:val="007D5824"/>
    <w:rsid w:val="007D6AA8"/>
    <w:rsid w:val="007D7DD3"/>
    <w:rsid w:val="007E2CB9"/>
    <w:rsid w:val="007E3BC5"/>
    <w:rsid w:val="007E3E1E"/>
    <w:rsid w:val="007F03D5"/>
    <w:rsid w:val="007F07AF"/>
    <w:rsid w:val="007F26D1"/>
    <w:rsid w:val="007F3604"/>
    <w:rsid w:val="007F483C"/>
    <w:rsid w:val="007F4EBC"/>
    <w:rsid w:val="00802F37"/>
    <w:rsid w:val="008049FF"/>
    <w:rsid w:val="00805046"/>
    <w:rsid w:val="008065A4"/>
    <w:rsid w:val="0081040C"/>
    <w:rsid w:val="008163F0"/>
    <w:rsid w:val="00816503"/>
    <w:rsid w:val="008201EA"/>
    <w:rsid w:val="008209C4"/>
    <w:rsid w:val="00822C63"/>
    <w:rsid w:val="008239F0"/>
    <w:rsid w:val="0083002A"/>
    <w:rsid w:val="00831D6C"/>
    <w:rsid w:val="0083236C"/>
    <w:rsid w:val="00832554"/>
    <w:rsid w:val="00832ED7"/>
    <w:rsid w:val="008331A6"/>
    <w:rsid w:val="00833471"/>
    <w:rsid w:val="008350A6"/>
    <w:rsid w:val="00840DB0"/>
    <w:rsid w:val="00842045"/>
    <w:rsid w:val="00842B84"/>
    <w:rsid w:val="00844DE0"/>
    <w:rsid w:val="008460E0"/>
    <w:rsid w:val="00851286"/>
    <w:rsid w:val="008517F2"/>
    <w:rsid w:val="008522B6"/>
    <w:rsid w:val="0085287C"/>
    <w:rsid w:val="008616B9"/>
    <w:rsid w:val="00861880"/>
    <w:rsid w:val="00861930"/>
    <w:rsid w:val="00862073"/>
    <w:rsid w:val="00862274"/>
    <w:rsid w:val="008642AF"/>
    <w:rsid w:val="0086656B"/>
    <w:rsid w:val="008714CD"/>
    <w:rsid w:val="00871B66"/>
    <w:rsid w:val="00873471"/>
    <w:rsid w:val="00881A08"/>
    <w:rsid w:val="00882480"/>
    <w:rsid w:val="00882836"/>
    <w:rsid w:val="008828BB"/>
    <w:rsid w:val="00883555"/>
    <w:rsid w:val="00884FE6"/>
    <w:rsid w:val="00886479"/>
    <w:rsid w:val="00887761"/>
    <w:rsid w:val="00890839"/>
    <w:rsid w:val="00890C5A"/>
    <w:rsid w:val="00891819"/>
    <w:rsid w:val="00891A60"/>
    <w:rsid w:val="00892EDE"/>
    <w:rsid w:val="00896C7D"/>
    <w:rsid w:val="00897D15"/>
    <w:rsid w:val="008A1057"/>
    <w:rsid w:val="008A499D"/>
    <w:rsid w:val="008A5DE6"/>
    <w:rsid w:val="008A7075"/>
    <w:rsid w:val="008B1D25"/>
    <w:rsid w:val="008B23E5"/>
    <w:rsid w:val="008B3BBA"/>
    <w:rsid w:val="008B493E"/>
    <w:rsid w:val="008B72A1"/>
    <w:rsid w:val="008B77B2"/>
    <w:rsid w:val="008C1185"/>
    <w:rsid w:val="008C19AC"/>
    <w:rsid w:val="008C22B2"/>
    <w:rsid w:val="008C53F0"/>
    <w:rsid w:val="008C5DF3"/>
    <w:rsid w:val="008C6C9B"/>
    <w:rsid w:val="008D3ED7"/>
    <w:rsid w:val="008D41BC"/>
    <w:rsid w:val="008E043F"/>
    <w:rsid w:val="008E101F"/>
    <w:rsid w:val="008E2CE1"/>
    <w:rsid w:val="008E3B48"/>
    <w:rsid w:val="008E417B"/>
    <w:rsid w:val="008E536F"/>
    <w:rsid w:val="008E6292"/>
    <w:rsid w:val="008E7E6E"/>
    <w:rsid w:val="008F03FC"/>
    <w:rsid w:val="008F196E"/>
    <w:rsid w:val="008F450F"/>
    <w:rsid w:val="008F6C03"/>
    <w:rsid w:val="008F7A3E"/>
    <w:rsid w:val="00900217"/>
    <w:rsid w:val="0090114A"/>
    <w:rsid w:val="00901FA7"/>
    <w:rsid w:val="009114B3"/>
    <w:rsid w:val="00912A40"/>
    <w:rsid w:val="00913F8F"/>
    <w:rsid w:val="00914698"/>
    <w:rsid w:val="00915DEE"/>
    <w:rsid w:val="00916051"/>
    <w:rsid w:val="00920B37"/>
    <w:rsid w:val="0092331F"/>
    <w:rsid w:val="00925FB6"/>
    <w:rsid w:val="00930372"/>
    <w:rsid w:val="009332C7"/>
    <w:rsid w:val="00933E1E"/>
    <w:rsid w:val="00935CDD"/>
    <w:rsid w:val="009365E2"/>
    <w:rsid w:val="00937459"/>
    <w:rsid w:val="00937844"/>
    <w:rsid w:val="00937C0E"/>
    <w:rsid w:val="00937CF4"/>
    <w:rsid w:val="009429A9"/>
    <w:rsid w:val="00945105"/>
    <w:rsid w:val="00946A8F"/>
    <w:rsid w:val="00947A47"/>
    <w:rsid w:val="0095104F"/>
    <w:rsid w:val="00953F4D"/>
    <w:rsid w:val="00955426"/>
    <w:rsid w:val="00956110"/>
    <w:rsid w:val="009562A8"/>
    <w:rsid w:val="00960F6B"/>
    <w:rsid w:val="00963076"/>
    <w:rsid w:val="009630EF"/>
    <w:rsid w:val="00966767"/>
    <w:rsid w:val="00966ADC"/>
    <w:rsid w:val="00966DAF"/>
    <w:rsid w:val="00967463"/>
    <w:rsid w:val="009676F4"/>
    <w:rsid w:val="00971917"/>
    <w:rsid w:val="00972188"/>
    <w:rsid w:val="0098060B"/>
    <w:rsid w:val="00984E50"/>
    <w:rsid w:val="009916E6"/>
    <w:rsid w:val="0099207B"/>
    <w:rsid w:val="009922B6"/>
    <w:rsid w:val="009A03FE"/>
    <w:rsid w:val="009A2DDC"/>
    <w:rsid w:val="009A3EDA"/>
    <w:rsid w:val="009A51DA"/>
    <w:rsid w:val="009A5402"/>
    <w:rsid w:val="009A541D"/>
    <w:rsid w:val="009A5DE3"/>
    <w:rsid w:val="009A6B9F"/>
    <w:rsid w:val="009B2DCA"/>
    <w:rsid w:val="009B7064"/>
    <w:rsid w:val="009B7A80"/>
    <w:rsid w:val="009C2329"/>
    <w:rsid w:val="009C2FE3"/>
    <w:rsid w:val="009C44FF"/>
    <w:rsid w:val="009C59E4"/>
    <w:rsid w:val="009C7936"/>
    <w:rsid w:val="009C7E82"/>
    <w:rsid w:val="009D682F"/>
    <w:rsid w:val="009D74B2"/>
    <w:rsid w:val="009D7D34"/>
    <w:rsid w:val="009E18F5"/>
    <w:rsid w:val="009E3542"/>
    <w:rsid w:val="009E578F"/>
    <w:rsid w:val="009F3741"/>
    <w:rsid w:val="009F6F3E"/>
    <w:rsid w:val="00A0033C"/>
    <w:rsid w:val="00A02C92"/>
    <w:rsid w:val="00A02FC1"/>
    <w:rsid w:val="00A035F7"/>
    <w:rsid w:val="00A04B5E"/>
    <w:rsid w:val="00A061AF"/>
    <w:rsid w:val="00A12849"/>
    <w:rsid w:val="00A13BC3"/>
    <w:rsid w:val="00A13C59"/>
    <w:rsid w:val="00A14F93"/>
    <w:rsid w:val="00A154E6"/>
    <w:rsid w:val="00A16441"/>
    <w:rsid w:val="00A17573"/>
    <w:rsid w:val="00A17BB9"/>
    <w:rsid w:val="00A2181B"/>
    <w:rsid w:val="00A22FA7"/>
    <w:rsid w:val="00A2355C"/>
    <w:rsid w:val="00A239BD"/>
    <w:rsid w:val="00A23B0B"/>
    <w:rsid w:val="00A23D19"/>
    <w:rsid w:val="00A408DA"/>
    <w:rsid w:val="00A416B8"/>
    <w:rsid w:val="00A4502B"/>
    <w:rsid w:val="00A47991"/>
    <w:rsid w:val="00A52FE1"/>
    <w:rsid w:val="00A540B5"/>
    <w:rsid w:val="00A5692E"/>
    <w:rsid w:val="00A57A4B"/>
    <w:rsid w:val="00A57AD3"/>
    <w:rsid w:val="00A60966"/>
    <w:rsid w:val="00A60A4B"/>
    <w:rsid w:val="00A61B1F"/>
    <w:rsid w:val="00A6434E"/>
    <w:rsid w:val="00A6634A"/>
    <w:rsid w:val="00A665AB"/>
    <w:rsid w:val="00A703BB"/>
    <w:rsid w:val="00A729EB"/>
    <w:rsid w:val="00A72E6B"/>
    <w:rsid w:val="00A7518E"/>
    <w:rsid w:val="00A75BA3"/>
    <w:rsid w:val="00A75F06"/>
    <w:rsid w:val="00A818A9"/>
    <w:rsid w:val="00A8260C"/>
    <w:rsid w:val="00A82EF3"/>
    <w:rsid w:val="00A84A45"/>
    <w:rsid w:val="00A865CC"/>
    <w:rsid w:val="00A867BA"/>
    <w:rsid w:val="00A87178"/>
    <w:rsid w:val="00A87D1B"/>
    <w:rsid w:val="00A93094"/>
    <w:rsid w:val="00A9449E"/>
    <w:rsid w:val="00A97D58"/>
    <w:rsid w:val="00AA0400"/>
    <w:rsid w:val="00AA139C"/>
    <w:rsid w:val="00AA1725"/>
    <w:rsid w:val="00AA2E6F"/>
    <w:rsid w:val="00AA36B4"/>
    <w:rsid w:val="00AA599E"/>
    <w:rsid w:val="00AB078E"/>
    <w:rsid w:val="00AB0A0A"/>
    <w:rsid w:val="00AB0F35"/>
    <w:rsid w:val="00AB1B76"/>
    <w:rsid w:val="00AB25F8"/>
    <w:rsid w:val="00AB30CF"/>
    <w:rsid w:val="00AC5622"/>
    <w:rsid w:val="00AC755B"/>
    <w:rsid w:val="00AD0131"/>
    <w:rsid w:val="00AD3D7F"/>
    <w:rsid w:val="00AE1D63"/>
    <w:rsid w:val="00AE23AA"/>
    <w:rsid w:val="00AE347D"/>
    <w:rsid w:val="00AE5464"/>
    <w:rsid w:val="00AE6027"/>
    <w:rsid w:val="00AF04AD"/>
    <w:rsid w:val="00AF0E0D"/>
    <w:rsid w:val="00AF386E"/>
    <w:rsid w:val="00AF4D56"/>
    <w:rsid w:val="00AF52E1"/>
    <w:rsid w:val="00AF5F7B"/>
    <w:rsid w:val="00AF75FE"/>
    <w:rsid w:val="00B0129D"/>
    <w:rsid w:val="00B01DD9"/>
    <w:rsid w:val="00B01F48"/>
    <w:rsid w:val="00B044A5"/>
    <w:rsid w:val="00B0752A"/>
    <w:rsid w:val="00B10CEF"/>
    <w:rsid w:val="00B114CB"/>
    <w:rsid w:val="00B11AC4"/>
    <w:rsid w:val="00B11FE7"/>
    <w:rsid w:val="00B145FE"/>
    <w:rsid w:val="00B14DD4"/>
    <w:rsid w:val="00B15034"/>
    <w:rsid w:val="00B16792"/>
    <w:rsid w:val="00B203EC"/>
    <w:rsid w:val="00B20CFA"/>
    <w:rsid w:val="00B23FE7"/>
    <w:rsid w:val="00B302E2"/>
    <w:rsid w:val="00B31558"/>
    <w:rsid w:val="00B31B6F"/>
    <w:rsid w:val="00B31EEE"/>
    <w:rsid w:val="00B344D9"/>
    <w:rsid w:val="00B362B0"/>
    <w:rsid w:val="00B416F8"/>
    <w:rsid w:val="00B41EB1"/>
    <w:rsid w:val="00B45621"/>
    <w:rsid w:val="00B47788"/>
    <w:rsid w:val="00B50DCE"/>
    <w:rsid w:val="00B524FE"/>
    <w:rsid w:val="00B536E8"/>
    <w:rsid w:val="00B54EDA"/>
    <w:rsid w:val="00B55588"/>
    <w:rsid w:val="00B56570"/>
    <w:rsid w:val="00B56BCA"/>
    <w:rsid w:val="00B6329F"/>
    <w:rsid w:val="00B633B7"/>
    <w:rsid w:val="00B674E9"/>
    <w:rsid w:val="00B7093E"/>
    <w:rsid w:val="00B72FD3"/>
    <w:rsid w:val="00B770B6"/>
    <w:rsid w:val="00B8183D"/>
    <w:rsid w:val="00B847E3"/>
    <w:rsid w:val="00B85FCA"/>
    <w:rsid w:val="00B86308"/>
    <w:rsid w:val="00B87308"/>
    <w:rsid w:val="00B874A8"/>
    <w:rsid w:val="00B915D5"/>
    <w:rsid w:val="00B927E2"/>
    <w:rsid w:val="00B9353F"/>
    <w:rsid w:val="00B93E8F"/>
    <w:rsid w:val="00B95C1F"/>
    <w:rsid w:val="00B96584"/>
    <w:rsid w:val="00B96FBA"/>
    <w:rsid w:val="00B972FF"/>
    <w:rsid w:val="00BA0284"/>
    <w:rsid w:val="00BA204E"/>
    <w:rsid w:val="00BA210C"/>
    <w:rsid w:val="00BA2409"/>
    <w:rsid w:val="00BA693B"/>
    <w:rsid w:val="00BA6FA5"/>
    <w:rsid w:val="00BA7431"/>
    <w:rsid w:val="00BB03CD"/>
    <w:rsid w:val="00BB187E"/>
    <w:rsid w:val="00BB3065"/>
    <w:rsid w:val="00BB5BC1"/>
    <w:rsid w:val="00BB6CFC"/>
    <w:rsid w:val="00BC17A7"/>
    <w:rsid w:val="00BC3502"/>
    <w:rsid w:val="00BC3A6E"/>
    <w:rsid w:val="00BC4AE1"/>
    <w:rsid w:val="00BC4C3E"/>
    <w:rsid w:val="00BC504B"/>
    <w:rsid w:val="00BC55E6"/>
    <w:rsid w:val="00BC59C9"/>
    <w:rsid w:val="00BC5C7C"/>
    <w:rsid w:val="00BC79AC"/>
    <w:rsid w:val="00BD516A"/>
    <w:rsid w:val="00BE1EC8"/>
    <w:rsid w:val="00BE39BA"/>
    <w:rsid w:val="00BE41AE"/>
    <w:rsid w:val="00BF134B"/>
    <w:rsid w:val="00BF200F"/>
    <w:rsid w:val="00BF2FEC"/>
    <w:rsid w:val="00BF35ED"/>
    <w:rsid w:val="00BF3BF6"/>
    <w:rsid w:val="00BF53A0"/>
    <w:rsid w:val="00BF547C"/>
    <w:rsid w:val="00BF56FB"/>
    <w:rsid w:val="00BF5760"/>
    <w:rsid w:val="00BF6177"/>
    <w:rsid w:val="00C021B7"/>
    <w:rsid w:val="00C06E11"/>
    <w:rsid w:val="00C072C2"/>
    <w:rsid w:val="00C10562"/>
    <w:rsid w:val="00C15012"/>
    <w:rsid w:val="00C15A3A"/>
    <w:rsid w:val="00C20010"/>
    <w:rsid w:val="00C20C2E"/>
    <w:rsid w:val="00C22442"/>
    <w:rsid w:val="00C23E49"/>
    <w:rsid w:val="00C23FD9"/>
    <w:rsid w:val="00C26B1B"/>
    <w:rsid w:val="00C330B8"/>
    <w:rsid w:val="00C401F5"/>
    <w:rsid w:val="00C4220B"/>
    <w:rsid w:val="00C443F6"/>
    <w:rsid w:val="00C46C47"/>
    <w:rsid w:val="00C50C52"/>
    <w:rsid w:val="00C55332"/>
    <w:rsid w:val="00C55BA8"/>
    <w:rsid w:val="00C61596"/>
    <w:rsid w:val="00C62CB6"/>
    <w:rsid w:val="00C63787"/>
    <w:rsid w:val="00C64B60"/>
    <w:rsid w:val="00C64C55"/>
    <w:rsid w:val="00C704D1"/>
    <w:rsid w:val="00C71C2B"/>
    <w:rsid w:val="00C73806"/>
    <w:rsid w:val="00C76CF0"/>
    <w:rsid w:val="00C8000D"/>
    <w:rsid w:val="00C813ED"/>
    <w:rsid w:val="00C8253A"/>
    <w:rsid w:val="00C8349B"/>
    <w:rsid w:val="00C84CE7"/>
    <w:rsid w:val="00C86E99"/>
    <w:rsid w:val="00C909FE"/>
    <w:rsid w:val="00C90B4B"/>
    <w:rsid w:val="00C93570"/>
    <w:rsid w:val="00C95AD0"/>
    <w:rsid w:val="00CA019C"/>
    <w:rsid w:val="00CA0A8A"/>
    <w:rsid w:val="00CA0B3A"/>
    <w:rsid w:val="00CA1147"/>
    <w:rsid w:val="00CA272B"/>
    <w:rsid w:val="00CA49C3"/>
    <w:rsid w:val="00CA6713"/>
    <w:rsid w:val="00CA7413"/>
    <w:rsid w:val="00CB125D"/>
    <w:rsid w:val="00CB3549"/>
    <w:rsid w:val="00CB5848"/>
    <w:rsid w:val="00CB6810"/>
    <w:rsid w:val="00CC44E5"/>
    <w:rsid w:val="00CC6C6C"/>
    <w:rsid w:val="00CD2E11"/>
    <w:rsid w:val="00CD42AB"/>
    <w:rsid w:val="00CE7F73"/>
    <w:rsid w:val="00CF2404"/>
    <w:rsid w:val="00CF3758"/>
    <w:rsid w:val="00CF45DA"/>
    <w:rsid w:val="00CF5A12"/>
    <w:rsid w:val="00CF5B38"/>
    <w:rsid w:val="00CF6FEB"/>
    <w:rsid w:val="00D00D89"/>
    <w:rsid w:val="00D02A6E"/>
    <w:rsid w:val="00D04549"/>
    <w:rsid w:val="00D0789D"/>
    <w:rsid w:val="00D114AF"/>
    <w:rsid w:val="00D147AB"/>
    <w:rsid w:val="00D14923"/>
    <w:rsid w:val="00D170DC"/>
    <w:rsid w:val="00D21C17"/>
    <w:rsid w:val="00D27083"/>
    <w:rsid w:val="00D31057"/>
    <w:rsid w:val="00D32B56"/>
    <w:rsid w:val="00D3358E"/>
    <w:rsid w:val="00D341B5"/>
    <w:rsid w:val="00D347AE"/>
    <w:rsid w:val="00D40145"/>
    <w:rsid w:val="00D4048A"/>
    <w:rsid w:val="00D44DF1"/>
    <w:rsid w:val="00D4510A"/>
    <w:rsid w:val="00D53880"/>
    <w:rsid w:val="00D56721"/>
    <w:rsid w:val="00D56F05"/>
    <w:rsid w:val="00D61E57"/>
    <w:rsid w:val="00D70B97"/>
    <w:rsid w:val="00D71A87"/>
    <w:rsid w:val="00D7436C"/>
    <w:rsid w:val="00D757B7"/>
    <w:rsid w:val="00D76B6A"/>
    <w:rsid w:val="00D8038C"/>
    <w:rsid w:val="00D81FE2"/>
    <w:rsid w:val="00D82EC1"/>
    <w:rsid w:val="00D84440"/>
    <w:rsid w:val="00D9191D"/>
    <w:rsid w:val="00D9210B"/>
    <w:rsid w:val="00D94588"/>
    <w:rsid w:val="00D96227"/>
    <w:rsid w:val="00D96FD0"/>
    <w:rsid w:val="00DA033A"/>
    <w:rsid w:val="00DA22CD"/>
    <w:rsid w:val="00DA3D6E"/>
    <w:rsid w:val="00DA47FA"/>
    <w:rsid w:val="00DA4CAA"/>
    <w:rsid w:val="00DA6359"/>
    <w:rsid w:val="00DA7121"/>
    <w:rsid w:val="00DA71F7"/>
    <w:rsid w:val="00DB04CE"/>
    <w:rsid w:val="00DB0CDF"/>
    <w:rsid w:val="00DB151E"/>
    <w:rsid w:val="00DB1D5B"/>
    <w:rsid w:val="00DB1EC5"/>
    <w:rsid w:val="00DB577C"/>
    <w:rsid w:val="00DB5FCD"/>
    <w:rsid w:val="00DC2697"/>
    <w:rsid w:val="00DC43A7"/>
    <w:rsid w:val="00DC4785"/>
    <w:rsid w:val="00DC6805"/>
    <w:rsid w:val="00DD006A"/>
    <w:rsid w:val="00DD3910"/>
    <w:rsid w:val="00DD7714"/>
    <w:rsid w:val="00DE0459"/>
    <w:rsid w:val="00DE1B6F"/>
    <w:rsid w:val="00DE3349"/>
    <w:rsid w:val="00DE3897"/>
    <w:rsid w:val="00DE394A"/>
    <w:rsid w:val="00DF079B"/>
    <w:rsid w:val="00DF3A32"/>
    <w:rsid w:val="00DF5417"/>
    <w:rsid w:val="00DF54C1"/>
    <w:rsid w:val="00DF571B"/>
    <w:rsid w:val="00DF63E2"/>
    <w:rsid w:val="00E0091A"/>
    <w:rsid w:val="00E06D7F"/>
    <w:rsid w:val="00E137BA"/>
    <w:rsid w:val="00E21B41"/>
    <w:rsid w:val="00E21CDF"/>
    <w:rsid w:val="00E224B5"/>
    <w:rsid w:val="00E23755"/>
    <w:rsid w:val="00E25CD9"/>
    <w:rsid w:val="00E26F27"/>
    <w:rsid w:val="00E274CA"/>
    <w:rsid w:val="00E30349"/>
    <w:rsid w:val="00E30F3B"/>
    <w:rsid w:val="00E34176"/>
    <w:rsid w:val="00E34708"/>
    <w:rsid w:val="00E35542"/>
    <w:rsid w:val="00E37489"/>
    <w:rsid w:val="00E37717"/>
    <w:rsid w:val="00E435F2"/>
    <w:rsid w:val="00E50D33"/>
    <w:rsid w:val="00E50DF9"/>
    <w:rsid w:val="00E52D99"/>
    <w:rsid w:val="00E55719"/>
    <w:rsid w:val="00E60789"/>
    <w:rsid w:val="00E61532"/>
    <w:rsid w:val="00E64A79"/>
    <w:rsid w:val="00E67B28"/>
    <w:rsid w:val="00E72BD7"/>
    <w:rsid w:val="00E73619"/>
    <w:rsid w:val="00E7396B"/>
    <w:rsid w:val="00E7451C"/>
    <w:rsid w:val="00E75E77"/>
    <w:rsid w:val="00E843CE"/>
    <w:rsid w:val="00E9473D"/>
    <w:rsid w:val="00E94C37"/>
    <w:rsid w:val="00EA13D5"/>
    <w:rsid w:val="00EA223B"/>
    <w:rsid w:val="00EA29AE"/>
    <w:rsid w:val="00EA3BFD"/>
    <w:rsid w:val="00EA3E05"/>
    <w:rsid w:val="00EA4B2F"/>
    <w:rsid w:val="00EA5A3E"/>
    <w:rsid w:val="00EA707D"/>
    <w:rsid w:val="00EA7B42"/>
    <w:rsid w:val="00EB03BF"/>
    <w:rsid w:val="00EB19AD"/>
    <w:rsid w:val="00EB392E"/>
    <w:rsid w:val="00EB3C86"/>
    <w:rsid w:val="00EC2B7E"/>
    <w:rsid w:val="00EC41E5"/>
    <w:rsid w:val="00EC70F3"/>
    <w:rsid w:val="00ED11F8"/>
    <w:rsid w:val="00ED144F"/>
    <w:rsid w:val="00ED2359"/>
    <w:rsid w:val="00ED32F4"/>
    <w:rsid w:val="00ED4FEF"/>
    <w:rsid w:val="00ED720E"/>
    <w:rsid w:val="00ED7C68"/>
    <w:rsid w:val="00ED7F05"/>
    <w:rsid w:val="00EE2A7F"/>
    <w:rsid w:val="00EE6A92"/>
    <w:rsid w:val="00EE7CD2"/>
    <w:rsid w:val="00EF1B19"/>
    <w:rsid w:val="00EF2E2F"/>
    <w:rsid w:val="00EF774C"/>
    <w:rsid w:val="00F008DC"/>
    <w:rsid w:val="00F02C4B"/>
    <w:rsid w:val="00F03AF8"/>
    <w:rsid w:val="00F03BD0"/>
    <w:rsid w:val="00F075BF"/>
    <w:rsid w:val="00F12D9D"/>
    <w:rsid w:val="00F14DC5"/>
    <w:rsid w:val="00F15883"/>
    <w:rsid w:val="00F179BC"/>
    <w:rsid w:val="00F17A18"/>
    <w:rsid w:val="00F20393"/>
    <w:rsid w:val="00F208E0"/>
    <w:rsid w:val="00F22C25"/>
    <w:rsid w:val="00F2582D"/>
    <w:rsid w:val="00F264D0"/>
    <w:rsid w:val="00F27FA9"/>
    <w:rsid w:val="00F3315F"/>
    <w:rsid w:val="00F33E93"/>
    <w:rsid w:val="00F3522C"/>
    <w:rsid w:val="00F3577A"/>
    <w:rsid w:val="00F4116E"/>
    <w:rsid w:val="00F45CA2"/>
    <w:rsid w:val="00F534D9"/>
    <w:rsid w:val="00F5445E"/>
    <w:rsid w:val="00F550FB"/>
    <w:rsid w:val="00F555DE"/>
    <w:rsid w:val="00F562CF"/>
    <w:rsid w:val="00F56D9E"/>
    <w:rsid w:val="00F62E27"/>
    <w:rsid w:val="00F6546F"/>
    <w:rsid w:val="00F714D1"/>
    <w:rsid w:val="00F71691"/>
    <w:rsid w:val="00F71744"/>
    <w:rsid w:val="00F71D47"/>
    <w:rsid w:val="00F72529"/>
    <w:rsid w:val="00F731AF"/>
    <w:rsid w:val="00F74720"/>
    <w:rsid w:val="00F7726A"/>
    <w:rsid w:val="00F96169"/>
    <w:rsid w:val="00F97DD6"/>
    <w:rsid w:val="00FA0827"/>
    <w:rsid w:val="00FA6668"/>
    <w:rsid w:val="00FB1601"/>
    <w:rsid w:val="00FB16FD"/>
    <w:rsid w:val="00FB33C9"/>
    <w:rsid w:val="00FB4148"/>
    <w:rsid w:val="00FC059B"/>
    <w:rsid w:val="00FC3522"/>
    <w:rsid w:val="00FC4209"/>
    <w:rsid w:val="00FC44F8"/>
    <w:rsid w:val="00FC5767"/>
    <w:rsid w:val="00FC58FA"/>
    <w:rsid w:val="00FC7142"/>
    <w:rsid w:val="00FC74AC"/>
    <w:rsid w:val="00FC7AD7"/>
    <w:rsid w:val="00FD1376"/>
    <w:rsid w:val="00FD3823"/>
    <w:rsid w:val="00FD3C38"/>
    <w:rsid w:val="00FD6498"/>
    <w:rsid w:val="00FD7127"/>
    <w:rsid w:val="00FD7A95"/>
    <w:rsid w:val="00FD7AC0"/>
    <w:rsid w:val="00FD7CFA"/>
    <w:rsid w:val="00FE0F49"/>
    <w:rsid w:val="00FE32C5"/>
    <w:rsid w:val="00FE46E4"/>
    <w:rsid w:val="00FE6C5A"/>
    <w:rsid w:val="00FF4106"/>
    <w:rsid w:val="00FF6A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297442-5D6A-4687-AE4C-6426EE88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755"/>
    <w:pPr>
      <w:spacing w:after="200" w:line="276" w:lineRule="auto"/>
    </w:pPr>
  </w:style>
  <w:style w:type="paragraph" w:styleId="Heading1">
    <w:name w:val="heading 1"/>
    <w:basedOn w:val="Normal"/>
    <w:next w:val="Normal"/>
    <w:link w:val="Heading1Char"/>
    <w:qFormat/>
    <w:rsid w:val="00674063"/>
    <w:pPr>
      <w:keepNext/>
      <w:spacing w:before="240" w:after="60" w:line="240" w:lineRule="auto"/>
      <w:outlineLvl w:val="0"/>
    </w:pPr>
    <w:rPr>
      <w:rFonts w:ascii="Cambria" w:eastAsia="Times New Roman" w:hAnsi="Cambria" w:cs="Times New Roman"/>
      <w:b/>
      <w:bCs/>
      <w:kern w:val="32"/>
      <w:sz w:val="32"/>
      <w:szCs w:val="32"/>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755"/>
    <w:pPr>
      <w:ind w:left="720"/>
      <w:contextualSpacing/>
    </w:pPr>
  </w:style>
  <w:style w:type="paragraph" w:customStyle="1" w:styleId="Default">
    <w:name w:val="Default"/>
    <w:rsid w:val="00E23755"/>
    <w:pPr>
      <w:autoSpaceDE w:val="0"/>
      <w:autoSpaceDN w:val="0"/>
      <w:adjustRightInd w:val="0"/>
      <w:spacing w:after="0" w:line="240" w:lineRule="auto"/>
    </w:pPr>
    <w:rPr>
      <w:rFonts w:ascii="Times New Roman" w:eastAsiaTheme="minorEastAsia" w:hAnsi="Times New Roman" w:cs="Times New Roman"/>
      <w:color w:val="000000"/>
      <w:sz w:val="24"/>
      <w:szCs w:val="24"/>
      <w:lang w:eastAsia="bg-BG"/>
    </w:rPr>
  </w:style>
  <w:style w:type="character" w:customStyle="1" w:styleId="Heading1Char">
    <w:name w:val="Heading 1 Char"/>
    <w:basedOn w:val="DefaultParagraphFont"/>
    <w:link w:val="Heading1"/>
    <w:rsid w:val="00674063"/>
    <w:rPr>
      <w:rFonts w:ascii="Cambria" w:eastAsia="Times New Roman" w:hAnsi="Cambria" w:cs="Times New Roman"/>
      <w:b/>
      <w:bCs/>
      <w:kern w:val="32"/>
      <w:sz w:val="32"/>
      <w:szCs w:val="32"/>
      <w:lang w:eastAsia="bg-BG"/>
    </w:rPr>
  </w:style>
  <w:style w:type="paragraph" w:styleId="Header">
    <w:name w:val="header"/>
    <w:basedOn w:val="Normal"/>
    <w:link w:val="HeaderChar"/>
    <w:uiPriority w:val="99"/>
    <w:unhideWhenUsed/>
    <w:rsid w:val="00674063"/>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4063"/>
  </w:style>
  <w:style w:type="paragraph" w:styleId="Footer">
    <w:name w:val="footer"/>
    <w:basedOn w:val="Normal"/>
    <w:link w:val="FooterChar"/>
    <w:uiPriority w:val="99"/>
    <w:unhideWhenUsed/>
    <w:rsid w:val="00674063"/>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4063"/>
  </w:style>
  <w:style w:type="paragraph" w:styleId="BalloonText">
    <w:name w:val="Balloon Text"/>
    <w:basedOn w:val="Normal"/>
    <w:link w:val="BalloonTextChar"/>
    <w:unhideWhenUsed/>
    <w:rsid w:val="006740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74063"/>
    <w:rPr>
      <w:rFonts w:ascii="Tahoma" w:hAnsi="Tahoma" w:cs="Tahoma"/>
      <w:sz w:val="16"/>
      <w:szCs w:val="16"/>
    </w:rPr>
  </w:style>
  <w:style w:type="character" w:styleId="Emphasis">
    <w:name w:val="Emphasis"/>
    <w:uiPriority w:val="20"/>
    <w:qFormat/>
    <w:rsid w:val="00674063"/>
    <w:rPr>
      <w:i/>
      <w:iCs/>
    </w:rPr>
  </w:style>
  <w:style w:type="paragraph" w:styleId="Caption">
    <w:name w:val="caption"/>
    <w:basedOn w:val="Normal"/>
    <w:next w:val="Normal"/>
    <w:uiPriority w:val="35"/>
    <w:unhideWhenUsed/>
    <w:qFormat/>
    <w:rsid w:val="00674063"/>
    <w:pPr>
      <w:spacing w:line="240" w:lineRule="auto"/>
    </w:pPr>
    <w:rPr>
      <w:b/>
      <w:bCs/>
      <w:color w:val="5B9BD5" w:themeColor="accent1"/>
      <w:sz w:val="18"/>
      <w:szCs w:val="18"/>
    </w:rPr>
  </w:style>
  <w:style w:type="character" w:styleId="Strong">
    <w:name w:val="Strong"/>
    <w:uiPriority w:val="22"/>
    <w:qFormat/>
    <w:rsid w:val="00674063"/>
    <w:rPr>
      <w:b/>
      <w:bCs/>
    </w:rPr>
  </w:style>
  <w:style w:type="character" w:styleId="PageNumber">
    <w:name w:val="page number"/>
    <w:basedOn w:val="DefaultParagraphFont"/>
    <w:rsid w:val="00674063"/>
  </w:style>
  <w:style w:type="paragraph" w:customStyle="1" w:styleId="Char1CharCharCharCharCharChar">
    <w:name w:val="Char1 Char Char Char Char Char Char"/>
    <w:basedOn w:val="Normal"/>
    <w:semiHidden/>
    <w:rsid w:val="00674063"/>
    <w:pPr>
      <w:tabs>
        <w:tab w:val="left" w:pos="709"/>
      </w:tabs>
      <w:spacing w:after="0" w:line="240" w:lineRule="auto"/>
    </w:pPr>
    <w:rPr>
      <w:rFonts w:ascii="Futura Bk" w:eastAsia="Times New Roman" w:hAnsi="Futura Bk" w:cs="Times New Roman"/>
      <w:sz w:val="24"/>
      <w:szCs w:val="24"/>
      <w:lang w:val="pl-PL" w:eastAsia="pl-PL"/>
    </w:rPr>
  </w:style>
  <w:style w:type="paragraph" w:styleId="BodyTextIndent3">
    <w:name w:val="Body Text Indent 3"/>
    <w:basedOn w:val="Normal"/>
    <w:link w:val="BodyTextIndent3Char"/>
    <w:uiPriority w:val="99"/>
    <w:unhideWhenUsed/>
    <w:rsid w:val="00674063"/>
    <w:pPr>
      <w:spacing w:after="120" w:line="240" w:lineRule="auto"/>
      <w:ind w:left="283"/>
    </w:pPr>
    <w:rPr>
      <w:rFonts w:ascii="Times New Roman" w:eastAsia="Times New Roman" w:hAnsi="Times New Roman" w:cs="Times New Roman"/>
      <w:sz w:val="16"/>
      <w:szCs w:val="16"/>
      <w:lang w:eastAsia="bg-BG"/>
    </w:rPr>
  </w:style>
  <w:style w:type="character" w:customStyle="1" w:styleId="BodyTextIndent3Char">
    <w:name w:val="Body Text Indent 3 Char"/>
    <w:basedOn w:val="DefaultParagraphFont"/>
    <w:link w:val="BodyTextIndent3"/>
    <w:uiPriority w:val="99"/>
    <w:rsid w:val="00674063"/>
    <w:rPr>
      <w:rFonts w:ascii="Times New Roman" w:eastAsia="Times New Roman" w:hAnsi="Times New Roman" w:cs="Times New Roman"/>
      <w:sz w:val="16"/>
      <w:szCs w:val="16"/>
      <w:lang w:eastAsia="bg-BG"/>
    </w:rPr>
  </w:style>
  <w:style w:type="table" w:styleId="TableGrid">
    <w:name w:val="Table Grid"/>
    <w:basedOn w:val="TableNormal"/>
    <w:uiPriority w:val="39"/>
    <w:rsid w:val="00122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71D47"/>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uiPriority w:val="99"/>
    <w:unhideWhenUsed/>
    <w:rsid w:val="004C5B7A"/>
    <w:rPr>
      <w:color w:val="0000FF"/>
      <w:u w:val="single"/>
    </w:rPr>
  </w:style>
  <w:style w:type="character" w:customStyle="1" w:styleId="q4iawc">
    <w:name w:val="q4iawc"/>
    <w:basedOn w:val="DefaultParagraphFont"/>
    <w:rsid w:val="00F179BC"/>
  </w:style>
  <w:style w:type="character" w:customStyle="1" w:styleId="historyitemselected1">
    <w:name w:val="historyitemselected1"/>
    <w:basedOn w:val="DefaultParagraphFont"/>
    <w:rsid w:val="00BA7431"/>
    <w:rPr>
      <w:b/>
      <w:bCs/>
      <w:color w:val="0086C6"/>
    </w:rPr>
  </w:style>
  <w:style w:type="character" w:customStyle="1" w:styleId="newdocreference1">
    <w:name w:val="newdocreference1"/>
    <w:basedOn w:val="DefaultParagraphFont"/>
    <w:rsid w:val="00545A50"/>
    <w:rPr>
      <w:i w:val="0"/>
      <w:iCs w:val="0"/>
      <w:color w:val="0000FF"/>
      <w:u w:val="single"/>
    </w:rPr>
  </w:style>
  <w:style w:type="character" w:customStyle="1" w:styleId="samedocreference1">
    <w:name w:val="samedocreference1"/>
    <w:basedOn w:val="DefaultParagraphFont"/>
    <w:rsid w:val="00545A50"/>
    <w:rPr>
      <w:i w:val="0"/>
      <w:iCs w:val="0"/>
      <w:color w:val="8B0000"/>
      <w:u w:val="single"/>
    </w:rPr>
  </w:style>
  <w:style w:type="character" w:customStyle="1" w:styleId="rynqvb">
    <w:name w:val="rynqvb"/>
    <w:basedOn w:val="DefaultParagraphFont"/>
    <w:rsid w:val="00B633B7"/>
  </w:style>
  <w:style w:type="character" w:customStyle="1" w:styleId="hwtze">
    <w:name w:val="hwtze"/>
    <w:basedOn w:val="DefaultParagraphFont"/>
    <w:rsid w:val="00B63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129">
      <w:bodyDiv w:val="1"/>
      <w:marLeft w:val="0"/>
      <w:marRight w:val="0"/>
      <w:marTop w:val="0"/>
      <w:marBottom w:val="0"/>
      <w:divBdr>
        <w:top w:val="none" w:sz="0" w:space="0" w:color="auto"/>
        <w:left w:val="none" w:sz="0" w:space="0" w:color="auto"/>
        <w:bottom w:val="none" w:sz="0" w:space="0" w:color="auto"/>
        <w:right w:val="none" w:sz="0" w:space="0" w:color="auto"/>
      </w:divBdr>
    </w:div>
    <w:div w:id="650064984">
      <w:bodyDiv w:val="1"/>
      <w:marLeft w:val="390"/>
      <w:marRight w:val="390"/>
      <w:marTop w:val="0"/>
      <w:marBottom w:val="0"/>
      <w:divBdr>
        <w:top w:val="none" w:sz="0" w:space="0" w:color="auto"/>
        <w:left w:val="none" w:sz="0" w:space="0" w:color="auto"/>
        <w:bottom w:val="none" w:sz="0" w:space="0" w:color="auto"/>
        <w:right w:val="none" w:sz="0" w:space="0" w:color="auto"/>
      </w:divBdr>
      <w:divsChild>
        <w:div w:id="2105028562">
          <w:marLeft w:val="0"/>
          <w:marRight w:val="0"/>
          <w:marTop w:val="0"/>
          <w:marBottom w:val="120"/>
          <w:divBdr>
            <w:top w:val="none" w:sz="0" w:space="0" w:color="auto"/>
            <w:left w:val="none" w:sz="0" w:space="0" w:color="auto"/>
            <w:bottom w:val="none" w:sz="0" w:space="0" w:color="auto"/>
            <w:right w:val="none" w:sz="0" w:space="0" w:color="auto"/>
          </w:divBdr>
          <w:divsChild>
            <w:div w:id="14096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3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418A1-BD74-4337-8AF4-9365B8BB4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4571</TotalTime>
  <Pages>33</Pages>
  <Words>9168</Words>
  <Characters>52261</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v.velinova</dc:creator>
  <cp:keywords/>
  <dc:description/>
  <cp:lastModifiedBy>A.Nikolov</cp:lastModifiedBy>
  <cp:revision>2585</cp:revision>
  <cp:lastPrinted>2024-08-02T14:18:00Z</cp:lastPrinted>
  <dcterms:created xsi:type="dcterms:W3CDTF">2021-03-01T10:27:00Z</dcterms:created>
  <dcterms:modified xsi:type="dcterms:W3CDTF">2024-08-02T14:26:00Z</dcterms:modified>
</cp:coreProperties>
</file>